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5687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972690" w:rsidRPr="00D56870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D56870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972690" w:rsidRPr="00D56870" w:rsidRDefault="00972690" w:rsidP="00D5687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56870" w:rsidRPr="00D56870" w:rsidRDefault="00D5687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56870" w:rsidRPr="00D56870" w:rsidRDefault="00D56870" w:rsidP="00D56870">
      <w:pPr>
        <w:pStyle w:val="a5"/>
        <w:jc w:val="center"/>
        <w:rPr>
          <w:szCs w:val="28"/>
        </w:rPr>
      </w:pPr>
      <w:r w:rsidRPr="00D56870">
        <w:rPr>
          <w:rFonts w:eastAsia="Calibri"/>
          <w:b/>
          <w:szCs w:val="28"/>
          <w:lang w:eastAsia="uk-UA"/>
        </w:rPr>
        <w:t>«</w:t>
      </w:r>
      <w:r w:rsidRPr="00D56870">
        <w:rPr>
          <w:szCs w:val="28"/>
        </w:rPr>
        <w:t>Переговори про рівень обслуговування. Порівняльні прикметники. Мова ведення переговорів. /</w:t>
      </w:r>
      <w:r w:rsidRPr="00D56870">
        <w:rPr>
          <w:szCs w:val="28"/>
          <w:lang w:val="en-US"/>
        </w:rPr>
        <w:t>NegotiatinganSLA</w:t>
      </w:r>
      <w:r w:rsidRPr="00D56870">
        <w:rPr>
          <w:szCs w:val="28"/>
        </w:rPr>
        <w:t xml:space="preserve">. </w:t>
      </w:r>
      <w:r w:rsidRPr="00D56870">
        <w:rPr>
          <w:szCs w:val="28"/>
          <w:lang w:val="en-US"/>
        </w:rPr>
        <w:t>Comparingadjectives</w:t>
      </w:r>
      <w:r w:rsidRPr="00D56870">
        <w:rPr>
          <w:szCs w:val="28"/>
        </w:rPr>
        <w:t>.</w:t>
      </w:r>
      <w:r w:rsidRPr="00D56870">
        <w:rPr>
          <w:szCs w:val="28"/>
          <w:lang w:val="en-US"/>
        </w:rPr>
        <w:t>Thelanguageofnegotiating</w:t>
      </w:r>
      <w:proofErr w:type="gramStart"/>
      <w:r w:rsidRPr="00D56870">
        <w:rPr>
          <w:szCs w:val="28"/>
        </w:rPr>
        <w:t>.»</w:t>
      </w:r>
      <w:proofErr w:type="gramEnd"/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D5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30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D5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AB0D0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2690" w:rsidRPr="00302F2C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0F" w:rsidRPr="00302F2C" w:rsidRDefault="00AB0D0F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972690" w:rsidRPr="00302F2C" w:rsidRDefault="00972690" w:rsidP="00D5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AB0D0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AB0D0F" w:rsidRPr="00AB0D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0D0F" w:rsidRPr="00302F2C" w:rsidRDefault="00AB0D0F" w:rsidP="00D568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D56870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Pr="00D56870" w:rsidRDefault="00D56870" w:rsidP="00D56870">
      <w:pPr>
        <w:pStyle w:val="a5"/>
        <w:rPr>
          <w:szCs w:val="28"/>
        </w:rPr>
      </w:pP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D56870" w:rsidRPr="00D56870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D56870" w:rsidRPr="00D56870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D568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Ex/ 7, 8.</w:t>
      </w:r>
      <w:proofErr w:type="gram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Look at the home page for </w:t>
      </w:r>
      <w:proofErr w:type="spell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Car and make notes on: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Who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Car’s customers probably are.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How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 probably attracts most of its customers.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Three ways in which a Managed service Provider might be able to help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</w:t>
      </w: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9, 10, 11.</w:t>
      </w:r>
      <w:proofErr w:type="gram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Listen to the conversation on the meeting and do these tasks. Discuss all these tasks in plenary.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Language work: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Negotiating.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suggestions: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What can you do about that?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 you suggest we deal with that?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Delaying a direct answer: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see what we can do.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have to think about that.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reactions to a proposal: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Would you consider …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does that sound?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Talking about needs: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require …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I’d like to talk you through what we are after.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What we are looking for is … </w:t>
      </w: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br/>
      </w: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Give and take: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If you …, then I could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can do</w:t>
      </w: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that …, but only if you also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Indicating a problem: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Yes, but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only thing is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Compromising: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Let’s compromise.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I’ll meet you in the middle.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Agreeing: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Ok I don’t have a problem with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Ok that’s not a problem.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 can accept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can manage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Confirming an agreement: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have a deal.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It’s a deal.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Let’s shake on that. </w:t>
      </w:r>
    </w:p>
    <w:p w:rsidR="00D56870" w:rsidRPr="00D56870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D56870">
        <w:rPr>
          <w:rFonts w:eastAsia="Calibri"/>
          <w:b/>
          <w:szCs w:val="28"/>
          <w:lang w:val="en-US" w:eastAsia="uk-UA"/>
        </w:rPr>
        <w:t>Speaking: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proofErr w:type="gramStart"/>
      <w:r w:rsidRPr="00D56870">
        <w:rPr>
          <w:rFonts w:eastAsia="Calibri"/>
          <w:szCs w:val="28"/>
          <w:lang w:val="en-US" w:eastAsia="uk-UA"/>
        </w:rPr>
        <w:t>Ex. 12.</w:t>
      </w:r>
      <w:proofErr w:type="gramEnd"/>
      <w:r w:rsidRPr="00D56870">
        <w:rPr>
          <w:rFonts w:eastAsia="Calibri"/>
          <w:szCs w:val="28"/>
          <w:lang w:val="en-US" w:eastAsia="uk-UA"/>
        </w:rPr>
        <w:t xml:space="preserve"> Ask Ss to role play the dialogue between a “customer” and “provider”. Do this task in pairs. Use partner files: Partner </w:t>
      </w:r>
      <w:proofErr w:type="gramStart"/>
      <w:r w:rsidRPr="00D56870">
        <w:rPr>
          <w:rFonts w:eastAsia="Calibri"/>
          <w:szCs w:val="28"/>
          <w:lang w:val="en-US" w:eastAsia="uk-UA"/>
        </w:rPr>
        <w:t>A</w:t>
      </w:r>
      <w:proofErr w:type="gramEnd"/>
      <w:r w:rsidRPr="00D56870">
        <w:rPr>
          <w:rFonts w:eastAsia="Calibri"/>
          <w:szCs w:val="28"/>
          <w:lang w:val="en-US" w:eastAsia="uk-UA"/>
        </w:rPr>
        <w:t xml:space="preserve"> – File 8. P. 76,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D56870">
        <w:rPr>
          <w:rFonts w:eastAsia="Calibri"/>
          <w:szCs w:val="28"/>
          <w:lang w:val="en-US" w:eastAsia="uk-UA"/>
        </w:rPr>
        <w:t xml:space="preserve">Partner B – File 8, p. 78. </w:t>
      </w:r>
    </w:p>
    <w:p w:rsidR="00D56870" w:rsidRPr="00D56870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D56870">
        <w:rPr>
          <w:rFonts w:eastAsia="Calibri"/>
          <w:b/>
          <w:szCs w:val="28"/>
          <w:lang w:val="en-US" w:eastAsia="uk-UA"/>
        </w:rPr>
        <w:t>Reading: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D56870">
        <w:rPr>
          <w:rFonts w:eastAsia="Calibri"/>
          <w:szCs w:val="28"/>
          <w:lang w:val="en-US" w:eastAsia="uk-UA"/>
        </w:rPr>
        <w:t xml:space="preserve">Ask Ss to read the negotiating tips and answer the questions. Do this task individually and then discuss in plenary. </w:t>
      </w: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D56870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E91B1F" w:rsidRPr="00D56870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56870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E91B1F" w:rsidRPr="00D56870" w:rsidRDefault="00E91B1F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>: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D56870">
        <w:rPr>
          <w:sz w:val="28"/>
          <w:szCs w:val="28"/>
          <w:lang w:val="en-US"/>
        </w:rPr>
        <w:t>MyGrammarLab</w:t>
      </w:r>
      <w:proofErr w:type="spellEnd"/>
      <w:r w:rsidRPr="00D56870">
        <w:rPr>
          <w:sz w:val="28"/>
          <w:szCs w:val="28"/>
          <w:lang w:val="en-US"/>
        </w:rPr>
        <w:t>/ Mark Foley, Diane Hall - Pearson Education Limited, 2012.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Г.Д. </w:t>
      </w:r>
      <w:proofErr w:type="spellStart"/>
      <w:r w:rsidRPr="00D56870">
        <w:rPr>
          <w:sz w:val="28"/>
          <w:szCs w:val="28"/>
          <w:lang w:val="ru-RU"/>
        </w:rPr>
        <w:t>Невзорова</w:t>
      </w:r>
      <w:proofErr w:type="spellEnd"/>
      <w:r w:rsidRPr="00D56870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В.Л. </w:t>
      </w:r>
      <w:proofErr w:type="spellStart"/>
      <w:r w:rsidRPr="00D56870">
        <w:rPr>
          <w:sz w:val="28"/>
          <w:szCs w:val="28"/>
          <w:lang w:val="ru-RU"/>
        </w:rPr>
        <w:t>Каушанская</w:t>
      </w:r>
      <w:proofErr w:type="spellEnd"/>
      <w:r w:rsidRPr="00D56870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D56870">
        <w:rPr>
          <w:sz w:val="28"/>
          <w:szCs w:val="28"/>
          <w:lang w:val="ru-RU"/>
        </w:rPr>
        <w:t>Сквирская</w:t>
      </w:r>
      <w:proofErr w:type="spellEnd"/>
      <w:r w:rsidRPr="00D56870">
        <w:rPr>
          <w:sz w:val="28"/>
          <w:szCs w:val="28"/>
          <w:lang w:val="ru-RU"/>
        </w:rPr>
        <w:t xml:space="preserve">, Ф.Я. </w:t>
      </w:r>
      <w:proofErr w:type="spellStart"/>
      <w:r w:rsidRPr="00D56870">
        <w:rPr>
          <w:sz w:val="28"/>
          <w:szCs w:val="28"/>
          <w:lang w:val="ru-RU"/>
        </w:rPr>
        <w:t>Цырлина</w:t>
      </w:r>
      <w:proofErr w:type="spellEnd"/>
      <w:r w:rsidRPr="00D56870">
        <w:rPr>
          <w:sz w:val="28"/>
          <w:szCs w:val="28"/>
          <w:lang w:val="ru-RU"/>
        </w:rPr>
        <w:t xml:space="preserve">. </w:t>
      </w:r>
      <w:proofErr w:type="spellStart"/>
      <w:r w:rsidRPr="00D56870">
        <w:rPr>
          <w:sz w:val="28"/>
          <w:szCs w:val="28"/>
          <w:lang w:val="ru-RU"/>
        </w:rPr>
        <w:t>Граматика</w:t>
      </w:r>
      <w:proofErr w:type="spellEnd"/>
      <w:r w:rsidRPr="00D56870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lastRenderedPageBreak/>
        <w:t>Бадан</w:t>
      </w:r>
      <w:r w:rsidRPr="00D56870">
        <w:rPr>
          <w:sz w:val="28"/>
          <w:szCs w:val="28"/>
        </w:rPr>
        <w:t xml:space="preserve"> А.А., Царьова С.О. </w:t>
      </w:r>
      <w:proofErr w:type="gramStart"/>
      <w:r w:rsidRPr="00D56870">
        <w:rPr>
          <w:sz w:val="28"/>
          <w:szCs w:val="28"/>
        </w:rPr>
        <w:t>Англ</w:t>
      </w:r>
      <w:proofErr w:type="gramEnd"/>
      <w:r w:rsidRPr="00D56870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И.А. </w:t>
      </w:r>
      <w:proofErr w:type="spellStart"/>
      <w:r w:rsidRPr="00D56870">
        <w:rPr>
          <w:sz w:val="28"/>
          <w:szCs w:val="28"/>
          <w:lang w:val="ru-RU"/>
        </w:rPr>
        <w:t>Гепко</w:t>
      </w:r>
      <w:proofErr w:type="spellEnd"/>
      <w:r w:rsidRPr="00D56870">
        <w:rPr>
          <w:sz w:val="28"/>
          <w:szCs w:val="28"/>
          <w:lang w:val="ru-RU"/>
        </w:rPr>
        <w:t xml:space="preserve">, В.И. </w:t>
      </w:r>
      <w:proofErr w:type="spellStart"/>
      <w:r w:rsidRPr="00D56870">
        <w:rPr>
          <w:sz w:val="28"/>
          <w:szCs w:val="28"/>
          <w:lang w:val="ru-RU"/>
        </w:rPr>
        <w:t>Гупал</w:t>
      </w:r>
      <w:proofErr w:type="spellEnd"/>
      <w:r w:rsidRPr="00D56870">
        <w:rPr>
          <w:sz w:val="28"/>
          <w:szCs w:val="28"/>
          <w:lang w:val="ru-RU"/>
        </w:rPr>
        <w:t xml:space="preserve">, И.В. </w:t>
      </w:r>
      <w:proofErr w:type="spellStart"/>
      <w:r w:rsidRPr="00D56870">
        <w:rPr>
          <w:sz w:val="28"/>
          <w:szCs w:val="28"/>
          <w:lang w:val="ru-RU"/>
        </w:rPr>
        <w:t>Аблазов</w:t>
      </w:r>
      <w:proofErr w:type="spellEnd"/>
      <w:r w:rsidRPr="00D56870">
        <w:rPr>
          <w:sz w:val="28"/>
          <w:szCs w:val="28"/>
          <w:lang w:val="ru-RU"/>
        </w:rPr>
        <w:t xml:space="preserve">, Е.А. </w:t>
      </w:r>
      <w:proofErr w:type="spellStart"/>
      <w:r w:rsidRPr="00D56870">
        <w:rPr>
          <w:sz w:val="28"/>
          <w:szCs w:val="28"/>
          <w:lang w:val="ru-RU"/>
        </w:rPr>
        <w:t>Женчур</w:t>
      </w:r>
      <w:proofErr w:type="spellEnd"/>
      <w:r w:rsidRPr="00D56870">
        <w:rPr>
          <w:sz w:val="28"/>
          <w:szCs w:val="28"/>
          <w:lang w:val="ru-RU"/>
        </w:rPr>
        <w:t xml:space="preserve">. </w:t>
      </w:r>
      <w:proofErr w:type="spellStart"/>
      <w:r w:rsidRPr="00D56870">
        <w:rPr>
          <w:sz w:val="28"/>
          <w:szCs w:val="28"/>
          <w:lang w:val="ru-RU"/>
        </w:rPr>
        <w:t>Мобильгая</w:t>
      </w:r>
      <w:proofErr w:type="spellEnd"/>
      <w:r w:rsidRPr="00D56870">
        <w:rPr>
          <w:sz w:val="28"/>
          <w:szCs w:val="28"/>
          <w:lang w:val="ru-RU"/>
        </w:rPr>
        <w:t xml:space="preserve"> связь и </w:t>
      </w:r>
      <w:proofErr w:type="spellStart"/>
      <w:r w:rsidRPr="00D56870">
        <w:rPr>
          <w:sz w:val="28"/>
          <w:szCs w:val="28"/>
          <w:lang w:val="ru-RU"/>
        </w:rPr>
        <w:t>телекомуникации</w:t>
      </w:r>
      <w:proofErr w:type="spellEnd"/>
      <w:r w:rsidRPr="00D56870">
        <w:rPr>
          <w:sz w:val="28"/>
          <w:szCs w:val="28"/>
          <w:lang w:val="ru-RU"/>
        </w:rPr>
        <w:t xml:space="preserve"> – Киев: РИА «Марко Пак», 2001 – 191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Е.В. </w:t>
      </w:r>
      <w:proofErr w:type="spellStart"/>
      <w:r w:rsidRPr="00D56870">
        <w:rPr>
          <w:sz w:val="28"/>
          <w:szCs w:val="28"/>
          <w:lang w:val="ru-RU"/>
        </w:rPr>
        <w:t>Гольцова</w:t>
      </w:r>
      <w:proofErr w:type="spellEnd"/>
      <w:r w:rsidRPr="00D56870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D56870">
        <w:rPr>
          <w:sz w:val="28"/>
          <w:szCs w:val="28"/>
          <w:lang w:val="ru-RU"/>
        </w:rPr>
        <w:t>принт</w:t>
      </w:r>
      <w:proofErr w:type="spellEnd"/>
      <w:r w:rsidRPr="00D56870">
        <w:rPr>
          <w:sz w:val="28"/>
          <w:szCs w:val="28"/>
          <w:lang w:val="ru-RU"/>
        </w:rPr>
        <w:t>, 2003 – 475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</w:rPr>
        <w:t>Ю.</w:t>
      </w:r>
      <w:proofErr w:type="spellStart"/>
      <w:r w:rsidRPr="00D56870">
        <w:rPr>
          <w:sz w:val="28"/>
          <w:szCs w:val="28"/>
        </w:rPr>
        <w:t>Голіцинський</w:t>
      </w:r>
      <w:proofErr w:type="spellEnd"/>
      <w:r w:rsidRPr="00D56870">
        <w:rPr>
          <w:sz w:val="28"/>
          <w:szCs w:val="28"/>
        </w:rPr>
        <w:t xml:space="preserve">, Н. </w:t>
      </w:r>
      <w:proofErr w:type="spellStart"/>
      <w:r w:rsidRPr="00D56870">
        <w:rPr>
          <w:sz w:val="28"/>
          <w:szCs w:val="28"/>
        </w:rPr>
        <w:t>Голіцинська</w:t>
      </w:r>
      <w:proofErr w:type="spellEnd"/>
      <w:r w:rsidRPr="00D56870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91B1F" w:rsidRPr="00D56870" w:rsidRDefault="00E91B1F" w:rsidP="00D56870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91B1F" w:rsidRPr="00D56870" w:rsidRDefault="001F676D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91B1F" w:rsidRPr="00D56870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91B1F" w:rsidRPr="00D56870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91B1F" w:rsidRPr="00D56870" w:rsidRDefault="001F676D" w:rsidP="00D568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E91B1F" w:rsidRPr="00D56870" w:rsidRDefault="00E91B1F" w:rsidP="00D56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91B1F" w:rsidRPr="00D56870" w:rsidRDefault="00E91B1F" w:rsidP="00D5687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56870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D56870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56870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D56870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D56870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D56870">
        <w:rPr>
          <w:rFonts w:ascii="Times New Roman" w:hAnsi="Times New Roman"/>
          <w:b w:val="0"/>
          <w:sz w:val="28"/>
          <w:szCs w:val="28"/>
        </w:rPr>
        <w:t>:</w:t>
      </w:r>
    </w:p>
    <w:p w:rsidR="00E91B1F" w:rsidRPr="00D56870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>.</w:t>
      </w:r>
    </w:p>
    <w:p w:rsidR="00E91B1F" w:rsidRPr="00D56870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E91B1F" w:rsidRPr="00D56870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6870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D5687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91B1F" w:rsidRPr="00D56870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BB7" w:rsidRPr="00D56870" w:rsidRDefault="00735BB7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BB7" w:rsidRPr="00D56870" w:rsidSect="007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E91B1F"/>
    <w:rsid w:val="001674A7"/>
    <w:rsid w:val="001F676D"/>
    <w:rsid w:val="00302F2C"/>
    <w:rsid w:val="00395B85"/>
    <w:rsid w:val="00735BB7"/>
    <w:rsid w:val="007F5D98"/>
    <w:rsid w:val="00972690"/>
    <w:rsid w:val="00AB0D0F"/>
    <w:rsid w:val="00D56870"/>
    <w:rsid w:val="00E9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7"/>
  </w:style>
  <w:style w:type="paragraph" w:styleId="3">
    <w:name w:val="heading 3"/>
    <w:basedOn w:val="a"/>
    <w:next w:val="a"/>
    <w:link w:val="30"/>
    <w:uiPriority w:val="9"/>
    <w:qFormat/>
    <w:rsid w:val="00E91B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B1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91B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568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5687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991</Words>
  <Characters>5652</Characters>
  <Application>Microsoft Office Word</Application>
  <DocSecurity>0</DocSecurity>
  <Lines>47</Lines>
  <Paragraphs>13</Paragraphs>
  <ScaleCrop>false</ScaleCrop>
  <Company>DUT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2015-01-19T10:29:00Z</dcterms:created>
  <dcterms:modified xsi:type="dcterms:W3CDTF">2015-01-26T06:07:00Z</dcterms:modified>
</cp:coreProperties>
</file>