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1105B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1105B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5083B" w:rsidRPr="00D1105B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C5083B" w:rsidRPr="00D1105B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C5083B" w:rsidRPr="00D1105B" w:rsidRDefault="00C5083B" w:rsidP="00D07C2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bookmarkStart w:id="0" w:name="_GoBack"/>
      <w:bookmarkEnd w:id="0"/>
      <w:r w:rsidRPr="00D1105B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07C24" w:rsidRPr="00D1105B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07C24" w:rsidRPr="00D1105B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105B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D1105B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D1105B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D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A47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D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D110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5083B" w:rsidRPr="00D1105B" w:rsidRDefault="00C5083B" w:rsidP="00911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911371" w:rsidRPr="00D1105B">
        <w:rPr>
          <w:rFonts w:ascii="Times New Roman" w:hAnsi="Times New Roman" w:cs="Times New Roman"/>
          <w:sz w:val="28"/>
          <w:szCs w:val="28"/>
        </w:rPr>
        <w:t>6.050901 Радіотехніка</w:t>
      </w: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371" w:rsidRPr="00D1105B" w:rsidRDefault="00911371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371" w:rsidRPr="00D1105B" w:rsidRDefault="00911371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371" w:rsidRPr="00D1105B" w:rsidRDefault="00911371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83B" w:rsidRPr="00D1105B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5083B" w:rsidRPr="00D1105B" w:rsidRDefault="00C5083B" w:rsidP="009113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911371" w:rsidRPr="00D1105B">
        <w:rPr>
          <w:rFonts w:ascii="Times New Roman" w:hAnsi="Times New Roman" w:cs="Times New Roman"/>
          <w:sz w:val="28"/>
          <w:szCs w:val="28"/>
        </w:rPr>
        <w:t>6.050901 Радіотехніка.</w:t>
      </w:r>
    </w:p>
    <w:p w:rsidR="00911371" w:rsidRPr="00D1105B" w:rsidRDefault="00911371" w:rsidP="009113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83B" w:rsidRPr="00D1105B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C5083B" w:rsidRPr="00D1105B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C5083B" w:rsidRPr="00D1105B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5083B" w:rsidRPr="00D1105B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C24" w:rsidRPr="00D1105B" w:rsidRDefault="00D07C24" w:rsidP="00D07C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</w:p>
    <w:p w:rsidR="00D07C24" w:rsidRPr="00D1105B" w:rsidRDefault="00D07C24" w:rsidP="00D07C24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D1105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D1105B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D1105B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D07C24" w:rsidRPr="00D1105B" w:rsidRDefault="00D07C24" w:rsidP="00D07C24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(слова-інтернаціоналізми). Загальний </w:t>
      </w:r>
      <w:r w:rsidRPr="00D1105B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D07C24" w:rsidRPr="00D1105B" w:rsidRDefault="00D07C24" w:rsidP="00D07C24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D1105B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D1105B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D07C24" w:rsidRPr="00D1105B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D1105B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D07C24" w:rsidRPr="00D1105B" w:rsidRDefault="00D07C24" w:rsidP="00D07C24">
      <w:pPr>
        <w:pStyle w:val="a5"/>
        <w:ind w:right="20" w:firstLine="700"/>
        <w:rPr>
          <w:szCs w:val="28"/>
          <w:lang w:eastAsia="uk-UA"/>
        </w:rPr>
      </w:pPr>
      <w:r w:rsidRPr="00D1105B">
        <w:rPr>
          <w:b/>
          <w:szCs w:val="28"/>
          <w:lang w:eastAsia="uk-UA"/>
        </w:rPr>
        <w:t xml:space="preserve">2. </w:t>
      </w:r>
      <w:r w:rsidRPr="00D1105B">
        <w:rPr>
          <w:szCs w:val="28"/>
          <w:lang w:eastAsia="uk-UA"/>
        </w:rPr>
        <w:t>Письмо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D1105B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1105B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1105B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D07C24" w:rsidRPr="00D1105B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D1105B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1105B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D07C24" w:rsidRPr="00D1105B" w:rsidRDefault="00D07C24" w:rsidP="00D07C24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pacing w:val="5"/>
          <w:sz w:val="28"/>
          <w:szCs w:val="28"/>
        </w:rPr>
        <w:t>Вимоги щодо володіння мовними компетенціями</w:t>
      </w:r>
      <w:r w:rsidRPr="00D1105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D07C24" w:rsidRPr="00D1105B" w:rsidRDefault="00D07C24" w:rsidP="00D07C24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D07C24" w:rsidRPr="00D1105B" w:rsidRDefault="00D07C24" w:rsidP="00D07C24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D1105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D1105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D1105B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Морфологія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Іменник.Вживання іменників у однині та у множині.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Артикль.Основні випадки вживання означених і неозначених артиклів. Нульовий артикль.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 xml:space="preserve">Прикметник.Вживання прикметників. Ступені порівняння прикметників. </w:t>
      </w:r>
    </w:p>
    <w:p w:rsidR="00D07C24" w:rsidRPr="00D1105B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Займенник.Види займенників. Вживання займенників.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 xml:space="preserve">Дієслово.Видо-часові форми дієсловав активному та пасивному стані. 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D1105B">
        <w:rPr>
          <w:sz w:val="28"/>
          <w:szCs w:val="28"/>
        </w:rPr>
        <w:t xml:space="preserve">. </w:t>
      </w:r>
      <w:r w:rsidRPr="00D1105B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D1105B">
        <w:rPr>
          <w:sz w:val="28"/>
          <w:szCs w:val="28"/>
          <w:lang w:val="en-US"/>
        </w:rPr>
        <w:t>ParticipleI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ParticipleII</w:t>
      </w:r>
      <w:r w:rsidRPr="00D1105B">
        <w:rPr>
          <w:sz w:val="28"/>
          <w:szCs w:val="28"/>
          <w:lang w:val="uk-UA"/>
        </w:rPr>
        <w:t>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 xml:space="preserve">Фразові дієслова з: </w:t>
      </w:r>
      <w:r w:rsidRPr="00D1105B">
        <w:rPr>
          <w:sz w:val="28"/>
          <w:szCs w:val="28"/>
          <w:lang w:val="en-US"/>
        </w:rPr>
        <w:t>get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be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look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keep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go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come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take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run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turn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call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break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give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put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make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clear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cut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fall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hold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let</w:t>
      </w:r>
      <w:r w:rsidRPr="00D1105B">
        <w:rPr>
          <w:sz w:val="28"/>
          <w:szCs w:val="28"/>
          <w:lang w:val="uk-UA"/>
        </w:rPr>
        <w:t xml:space="preserve">, </w:t>
      </w:r>
      <w:r w:rsidRPr="00D1105B">
        <w:rPr>
          <w:sz w:val="28"/>
          <w:szCs w:val="28"/>
          <w:lang w:val="en-US"/>
        </w:rPr>
        <w:t>hand</w:t>
      </w:r>
      <w:r w:rsidRPr="00D1105B">
        <w:rPr>
          <w:sz w:val="28"/>
          <w:szCs w:val="28"/>
          <w:lang w:val="uk-UA"/>
        </w:rPr>
        <w:t>.</w:t>
      </w:r>
    </w:p>
    <w:p w:rsidR="00D07C24" w:rsidRPr="00D1105B" w:rsidRDefault="00D07C24" w:rsidP="00D07C24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uk-UA"/>
        </w:rPr>
        <w:t xml:space="preserve">Структура </w:t>
      </w:r>
      <w:r w:rsidRPr="00D1105B">
        <w:rPr>
          <w:i/>
          <w:sz w:val="28"/>
          <w:szCs w:val="28"/>
          <w:lang w:val="uk-UA"/>
        </w:rPr>
        <w:t>to be going to do smth.</w:t>
      </w:r>
    </w:p>
    <w:p w:rsidR="00D07C24" w:rsidRPr="00D1105B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Прислівник.Вживання ступенів порівняння прислівників.</w:t>
      </w:r>
      <w:r w:rsidRPr="00D110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D07C24" w:rsidRPr="00D1105B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 w:eastAsia="uk-UA"/>
        </w:rPr>
        <w:t>Quantifiers/Intensifiers (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D1105B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D07C24" w:rsidRPr="00D1105B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1105B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D07C24" w:rsidRPr="00D1105B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1105B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Прийменник.Види прийменників. Вживання прийменників. 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 xml:space="preserve">           Частка.Особливості вживання </w:t>
      </w:r>
      <w:r w:rsidRPr="00D1105B">
        <w:rPr>
          <w:sz w:val="28"/>
          <w:szCs w:val="28"/>
          <w:lang w:val="en-US"/>
        </w:rPr>
        <w:t>to</w:t>
      </w:r>
      <w:r w:rsidRPr="00D1105B">
        <w:rPr>
          <w:sz w:val="28"/>
          <w:szCs w:val="28"/>
          <w:lang w:val="uk-UA"/>
        </w:rPr>
        <w:t>з дієсловами.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 xml:space="preserve">           Сполучники.Вживання сполучників сурядності та підрядності. 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Синтаксис</w:t>
      </w:r>
    </w:p>
    <w:p w:rsidR="00D07C24" w:rsidRPr="00D1105B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Структура різних типів речень.</w:t>
      </w:r>
    </w:p>
    <w:p w:rsidR="00D07C24" w:rsidRPr="00D1105B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Прості речення.</w:t>
      </w:r>
    </w:p>
    <w:p w:rsidR="00D07C24" w:rsidRPr="00D1105B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Безособові речення.</w:t>
      </w:r>
    </w:p>
    <w:p w:rsidR="00D07C24" w:rsidRPr="00D1105B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Пряма і непряма мова.</w:t>
      </w:r>
    </w:p>
    <w:p w:rsidR="00D07C24" w:rsidRPr="00D1105B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Словотворення</w:t>
      </w:r>
    </w:p>
    <w:p w:rsidR="00D07C24" w:rsidRPr="00D1105B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1105B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D07C24" w:rsidRPr="00D1105B" w:rsidRDefault="00D07C24" w:rsidP="00D07C24">
      <w:pPr>
        <w:pStyle w:val="Default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>Тест</w:t>
      </w:r>
      <w:r w:rsidRPr="00D1105B">
        <w:rPr>
          <w:color w:val="auto"/>
          <w:sz w:val="28"/>
          <w:szCs w:val="28"/>
          <w:lang w:val="uk-UA"/>
        </w:rPr>
        <w:t xml:space="preserve"> з іноземної мови</w:t>
      </w:r>
      <w:r w:rsidRPr="00D1105B">
        <w:rPr>
          <w:color w:val="auto"/>
          <w:sz w:val="28"/>
          <w:szCs w:val="28"/>
        </w:rPr>
        <w:t xml:space="preserve"> складається з трьох частин: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Читання.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Використання мови.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Письмо.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D1105B">
        <w:rPr>
          <w:i/>
          <w:color w:val="auto"/>
          <w:sz w:val="28"/>
          <w:szCs w:val="28"/>
        </w:rPr>
        <w:t xml:space="preserve">У тесті з англійської мови використовуються завдання чотирьох форм: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1. </w:t>
      </w:r>
      <w:r w:rsidRPr="00D1105B">
        <w:rPr>
          <w:bCs/>
          <w:color w:val="auto"/>
          <w:sz w:val="28"/>
          <w:szCs w:val="28"/>
        </w:rPr>
        <w:t xml:space="preserve">Завдання на встановлення відповідності </w:t>
      </w:r>
      <w:r w:rsidRPr="00D1105B">
        <w:rPr>
          <w:bCs/>
          <w:color w:val="auto"/>
          <w:sz w:val="28"/>
          <w:szCs w:val="28"/>
          <w:lang w:val="uk-UA"/>
        </w:rPr>
        <w:t>.</w:t>
      </w:r>
      <w:r w:rsidRPr="00D1105B">
        <w:rPr>
          <w:color w:val="auto"/>
          <w:sz w:val="28"/>
          <w:szCs w:val="28"/>
        </w:rPr>
        <w:t xml:space="preserve">У завданнях пропонується підібрати заголовки до текстів/частин текстів із поданих варіантів; твердження/ситуації до оголошень/текстів; запитання до відповідей або відповіді до запитань. Завдання вважається виконаним, якщо абітурієнт </w:t>
      </w:r>
      <w:r w:rsidRPr="00D1105B">
        <w:rPr>
          <w:color w:val="auto"/>
          <w:sz w:val="28"/>
          <w:szCs w:val="28"/>
        </w:rPr>
        <w:lastRenderedPageBreak/>
        <w:t xml:space="preserve">встановив правильну відповідність і позначив правильний варіант відповіді у бланку відповідей </w:t>
      </w:r>
      <w:r w:rsidRPr="00D1105B">
        <w:rPr>
          <w:color w:val="auto"/>
          <w:sz w:val="28"/>
          <w:szCs w:val="28"/>
          <w:lang w:val="uk-UA"/>
        </w:rPr>
        <w:t>.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2. </w:t>
      </w:r>
      <w:r w:rsidRPr="00D1105B">
        <w:rPr>
          <w:bCs/>
          <w:color w:val="auto"/>
          <w:sz w:val="28"/>
          <w:szCs w:val="28"/>
        </w:rPr>
        <w:t>Завдання з вибором однієї правильної відповіді</w:t>
      </w:r>
      <w:r w:rsidRPr="00D1105B">
        <w:rPr>
          <w:color w:val="auto"/>
          <w:sz w:val="28"/>
          <w:szCs w:val="28"/>
        </w:rPr>
        <w:t>.</w:t>
      </w:r>
    </w:p>
    <w:p w:rsidR="00D07C24" w:rsidRPr="00D1105B" w:rsidRDefault="00D07C24" w:rsidP="00D07C2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 До кожного завдання подано чотири варіанти відповіді, з яких лише один правильний. Завдання вважається виконаним, якщо абітурієнт вибрав і позначив правильну відповідь у бланку відповідей .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3. </w:t>
      </w:r>
      <w:r w:rsidRPr="00D1105B">
        <w:rPr>
          <w:bCs/>
          <w:color w:val="auto"/>
          <w:sz w:val="28"/>
          <w:szCs w:val="28"/>
        </w:rPr>
        <w:t>Завдання на заповнення пропусків у тексті</w:t>
      </w:r>
      <w:r w:rsidRPr="00D1105B">
        <w:rPr>
          <w:color w:val="auto"/>
          <w:sz w:val="28"/>
          <w:szCs w:val="28"/>
        </w:rPr>
        <w:t xml:space="preserve">. У завданнях пропонується доповнити абзаци/речення в тексті реченнями/частинами речень, словосполученнями/словами із поданих варіантів. Завдання вважається виконаним, якщо абітурієнт обрав і позначив правильний варіант відповіді у бланку відповідей . </w:t>
      </w:r>
    </w:p>
    <w:p w:rsidR="00D07C24" w:rsidRPr="00D1105B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1105B">
        <w:rPr>
          <w:color w:val="auto"/>
          <w:sz w:val="28"/>
          <w:szCs w:val="28"/>
        </w:rPr>
        <w:t xml:space="preserve">4. </w:t>
      </w:r>
      <w:r w:rsidRPr="00D1105B">
        <w:rPr>
          <w:bCs/>
          <w:color w:val="auto"/>
          <w:sz w:val="28"/>
          <w:szCs w:val="28"/>
        </w:rPr>
        <w:t>Завдання з розгорнутою відповіддю</w:t>
      </w:r>
      <w:r w:rsidRPr="00D1105B">
        <w:rPr>
          <w:color w:val="auto"/>
          <w:sz w:val="28"/>
          <w:szCs w:val="28"/>
        </w:rPr>
        <w:t xml:space="preserve">. Завдання передбачає створення абітурієнтом на бланку відповідей власного висловлення у письмовій формі відповідно до запропонованої комунікативної ситуації. </w:t>
      </w:r>
    </w:p>
    <w:p w:rsidR="00D07C24" w:rsidRPr="00D1105B" w:rsidRDefault="00D07C24" w:rsidP="00D07C24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Читання</w:t>
      </w:r>
    </w:p>
    <w:p w:rsidR="00D07C24" w:rsidRPr="00D1105B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D07C24" w:rsidRPr="00D1105B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розуміти основний зміст автентичного тексту ;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D07C24" w:rsidRPr="00D1105B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1105B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D07C24" w:rsidRPr="00D1105B" w:rsidRDefault="00D07C24" w:rsidP="00D07C24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D1105B">
        <w:rPr>
          <w:sz w:val="28"/>
          <w:szCs w:val="28"/>
          <w:lang w:val="uk-UA"/>
        </w:rPr>
        <w:tab/>
      </w:r>
      <w:r w:rsidRPr="00D1105B">
        <w:rPr>
          <w:sz w:val="28"/>
          <w:szCs w:val="28"/>
        </w:rPr>
        <w:t>Завдання на</w:t>
      </w:r>
      <w:r w:rsidRPr="00D1105B">
        <w:rPr>
          <w:sz w:val="28"/>
          <w:szCs w:val="28"/>
          <w:lang w:val="uk-UA"/>
        </w:rPr>
        <w:t xml:space="preserve"> встановлення відповідності</w:t>
      </w:r>
      <w:r w:rsidRPr="00D1105B">
        <w:rPr>
          <w:sz w:val="28"/>
          <w:szCs w:val="28"/>
        </w:rPr>
        <w:t xml:space="preserve"> на основ</w:t>
      </w:r>
      <w:r w:rsidRPr="00D1105B">
        <w:rPr>
          <w:sz w:val="28"/>
          <w:szCs w:val="28"/>
          <w:lang w:val="uk-UA"/>
        </w:rPr>
        <w:t>і загального розуміння прочитаногоналежить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D07C24" w:rsidRPr="00D1105B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D07C24" w:rsidRPr="00D1105B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D07C24" w:rsidRPr="00D1105B" w:rsidRDefault="00D07C24" w:rsidP="00D07C24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D1105B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D1105B">
        <w:rPr>
          <w:szCs w:val="28"/>
          <w:lang w:val="en-US"/>
        </w:rPr>
        <w:t>Multiplechoice</w:t>
      </w:r>
      <w:r w:rsidRPr="00D1105B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D1105B">
        <w:rPr>
          <w:szCs w:val="28"/>
        </w:rPr>
        <w:t xml:space="preserve">До кожного запитання (твердження) пропонується чотири варіанти відповіді, з яких лише один є правильним. </w:t>
      </w:r>
    </w:p>
    <w:p w:rsidR="00D07C24" w:rsidRPr="00D1105B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D07C24" w:rsidRPr="00D1105B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D07C24" w:rsidRPr="00D1105B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D07C24" w:rsidRPr="00D1105B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D07C24" w:rsidRPr="00D1105B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D1105B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D07C24" w:rsidRPr="00D1105B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105B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D07C24" w:rsidRPr="00D1105B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D07C24" w:rsidRPr="00D1105B" w:rsidRDefault="00D07C24" w:rsidP="00D07C24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1105B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D07C24" w:rsidRPr="00D1105B" w:rsidRDefault="00D07C24" w:rsidP="00D07C24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D07C24" w:rsidRPr="00D1105B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1105B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D07C24" w:rsidRPr="00D1105B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D07C24" w:rsidRPr="00D1105B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D07C24" w:rsidRPr="00D1105B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D07C24" w:rsidRPr="00D1105B" w:rsidRDefault="00D07C24" w:rsidP="00D07C24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D07C24" w:rsidRPr="00D1105B" w:rsidRDefault="00D07C24" w:rsidP="00D07C24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D1105B">
        <w:rPr>
          <w:szCs w:val="28"/>
        </w:rPr>
        <w:t xml:space="preserve">Завдання </w:t>
      </w:r>
      <w:r w:rsidRPr="00D1105B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прочтаного </w:t>
      </w:r>
      <w:r w:rsidRPr="00D1105B">
        <w:rPr>
          <w:szCs w:val="28"/>
        </w:rPr>
        <w:t>містить текст (</w:t>
      </w:r>
      <w:r w:rsidRPr="00D1105B">
        <w:rPr>
          <w:szCs w:val="28"/>
          <w:lang w:val="uk-UA"/>
        </w:rPr>
        <w:t>2</w:t>
      </w:r>
      <w:r w:rsidRPr="00D1105B">
        <w:rPr>
          <w:szCs w:val="28"/>
        </w:rPr>
        <w:t>00-</w:t>
      </w:r>
      <w:r w:rsidRPr="00D1105B">
        <w:rPr>
          <w:szCs w:val="28"/>
          <w:lang w:val="uk-UA"/>
        </w:rPr>
        <w:t>3</w:t>
      </w:r>
      <w:r w:rsidRPr="00D1105B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D07C24" w:rsidRPr="00D1105B" w:rsidRDefault="00D07C24" w:rsidP="00D07C24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D07C24" w:rsidRPr="00D1105B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1105B" w:rsidRDefault="00D07C24" w:rsidP="00D07C24">
      <w:pPr>
        <w:pStyle w:val="2"/>
        <w:spacing w:after="0" w:line="240" w:lineRule="auto"/>
        <w:ind w:left="0"/>
        <w:jc w:val="both"/>
        <w:rPr>
          <w:szCs w:val="28"/>
        </w:rPr>
      </w:pPr>
      <w:r w:rsidRPr="00D1105B">
        <w:rPr>
          <w:szCs w:val="28"/>
        </w:rPr>
        <w:t xml:space="preserve">Завдання </w:t>
      </w:r>
      <w:r w:rsidRPr="00D1105B">
        <w:rPr>
          <w:szCs w:val="28"/>
          <w:lang w:val="uk-UA"/>
        </w:rPr>
        <w:t xml:space="preserve">на перевірку граматичних вмінь та навичок </w:t>
      </w:r>
      <w:r w:rsidRPr="00D1105B">
        <w:rPr>
          <w:szCs w:val="28"/>
        </w:rPr>
        <w:t>містить 2 тексти</w:t>
      </w:r>
      <w:r w:rsidRPr="00D1105B">
        <w:rPr>
          <w:szCs w:val="28"/>
          <w:lang w:val="uk-UA"/>
        </w:rPr>
        <w:t xml:space="preserve"> (до 150 слів)</w:t>
      </w:r>
      <w:r w:rsidRPr="00D1105B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D07C24" w:rsidRPr="00D1105B" w:rsidRDefault="00D07C24" w:rsidP="00D07C24">
      <w:pPr>
        <w:pStyle w:val="2"/>
        <w:spacing w:after="0" w:line="240" w:lineRule="auto"/>
        <w:ind w:firstLine="257"/>
        <w:rPr>
          <w:szCs w:val="28"/>
        </w:rPr>
      </w:pPr>
      <w:r w:rsidRPr="00D1105B">
        <w:rPr>
          <w:szCs w:val="28"/>
        </w:rPr>
        <w:t xml:space="preserve">Ця частина тесту містить легкі, оптимальні та складні завдання.   </w:t>
      </w:r>
    </w:p>
    <w:p w:rsidR="00D07C24" w:rsidRPr="00D1105B" w:rsidRDefault="00D07C24" w:rsidP="00D07C24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1105B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C5083B" w:rsidRPr="00D1105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16CA" w:rsidRPr="00D1105B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</w:rPr>
        <w:t>Рекомендованалітература</w:t>
      </w:r>
    </w:p>
    <w:p w:rsidR="00AE16CA" w:rsidRPr="00D1105B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AE16CA" w:rsidRPr="00D1105B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AE16CA" w:rsidRPr="00D1105B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en-US"/>
        </w:rPr>
        <w:t>2. Oxford English for Information Technology/ Eric H. Glendinning, John McEwan - Oxford University Press, 2011.</w:t>
      </w:r>
    </w:p>
    <w:p w:rsidR="00AE16CA" w:rsidRPr="00D1105B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AE16CA" w:rsidRPr="00D1105B" w:rsidRDefault="00AE16CA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</w:rPr>
        <w:t>Допоміжна: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en-US"/>
        </w:rPr>
        <w:t>MyGrammarLab/ Mark Foley, Diane Hall - Pearson Education Limited, 2012.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lastRenderedPageBreak/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Бадан</w:t>
      </w:r>
      <w:r w:rsidRPr="00D1105B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1105B">
        <w:rPr>
          <w:sz w:val="28"/>
          <w:szCs w:val="28"/>
        </w:rPr>
        <w:t xml:space="preserve">Ю.Голіцинський, Н. Голіцинська. Англійська мова. Граматика, збірник вправ – Київ: Арій, 2012 – 542 с. </w:t>
      </w:r>
    </w:p>
    <w:p w:rsidR="00AE16CA" w:rsidRPr="00D1105B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1105B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E16CA" w:rsidRPr="00D1105B" w:rsidRDefault="00AE16CA" w:rsidP="00D07C2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E16CA" w:rsidRPr="00D1105B" w:rsidRDefault="00AF21AC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E16CA" w:rsidRPr="00D1105B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E16CA" w:rsidRPr="00D1105B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E16CA" w:rsidRPr="00D1105B" w:rsidRDefault="00AF21AC" w:rsidP="00D07C2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E16CA"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AE16CA" w:rsidRPr="00D1105B" w:rsidRDefault="00AE16CA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105B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110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E16CA" w:rsidRPr="00D1105B" w:rsidRDefault="00AE16CA" w:rsidP="00D07C2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1105B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6CA" w:rsidRPr="00D1105B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5B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AE16CA" w:rsidRPr="00D1105B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5B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AE16CA" w:rsidRPr="00D1105B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1105B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AE16CA" w:rsidRPr="00D1105B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05B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AE16CA" w:rsidRPr="00D1105B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510D" w:rsidRPr="00D1105B" w:rsidRDefault="007B510D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10D" w:rsidRPr="00D1105B" w:rsidSect="007B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compat>
    <w:useFELayout/>
  </w:compat>
  <w:rsids>
    <w:rsidRoot w:val="00AE16CA"/>
    <w:rsid w:val="005622FE"/>
    <w:rsid w:val="007B510D"/>
    <w:rsid w:val="007F1D3F"/>
    <w:rsid w:val="00911371"/>
    <w:rsid w:val="00A47AAB"/>
    <w:rsid w:val="00AE16CA"/>
    <w:rsid w:val="00AF21AC"/>
    <w:rsid w:val="00B722C3"/>
    <w:rsid w:val="00C5083B"/>
    <w:rsid w:val="00D07C24"/>
    <w:rsid w:val="00D1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D"/>
  </w:style>
  <w:style w:type="paragraph" w:styleId="3">
    <w:name w:val="heading 3"/>
    <w:basedOn w:val="a"/>
    <w:next w:val="a"/>
    <w:link w:val="30"/>
    <w:uiPriority w:val="9"/>
    <w:qFormat/>
    <w:rsid w:val="00AE16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6C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E16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6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07C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07C2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D07C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07C2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D07C2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07C2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D07C24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07C2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D07C24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D07C2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07C24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D07C24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D07C24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2207</Words>
  <Characters>12583</Characters>
  <Application>Microsoft Office Word</Application>
  <DocSecurity>0</DocSecurity>
  <Lines>104</Lines>
  <Paragraphs>29</Paragraphs>
  <ScaleCrop>false</ScaleCrop>
  <Company>DUT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2015-01-19T10:29:00Z</dcterms:created>
  <dcterms:modified xsi:type="dcterms:W3CDTF">2015-01-26T07:45:00Z</dcterms:modified>
</cp:coreProperties>
</file>