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caps/>
          <w:sz w:val="28"/>
          <w:szCs w:val="28"/>
          <w:lang w:val="uk-UA"/>
        </w:rPr>
        <w:t>Державний університет телекомунікацій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caps/>
          <w:sz w:val="28"/>
          <w:szCs w:val="28"/>
          <w:lang w:val="uk-UA"/>
        </w:rPr>
        <w:t>Навчально-науковий інститут телекомунікацій та інформатизації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caps/>
          <w:sz w:val="28"/>
          <w:szCs w:val="28"/>
          <w:lang w:val="uk-UA"/>
        </w:rPr>
        <w:t>кафедра іноземних мов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ind w:left="2268" w:firstLine="3828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“</w:t>
      </w:r>
      <w:r w:rsidRPr="00D07C24">
        <w:rPr>
          <w:rFonts w:ascii="Times New Roman" w:hAnsi="Times New Roman" w:cs="Times New Roman"/>
          <w:b/>
          <w:sz w:val="28"/>
          <w:szCs w:val="28"/>
          <w:lang w:val="uk-UA"/>
        </w:rPr>
        <w:t>ЗАТВЕРДЖУЮ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”</w:t>
      </w:r>
    </w:p>
    <w:p w:rsidR="00C5083B" w:rsidRPr="00D07C24" w:rsidRDefault="00C5083B" w:rsidP="00D07C2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Декан факультету телекомунікацій</w:t>
      </w:r>
    </w:p>
    <w:p w:rsidR="00C5083B" w:rsidRPr="00D07C24" w:rsidRDefault="00C5083B" w:rsidP="00D07C24">
      <w:pPr>
        <w:spacing w:after="0" w:line="360" w:lineRule="auto"/>
        <w:ind w:left="2268" w:firstLine="2835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Н.В. Коршун</w:t>
      </w:r>
    </w:p>
    <w:p w:rsidR="00C5083B" w:rsidRPr="00D07C24" w:rsidRDefault="00C5083B" w:rsidP="00D07C24">
      <w:pPr>
        <w:spacing w:after="0" w:line="360" w:lineRule="auto"/>
        <w:ind w:firstLine="3828"/>
        <w:jc w:val="right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“______”_______________20___ року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iCs/>
          <w:sz w:val="28"/>
          <w:szCs w:val="28"/>
          <w:lang w:val="uk-UA"/>
        </w:rPr>
        <w:t xml:space="preserve">МЕТОДИЧНІ РЕКОМЕНДАЦІЇ 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iCs/>
          <w:sz w:val="28"/>
          <w:szCs w:val="28"/>
          <w:lang w:val="uk-UA"/>
        </w:rPr>
        <w:t>ЩОДО ПРОВЕДЕННЯ ПРАКТИЧНИХ ЗАНЯТЬ З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iCs/>
          <w:sz w:val="28"/>
          <w:szCs w:val="28"/>
          <w:lang w:val="uk-UA"/>
        </w:rPr>
        <w:t>НАВЧАЛЬНОЇ ДИСЦИПЛІНИ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caps/>
          <w:sz w:val="28"/>
          <w:szCs w:val="28"/>
          <w:lang w:val="uk-UA"/>
        </w:rPr>
        <w:t>іноземна мова</w:t>
      </w:r>
    </w:p>
    <w:p w:rsidR="00D07C24" w:rsidRPr="00D07C24" w:rsidRDefault="00D07C24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/>
          <w:caps/>
          <w:sz w:val="28"/>
          <w:szCs w:val="28"/>
          <w:lang w:val="uk-UA"/>
        </w:rPr>
        <w:t>за темою:</w:t>
      </w:r>
    </w:p>
    <w:p w:rsidR="00D07C24" w:rsidRPr="00D07C24" w:rsidRDefault="00D07C24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b/>
          <w:caps/>
          <w:sz w:val="28"/>
          <w:szCs w:val="28"/>
          <w:lang w:val="uk-UA"/>
        </w:rPr>
        <w:t>МК (</w:t>
      </w:r>
      <w:r w:rsidRPr="00D07C24">
        <w:rPr>
          <w:rFonts w:ascii="Times New Roman" w:hAnsi="Times New Roman" w:cs="Times New Roman"/>
          <w:b/>
          <w:caps/>
          <w:sz w:val="28"/>
          <w:szCs w:val="28"/>
          <w:lang w:val="en-US"/>
        </w:rPr>
        <w:t>Test)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галузі знань 0509 «</w:t>
      </w:r>
      <w:r w:rsidRPr="00D07C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Радіотехника, радіоелектронні апарати та зв'язок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напряму 6.050903 Телекомунікації(ТСМ)</w:t>
      </w:r>
    </w:p>
    <w:p w:rsidR="00C5083B" w:rsidRPr="00D07C24" w:rsidRDefault="00C5083B" w:rsidP="00D07C2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спеціальності «</w:t>
      </w:r>
      <w:r w:rsidRPr="00D07C24">
        <w:rPr>
          <w:rFonts w:ascii="Times New Roman" w:hAnsi="Times New Roman" w:cs="Times New Roman"/>
          <w:sz w:val="28"/>
          <w:szCs w:val="28"/>
        </w:rPr>
        <w:t>Телекомунікаційні системи та мережі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Default="00C5083B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Pr="00D07C24" w:rsidRDefault="00D07C24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5083B" w:rsidRPr="00D07C24" w:rsidRDefault="00C5083B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2014 – 2015 навчальний рік</w:t>
      </w:r>
    </w:p>
    <w:p w:rsidR="00C5083B" w:rsidRPr="00D07C24" w:rsidRDefault="00C5083B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Методичні рекомендації щодо проведення практичних занять з навчальної дисципліни «Іноземна мова» для студентів за напрямом підготовки 6.050903 </w:t>
      </w: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«Телекомунікації(ТСМ)», спеціальністю «</w:t>
      </w:r>
      <w:r w:rsidRPr="00D07C24">
        <w:rPr>
          <w:rFonts w:ascii="Times New Roman" w:hAnsi="Times New Roman" w:cs="Times New Roman"/>
          <w:sz w:val="28"/>
          <w:szCs w:val="28"/>
        </w:rPr>
        <w:t>Телекомунікаційні системи та мережі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C5083B" w:rsidRPr="00D07C24" w:rsidRDefault="00C5083B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Розробники: старший викладач кафедри іноземних мов Дідурик А.І.</w:t>
      </w:r>
    </w:p>
    <w:p w:rsidR="00C5083B" w:rsidRPr="00D07C24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Методичні рекомендації щодо проведення практичних занять з навчальної дисципліни «Іноземна мова» схвалено на засіданні кафедри іноземних мов Навчально-наукового інституту телекомунікацій та інформатизації Державного університету телекомунікацій</w:t>
      </w:r>
    </w:p>
    <w:p w:rsidR="00C5083B" w:rsidRPr="00D07C24" w:rsidRDefault="00C5083B" w:rsidP="00D07C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Протокол від “____”________________20__ року № ___</w:t>
      </w:r>
    </w:p>
    <w:p w:rsidR="00C5083B" w:rsidRPr="00D07C24" w:rsidRDefault="00C5083B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Зав. кафедрою іноземних мов             _______________ Качанов В.І. </w:t>
      </w: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5083B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Pr="00D07C24" w:rsidRDefault="00D07C24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D07C24" w:rsidRPr="00D07C24" w:rsidRDefault="00D07C24" w:rsidP="00D07C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pacing w:val="1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Cs/>
          <w:spacing w:val="1"/>
          <w:sz w:val="28"/>
          <w:szCs w:val="28"/>
        </w:rPr>
        <w:lastRenderedPageBreak/>
        <w:t>Читання</w:t>
      </w:r>
    </w:p>
    <w:p w:rsidR="00D07C24" w:rsidRPr="00D07C24" w:rsidRDefault="00D07C24" w:rsidP="00D07C24">
      <w:pPr>
        <w:spacing w:after="0"/>
        <w:ind w:firstLine="700"/>
        <w:jc w:val="both"/>
        <w:rPr>
          <w:rStyle w:val="FontStyle19"/>
          <w:b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Студент розуміє прочитані автентичні тексти різних жанрів і стилів</w:t>
      </w:r>
      <w:r w:rsidRPr="00D07C24">
        <w:rPr>
          <w:rFonts w:ascii="Times New Roman" w:hAnsi="Times New Roman" w:cs="Times New Roman"/>
          <w:spacing w:val="-7"/>
          <w:sz w:val="28"/>
          <w:szCs w:val="28"/>
          <w:lang w:val="uk-UA"/>
        </w:rPr>
        <w:t xml:space="preserve">, </w:t>
      </w:r>
      <w:r w:rsidRPr="00D07C24">
        <w:rPr>
          <w:rStyle w:val="FontStyle11"/>
          <w:sz w:val="28"/>
          <w:szCs w:val="28"/>
          <w:lang w:val="uk-UA" w:eastAsia="uk-UA"/>
        </w:rPr>
        <w:t xml:space="preserve">розглядаючи їх як джерело різноманітної інформації і як засіб оволодіння нею; </w:t>
      </w:r>
      <w:r w:rsidRPr="00D07C24">
        <w:rPr>
          <w:rStyle w:val="FontStyle19"/>
          <w:sz w:val="28"/>
          <w:szCs w:val="28"/>
          <w:lang w:val="uk-UA" w:eastAsia="uk-UA"/>
        </w:rPr>
        <w:t>знаходить та аналізує необхідну інформацію, робить висновки з прочитаного; виділяє головну думку/ідею, диференціює основні факти і другорядну інформацію; аналізує і зіставляє інформацію, розуміє логічні зв'язки між частинами тексту.</w:t>
      </w:r>
    </w:p>
    <w:p w:rsidR="00D07C24" w:rsidRPr="00D07C24" w:rsidRDefault="00D07C24" w:rsidP="00D07C24">
      <w:pPr>
        <w:spacing w:after="0"/>
        <w:ind w:firstLine="700"/>
        <w:jc w:val="both"/>
        <w:rPr>
          <w:rFonts w:ascii="Times New Roman" w:hAnsi="Times New Roman" w:cs="Times New Roman"/>
          <w:spacing w:val="-2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 Тексти для ознайомлювального читання можуть містити незнайомі слова – до 5%, а для вивчаючого та вибіркового читання – до 3%, про значення яких можна здогадатись із контексту, за словотворчими елементами, за співзвучністю з рідною мовою (слова-інтернаціоналізми). Загальний </w:t>
      </w:r>
      <w:r w:rsidRPr="00D07C24">
        <w:rPr>
          <w:rFonts w:ascii="Times New Roman" w:hAnsi="Times New Roman" w:cs="Times New Roman"/>
          <w:spacing w:val="-7"/>
          <w:sz w:val="28"/>
          <w:szCs w:val="28"/>
          <w:lang w:val="uk-UA"/>
        </w:rPr>
        <w:t>обсяг текстів до 1500 друкованих знаків,</w:t>
      </w:r>
    </w:p>
    <w:p w:rsidR="00D07C24" w:rsidRPr="00D07C24" w:rsidRDefault="00D07C24" w:rsidP="00D07C24">
      <w:pPr>
        <w:pStyle w:val="Style7"/>
        <w:widowControl/>
        <w:tabs>
          <w:tab w:val="left" w:pos="3715"/>
        </w:tabs>
        <w:ind w:firstLine="720"/>
        <w:jc w:val="both"/>
        <w:rPr>
          <w:rStyle w:val="FontStyle17"/>
          <w:rFonts w:ascii="Times New Roman" w:hAnsi="Times New Roman" w:cs="Times New Roman"/>
          <w:lang w:val="uk-UA" w:eastAsia="uk-UA"/>
        </w:rPr>
      </w:pPr>
      <w:r w:rsidRPr="00D07C24">
        <w:rPr>
          <w:spacing w:val="-2"/>
          <w:sz w:val="28"/>
          <w:szCs w:val="28"/>
          <w:lang w:val="uk-UA"/>
        </w:rPr>
        <w:t>Оцінюється рівень розуміння тексту, уміння узагальнювати зміст прочитаного, виокремлювати ключові слова та визначати значення незнайомих слів за контекстом</w:t>
      </w:r>
      <w:r w:rsidRPr="00D07C24">
        <w:rPr>
          <w:sz w:val="28"/>
          <w:szCs w:val="28"/>
          <w:lang w:val="uk-UA" w:eastAsia="uk-UA"/>
        </w:rPr>
        <w:t xml:space="preserve"> </w:t>
      </w:r>
      <w:r w:rsidRPr="00D07C24">
        <w:rPr>
          <w:rStyle w:val="FontStyle19"/>
          <w:sz w:val="28"/>
          <w:szCs w:val="28"/>
          <w:lang w:val="uk-UA" w:eastAsia="uk-UA"/>
        </w:rPr>
        <w:t>або словотворчими елементами.</w:t>
      </w:r>
    </w:p>
    <w:p w:rsidR="00D07C24" w:rsidRPr="00D07C24" w:rsidRDefault="00D07C24" w:rsidP="00D07C24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720"/>
        <w:jc w:val="both"/>
        <w:rPr>
          <w:sz w:val="28"/>
          <w:szCs w:val="28"/>
          <w:lang w:val="uk-UA" w:eastAsia="uk-UA"/>
        </w:rPr>
      </w:pPr>
      <w:r w:rsidRPr="00D07C24">
        <w:rPr>
          <w:rStyle w:val="FontStyle11"/>
          <w:sz w:val="28"/>
          <w:szCs w:val="28"/>
          <w:lang w:val="uk-UA" w:eastAsia="uk-UA"/>
        </w:rPr>
        <w:t>Добір текстів для читання, а також ситуацій для писемного мовлення має здійснюватись відповідно до тематики спілкування, окресленої в Програмі з іноземних мов. Основними критеріями вибору текстів є їхня автентичність, прозорість, обсяг і відповідність інтересами сучасної молоді.</w:t>
      </w:r>
    </w:p>
    <w:p w:rsidR="00D07C24" w:rsidRPr="00D07C24" w:rsidRDefault="00D07C24" w:rsidP="00D07C24">
      <w:pPr>
        <w:pStyle w:val="a5"/>
        <w:ind w:right="20" w:firstLine="700"/>
        <w:rPr>
          <w:szCs w:val="28"/>
          <w:lang w:eastAsia="uk-UA"/>
        </w:rPr>
      </w:pPr>
      <w:r w:rsidRPr="00D07C24">
        <w:rPr>
          <w:b/>
          <w:szCs w:val="28"/>
          <w:lang w:eastAsia="uk-UA"/>
        </w:rPr>
        <w:t xml:space="preserve">2. </w:t>
      </w:r>
      <w:r w:rsidRPr="00D07C24">
        <w:rPr>
          <w:szCs w:val="28"/>
          <w:lang w:eastAsia="uk-UA"/>
        </w:rPr>
        <w:t>Письмо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706"/>
        <w:rPr>
          <w:rStyle w:val="FontStyle19"/>
          <w:sz w:val="28"/>
          <w:szCs w:val="28"/>
          <w:lang w:val="uk-UA" w:eastAsia="uk-UA"/>
        </w:rPr>
      </w:pPr>
      <w:r w:rsidRPr="00D07C24">
        <w:rPr>
          <w:rStyle w:val="FontStyle19"/>
          <w:sz w:val="28"/>
          <w:szCs w:val="28"/>
          <w:lang w:val="uk-UA" w:eastAsia="uk-UA"/>
        </w:rPr>
        <w:t>Студент володіє функціональними стилями писемного мовлення в межах, визначених Програмою з іноземних мов, що також відповідає Загальноєвропейським рекомендаціям з мовної освіти (рівень В2).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07C24">
        <w:rPr>
          <w:rStyle w:val="FontStyle19"/>
          <w:sz w:val="28"/>
          <w:szCs w:val="28"/>
          <w:lang w:val="uk-UA" w:eastAsia="uk-UA"/>
        </w:rPr>
        <w:t>Студент уміє писати особисті і ділові листи, використовуючи формули мовленнєвого етикету, прийняті в країнах, мова яких вивчається, розповідаючи про окремі факти та події свого життя, висловлюючи власні міркування і почуття, описуючи плани на майбутнє та запитуючи аналогічну інформацію, а також передавати повідомлення у вигляді записки довільної форми.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07C24">
        <w:rPr>
          <w:rStyle w:val="FontStyle19"/>
          <w:sz w:val="28"/>
          <w:szCs w:val="28"/>
          <w:lang w:val="uk-UA" w:eastAsia="uk-UA"/>
        </w:rPr>
        <w:t>Студент уміє повідомити про перебіг подій, описати людину або предмет; написати повідомлення про побачене, прочитане, почуте; уміє обґрунтувати власну точку зору.</w:t>
      </w:r>
    </w:p>
    <w:p w:rsidR="00D07C24" w:rsidRPr="00D07C24" w:rsidRDefault="00D07C24" w:rsidP="00D07C24">
      <w:pPr>
        <w:pStyle w:val="Style2"/>
        <w:widowControl/>
        <w:tabs>
          <w:tab w:val="left" w:pos="0"/>
          <w:tab w:val="left" w:pos="1260"/>
        </w:tabs>
        <w:spacing w:line="240" w:lineRule="auto"/>
        <w:ind w:firstLine="0"/>
        <w:jc w:val="both"/>
        <w:rPr>
          <w:rStyle w:val="FontStyle11"/>
          <w:sz w:val="28"/>
          <w:szCs w:val="28"/>
          <w:lang w:val="uk-UA" w:eastAsia="uk-UA"/>
        </w:rPr>
      </w:pPr>
      <w:r w:rsidRPr="00D07C24">
        <w:rPr>
          <w:rStyle w:val="FontStyle11"/>
          <w:sz w:val="28"/>
          <w:szCs w:val="28"/>
          <w:lang w:val="uk-UA" w:eastAsia="uk-UA"/>
        </w:rPr>
        <w:t xml:space="preserve">            Завдання для писемного мовлення формулюється у вигляді мовленнєвих ситуацій, у змісті яких мають бути чітко визначені мета і об’єкт спілкування. Вибір комунікативної ситуації передбачає міжкультурне спілкування, і відтак зміст мовленнєвих ситуацій має включати соціокультурні особливості країни, мова якої вивчається.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713"/>
        <w:rPr>
          <w:rStyle w:val="FontStyle19"/>
          <w:sz w:val="28"/>
          <w:szCs w:val="28"/>
          <w:lang w:val="uk-UA" w:eastAsia="uk-UA"/>
        </w:rPr>
      </w:pPr>
      <w:r w:rsidRPr="00D07C24">
        <w:rPr>
          <w:rStyle w:val="FontStyle19"/>
          <w:sz w:val="28"/>
          <w:szCs w:val="28"/>
          <w:lang w:val="uk-UA" w:eastAsia="uk-UA"/>
        </w:rPr>
        <w:t>Обсяг письмового висловлювання складає не менш ніж 100 слів.</w:t>
      </w:r>
    </w:p>
    <w:p w:rsidR="00D07C24" w:rsidRPr="00D07C24" w:rsidRDefault="00D07C24" w:rsidP="00D07C24">
      <w:pPr>
        <w:spacing w:after="0"/>
        <w:jc w:val="center"/>
        <w:rPr>
          <w:rFonts w:ascii="Times New Roman" w:hAnsi="Times New Roman" w:cs="Times New Roman"/>
          <w:spacing w:val="5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pacing w:val="5"/>
          <w:sz w:val="28"/>
          <w:szCs w:val="28"/>
        </w:rPr>
        <w:t>Вимоги щодо володіння мовними компетенціями</w:t>
      </w:r>
      <w:r w:rsidRPr="00D07C24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 (англійська мова)</w:t>
      </w:r>
    </w:p>
    <w:p w:rsidR="00D07C24" w:rsidRPr="00D07C24" w:rsidRDefault="00D07C24" w:rsidP="00D07C24">
      <w:pPr>
        <w:spacing w:after="0"/>
        <w:jc w:val="center"/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Лексика</w:t>
      </w:r>
    </w:p>
    <w:p w:rsidR="00D07C24" w:rsidRPr="00D07C24" w:rsidRDefault="00D07C24" w:rsidP="00D07C24">
      <w:pPr>
        <w:spacing w:after="0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bCs/>
          <w:spacing w:val="-3"/>
          <w:sz w:val="28"/>
          <w:szCs w:val="28"/>
          <w:lang w:val="uk-UA"/>
        </w:rPr>
        <w:t>Лексичний мінімум студента складає</w:t>
      </w:r>
      <w:r w:rsidRPr="00D07C24">
        <w:rPr>
          <w:rFonts w:ascii="Times New Roman" w:hAnsi="Times New Roman" w:cs="Times New Roman"/>
          <w:b/>
          <w:bCs/>
          <w:spacing w:val="-3"/>
          <w:sz w:val="28"/>
          <w:szCs w:val="28"/>
          <w:lang w:val="uk-UA"/>
        </w:rPr>
        <w:t xml:space="preserve"> </w:t>
      </w:r>
      <w:r w:rsidRPr="00D07C24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2500 одиниць, відповідно до 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тематики ситуативного спілкування, передбаченої </w:t>
      </w:r>
      <w:r w:rsidRPr="00D07C24">
        <w:rPr>
          <w:rFonts w:ascii="Times New Roman" w:hAnsi="Times New Roman" w:cs="Times New Roman"/>
          <w:spacing w:val="-6"/>
          <w:sz w:val="28"/>
          <w:szCs w:val="28"/>
          <w:lang w:val="uk-UA"/>
        </w:rPr>
        <w:t xml:space="preserve">Програмою </w:t>
      </w:r>
      <w:r w:rsidRPr="00D07C24">
        <w:rPr>
          <w:rFonts w:ascii="Times New Roman" w:hAnsi="Times New Roman" w:cs="Times New Roman"/>
          <w:spacing w:val="-6"/>
          <w:sz w:val="28"/>
          <w:szCs w:val="28"/>
          <w:lang w:val="uk-UA"/>
        </w:rPr>
        <w:lastRenderedPageBreak/>
        <w:t>загальноосвітніх навчальних закладів з іноземних мов та Європейським стандартом В2.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Морфологія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Іменник.</w:t>
      </w:r>
      <w:r w:rsidRPr="00D07C24">
        <w:rPr>
          <w:b/>
          <w:sz w:val="28"/>
          <w:szCs w:val="28"/>
          <w:lang w:val="uk-UA"/>
        </w:rPr>
        <w:t xml:space="preserve"> </w:t>
      </w:r>
      <w:r w:rsidRPr="00D07C24">
        <w:rPr>
          <w:sz w:val="28"/>
          <w:szCs w:val="28"/>
          <w:lang w:val="uk-UA"/>
        </w:rPr>
        <w:t>Вживання іменників у однині та у множині.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Використання іменників у ролі прикметників. Присвійний відмінок.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Артикль.</w:t>
      </w:r>
      <w:r w:rsidRPr="00D07C24">
        <w:rPr>
          <w:b/>
          <w:sz w:val="28"/>
          <w:szCs w:val="28"/>
          <w:lang w:val="uk-UA"/>
        </w:rPr>
        <w:t xml:space="preserve"> </w:t>
      </w:r>
      <w:r w:rsidRPr="00D07C24">
        <w:rPr>
          <w:sz w:val="28"/>
          <w:szCs w:val="28"/>
          <w:lang w:val="uk-UA"/>
        </w:rPr>
        <w:t>Основні випадки вживання означених і неозначених артиклів. Нульовий артикль.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Прикметник.</w:t>
      </w:r>
      <w:r w:rsidRPr="00D07C24">
        <w:rPr>
          <w:b/>
          <w:sz w:val="28"/>
          <w:szCs w:val="28"/>
          <w:lang w:val="uk-UA"/>
        </w:rPr>
        <w:t xml:space="preserve"> </w:t>
      </w:r>
      <w:r w:rsidRPr="00D07C24">
        <w:rPr>
          <w:sz w:val="28"/>
          <w:szCs w:val="28"/>
          <w:lang w:val="uk-UA"/>
        </w:rPr>
        <w:t xml:space="preserve">Вживання прикметників. Ступені порівняння прикметників. </w:t>
      </w:r>
    </w:p>
    <w:p w:rsidR="00D07C24" w:rsidRPr="00D07C24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07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Займенник.</w:t>
      </w:r>
      <w:r w:rsidRPr="00D07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Види займенників. Вживання займенників.</w:t>
      </w:r>
      <w:r w:rsidRPr="00D07C24">
        <w:rPr>
          <w:rFonts w:ascii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Дієслово.</w:t>
      </w:r>
      <w:r w:rsidRPr="00D07C24">
        <w:rPr>
          <w:b/>
          <w:sz w:val="28"/>
          <w:szCs w:val="28"/>
          <w:lang w:val="uk-UA"/>
        </w:rPr>
        <w:t xml:space="preserve"> </w:t>
      </w:r>
      <w:r w:rsidRPr="00D07C24">
        <w:rPr>
          <w:sz w:val="28"/>
          <w:szCs w:val="28"/>
          <w:lang w:val="uk-UA"/>
        </w:rPr>
        <w:t>Видо-часові форми дієслова</w:t>
      </w:r>
      <w:r w:rsidRPr="00D07C24">
        <w:rPr>
          <w:b/>
          <w:sz w:val="28"/>
          <w:szCs w:val="28"/>
          <w:lang w:val="uk-UA"/>
        </w:rPr>
        <w:t xml:space="preserve"> </w:t>
      </w:r>
      <w:r w:rsidRPr="00D07C24">
        <w:rPr>
          <w:sz w:val="28"/>
          <w:szCs w:val="28"/>
          <w:lang w:val="uk-UA"/>
        </w:rPr>
        <w:t xml:space="preserve">в активному та пасивному стані. 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Умовні речення (0, І, ІІ, ІІІ типів). Наказовий спосіб дієслів</w:t>
      </w:r>
      <w:r w:rsidRPr="00D07C24">
        <w:rPr>
          <w:sz w:val="28"/>
          <w:szCs w:val="28"/>
        </w:rPr>
        <w:t xml:space="preserve">. </w:t>
      </w:r>
      <w:r w:rsidRPr="00D07C24">
        <w:rPr>
          <w:sz w:val="28"/>
          <w:szCs w:val="28"/>
          <w:lang w:val="uk-UA"/>
        </w:rPr>
        <w:t xml:space="preserve">Правильні та неправильні дієслова. Безособові форми дієслова та їх конструкції. Герундій. Модальні дієслова. </w:t>
      </w:r>
      <w:r w:rsidRPr="00D07C24">
        <w:rPr>
          <w:sz w:val="28"/>
          <w:szCs w:val="28"/>
          <w:lang w:val="en-US"/>
        </w:rPr>
        <w:t>Participle</w:t>
      </w:r>
      <w:r w:rsidRPr="00D07C24">
        <w:rPr>
          <w:sz w:val="28"/>
          <w:szCs w:val="28"/>
          <w:lang w:val="uk-UA"/>
        </w:rPr>
        <w:t xml:space="preserve"> </w:t>
      </w:r>
      <w:r w:rsidRPr="00D07C24">
        <w:rPr>
          <w:sz w:val="28"/>
          <w:szCs w:val="28"/>
          <w:lang w:val="en-US"/>
        </w:rPr>
        <w:t>I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Participle</w:t>
      </w:r>
      <w:r w:rsidRPr="00D07C24">
        <w:rPr>
          <w:sz w:val="28"/>
          <w:szCs w:val="28"/>
          <w:lang w:val="uk-UA"/>
        </w:rPr>
        <w:t xml:space="preserve"> </w:t>
      </w:r>
      <w:r w:rsidRPr="00D07C24">
        <w:rPr>
          <w:sz w:val="28"/>
          <w:szCs w:val="28"/>
          <w:lang w:val="en-US"/>
        </w:rPr>
        <w:t>II</w:t>
      </w:r>
      <w:r w:rsidRPr="00D07C24">
        <w:rPr>
          <w:sz w:val="28"/>
          <w:szCs w:val="28"/>
          <w:lang w:val="uk-UA"/>
        </w:rPr>
        <w:t>.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 xml:space="preserve">Фразові дієслова з: </w:t>
      </w:r>
      <w:r w:rsidRPr="00D07C24">
        <w:rPr>
          <w:sz w:val="28"/>
          <w:szCs w:val="28"/>
          <w:lang w:val="en-US"/>
        </w:rPr>
        <w:t>get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be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look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keep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go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come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take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run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turn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call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break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give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put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make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clear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cut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fall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hold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let</w:t>
      </w:r>
      <w:r w:rsidRPr="00D07C24">
        <w:rPr>
          <w:sz w:val="28"/>
          <w:szCs w:val="28"/>
          <w:lang w:val="uk-UA"/>
        </w:rPr>
        <w:t xml:space="preserve">, </w:t>
      </w:r>
      <w:r w:rsidRPr="00D07C24">
        <w:rPr>
          <w:sz w:val="28"/>
          <w:szCs w:val="28"/>
          <w:lang w:val="en-US"/>
        </w:rPr>
        <w:t>hand</w:t>
      </w:r>
      <w:r w:rsidRPr="00D07C24">
        <w:rPr>
          <w:sz w:val="28"/>
          <w:szCs w:val="28"/>
          <w:lang w:val="uk-UA"/>
        </w:rPr>
        <w:t>.</w:t>
      </w:r>
    </w:p>
    <w:p w:rsidR="00D07C24" w:rsidRPr="00D07C24" w:rsidRDefault="00D07C24" w:rsidP="00D07C24">
      <w:pPr>
        <w:pStyle w:val="Style11"/>
        <w:widowControl/>
        <w:spacing w:line="240" w:lineRule="auto"/>
        <w:rPr>
          <w:sz w:val="28"/>
          <w:szCs w:val="28"/>
          <w:lang w:val="en-US"/>
        </w:rPr>
      </w:pPr>
      <w:r w:rsidRPr="00D07C24">
        <w:rPr>
          <w:sz w:val="28"/>
          <w:szCs w:val="28"/>
          <w:lang w:val="uk-UA"/>
        </w:rPr>
        <w:t xml:space="preserve">Структура </w:t>
      </w:r>
      <w:r w:rsidRPr="00D07C24">
        <w:rPr>
          <w:i/>
          <w:sz w:val="28"/>
          <w:szCs w:val="28"/>
          <w:lang w:val="uk-UA"/>
        </w:rPr>
        <w:t>to be going to do smth.</w:t>
      </w:r>
    </w:p>
    <w:p w:rsidR="00D07C24" w:rsidRPr="00D07C24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uk-UA" w:eastAsia="uk-UA"/>
        </w:rPr>
      </w:pPr>
      <w:r w:rsidRPr="00D07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Прислівник.</w:t>
      </w:r>
      <w:r w:rsidRPr="00D07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Вживання ступенів порівняння прислівників.</w:t>
      </w:r>
      <w:r w:rsidRPr="00D07C24">
        <w:rPr>
          <w:rFonts w:ascii="Times New Roman" w:hAnsi="Times New Roman" w:cs="Times New Roman"/>
          <w:sz w:val="28"/>
          <w:szCs w:val="28"/>
          <w:lang w:val="uk-UA" w:eastAsia="uk-UA"/>
        </w:rPr>
        <w:t xml:space="preserve"> Прислівники місця і часу Основні прислівникові звороти.</w:t>
      </w:r>
    </w:p>
    <w:p w:rsidR="00D07C24" w:rsidRPr="00D07C24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 w:eastAsia="uk-UA"/>
        </w:rPr>
        <w:t>Quantifiers/Intensifiers (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quite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a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 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bit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 xml:space="preserve">, 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fr-FR" w:eastAsia="uk-UA"/>
        </w:rPr>
        <w:t>etc</w:t>
      </w:r>
      <w:r w:rsidRPr="00D07C24">
        <w:rPr>
          <w:rFonts w:ascii="Times New Roman" w:hAnsi="Times New Roman" w:cs="Times New Roman"/>
          <w:i/>
          <w:iCs/>
          <w:sz w:val="28"/>
          <w:szCs w:val="28"/>
          <w:lang w:val="uk-UA" w:eastAsia="uk-UA"/>
        </w:rPr>
        <w:t>)</w:t>
      </w:r>
    </w:p>
    <w:p w:rsidR="00D07C24" w:rsidRPr="00D07C24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D07C24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Числівник. Кількісні та числівники. Порядкові числівники.</w:t>
      </w:r>
    </w:p>
    <w:p w:rsidR="00D07C24" w:rsidRPr="00D07C24" w:rsidRDefault="00D07C24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Cs/>
          <w:sz w:val="28"/>
          <w:szCs w:val="28"/>
          <w:lang w:val="uk-UA" w:eastAsia="uk-UA"/>
        </w:rPr>
      </w:pPr>
      <w:r w:rsidRPr="00D07C24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           Прийменник.</w:t>
      </w:r>
      <w:r w:rsidRPr="00D07C24">
        <w:rPr>
          <w:rFonts w:ascii="Times New Roman" w:hAnsi="Times New Roman" w:cs="Times New Roman"/>
          <w:b/>
          <w:iCs/>
          <w:sz w:val="28"/>
          <w:szCs w:val="28"/>
          <w:lang w:val="uk-UA" w:eastAsia="uk-UA"/>
        </w:rPr>
        <w:t xml:space="preserve"> </w:t>
      </w:r>
      <w:r w:rsidRPr="00D07C24">
        <w:rPr>
          <w:rFonts w:ascii="Times New Roman" w:hAnsi="Times New Roman" w:cs="Times New Roman"/>
          <w:iCs/>
          <w:sz w:val="28"/>
          <w:szCs w:val="28"/>
          <w:lang w:val="uk-UA" w:eastAsia="uk-UA"/>
        </w:rPr>
        <w:t xml:space="preserve">Види прийменників. Вживання прийменників. 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b/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 xml:space="preserve">           Частка.</w:t>
      </w:r>
      <w:r w:rsidRPr="00D07C24">
        <w:rPr>
          <w:b/>
          <w:sz w:val="28"/>
          <w:szCs w:val="28"/>
          <w:lang w:val="uk-UA"/>
        </w:rPr>
        <w:t xml:space="preserve"> </w:t>
      </w:r>
      <w:r w:rsidRPr="00D07C24">
        <w:rPr>
          <w:sz w:val="28"/>
          <w:szCs w:val="28"/>
          <w:lang w:val="uk-UA"/>
        </w:rPr>
        <w:t xml:space="preserve">Особливості вживання </w:t>
      </w:r>
      <w:r w:rsidRPr="00D07C24">
        <w:rPr>
          <w:sz w:val="28"/>
          <w:szCs w:val="28"/>
          <w:lang w:val="en-US"/>
        </w:rPr>
        <w:t>to</w:t>
      </w:r>
      <w:r w:rsidRPr="00D07C24">
        <w:rPr>
          <w:sz w:val="28"/>
          <w:szCs w:val="28"/>
        </w:rPr>
        <w:t xml:space="preserve"> </w:t>
      </w:r>
      <w:r w:rsidRPr="00D07C24">
        <w:rPr>
          <w:sz w:val="28"/>
          <w:szCs w:val="28"/>
          <w:lang w:val="uk-UA"/>
        </w:rPr>
        <w:t>з дієсловами.</w:t>
      </w:r>
      <w:r w:rsidRPr="00D07C24">
        <w:rPr>
          <w:b/>
          <w:sz w:val="28"/>
          <w:szCs w:val="28"/>
          <w:lang w:val="uk-UA"/>
        </w:rPr>
        <w:t xml:space="preserve"> 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 xml:space="preserve">           Сполучники.</w:t>
      </w:r>
      <w:r w:rsidRPr="00D07C24">
        <w:rPr>
          <w:b/>
          <w:sz w:val="28"/>
          <w:szCs w:val="28"/>
          <w:lang w:val="uk-UA"/>
        </w:rPr>
        <w:t xml:space="preserve">  </w:t>
      </w:r>
      <w:r w:rsidRPr="00D07C24">
        <w:rPr>
          <w:sz w:val="28"/>
          <w:szCs w:val="28"/>
          <w:lang w:val="uk-UA"/>
        </w:rPr>
        <w:t xml:space="preserve">Вживання сполучників сурядності та підрядності. 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Синтаксис</w:t>
      </w:r>
    </w:p>
    <w:p w:rsidR="00D07C24" w:rsidRPr="00D07C24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Структура різних типів речень.</w:t>
      </w:r>
    </w:p>
    <w:p w:rsidR="00D07C24" w:rsidRPr="00D07C24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Прості речення.</w:t>
      </w:r>
    </w:p>
    <w:p w:rsidR="00D07C24" w:rsidRPr="00D07C24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Безособові речення.</w:t>
      </w:r>
    </w:p>
    <w:p w:rsidR="00D07C24" w:rsidRPr="00D07C24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Складні речення (складносурядні і складнопідрядні).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Пряма і непряма мова.</w:t>
      </w:r>
    </w:p>
    <w:p w:rsidR="00D07C24" w:rsidRPr="00D07C24" w:rsidRDefault="00D07C24" w:rsidP="00D07C24">
      <w:pPr>
        <w:pStyle w:val="Style11"/>
        <w:widowControl/>
        <w:numPr>
          <w:ilvl w:val="0"/>
          <w:numId w:val="6"/>
        </w:numPr>
        <w:spacing w:line="240" w:lineRule="auto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Узгодження дієслівних часів у складнопідрядних реченнях.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Словотворення</w:t>
      </w:r>
    </w:p>
    <w:p w:rsidR="00D07C24" w:rsidRPr="00D07C24" w:rsidRDefault="00D07C24" w:rsidP="00D07C24">
      <w:pPr>
        <w:pStyle w:val="Style11"/>
        <w:widowControl/>
        <w:spacing w:line="240" w:lineRule="auto"/>
        <w:ind w:firstLine="0"/>
        <w:rPr>
          <w:sz w:val="28"/>
          <w:szCs w:val="28"/>
          <w:lang w:val="uk-UA"/>
        </w:rPr>
      </w:pPr>
      <w:r w:rsidRPr="00D07C24">
        <w:rPr>
          <w:sz w:val="28"/>
          <w:szCs w:val="28"/>
          <w:lang w:val="uk-UA"/>
        </w:rPr>
        <w:t>Слова, утворені від відомих коренів за допомогою суфіксів іменників, прикметників і дієслів; префіксів прикметників і дієслів.</w:t>
      </w:r>
    </w:p>
    <w:p w:rsidR="00D07C24" w:rsidRPr="00D07C24" w:rsidRDefault="00D07C24" w:rsidP="00D07C24">
      <w:pPr>
        <w:pStyle w:val="Default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>Тест</w:t>
      </w:r>
      <w:r w:rsidRPr="00D07C24">
        <w:rPr>
          <w:color w:val="auto"/>
          <w:sz w:val="28"/>
          <w:szCs w:val="28"/>
          <w:lang w:val="uk-UA"/>
        </w:rPr>
        <w:t xml:space="preserve"> з іноземної мови</w:t>
      </w:r>
      <w:r w:rsidRPr="00D07C24">
        <w:rPr>
          <w:color w:val="auto"/>
          <w:sz w:val="28"/>
          <w:szCs w:val="28"/>
        </w:rPr>
        <w:t xml:space="preserve"> складається з трьох частин: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Читання.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Використання мови.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709"/>
        </w:tabs>
        <w:ind w:left="426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Письмо.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i/>
          <w:color w:val="auto"/>
          <w:sz w:val="28"/>
          <w:szCs w:val="28"/>
        </w:rPr>
      </w:pPr>
      <w:r w:rsidRPr="00D07C24">
        <w:rPr>
          <w:i/>
          <w:color w:val="auto"/>
          <w:sz w:val="28"/>
          <w:szCs w:val="28"/>
        </w:rPr>
        <w:t xml:space="preserve">У тесті з англійської мови використовуються завдання чотирьох форм: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1. </w:t>
      </w:r>
      <w:r w:rsidRPr="00D07C24">
        <w:rPr>
          <w:bCs/>
          <w:color w:val="auto"/>
          <w:sz w:val="28"/>
          <w:szCs w:val="28"/>
        </w:rPr>
        <w:t xml:space="preserve">Завдання на встановлення відповідності </w:t>
      </w:r>
      <w:r w:rsidRPr="00D07C24">
        <w:rPr>
          <w:bCs/>
          <w:color w:val="auto"/>
          <w:sz w:val="28"/>
          <w:szCs w:val="28"/>
          <w:lang w:val="uk-UA"/>
        </w:rPr>
        <w:t>.</w:t>
      </w:r>
      <w:r w:rsidRPr="00D07C24">
        <w:rPr>
          <w:color w:val="auto"/>
          <w:sz w:val="28"/>
          <w:szCs w:val="28"/>
        </w:rPr>
        <w:t xml:space="preserve">У завданнях пропонується підібрати заголовки до текстів/частин текстів із поданих варіантів; твердження/ситуації до оголошень/текстів; запитання до відповідей або відповіді до запитань. Завдання вважається виконаним, якщо абітурієнт </w:t>
      </w:r>
      <w:r w:rsidRPr="00D07C24">
        <w:rPr>
          <w:color w:val="auto"/>
          <w:sz w:val="28"/>
          <w:szCs w:val="28"/>
        </w:rPr>
        <w:lastRenderedPageBreak/>
        <w:t xml:space="preserve">встановив правильну відповідність і позначив правильний варіант відповіді у бланку відповідей </w:t>
      </w:r>
      <w:r w:rsidRPr="00D07C24">
        <w:rPr>
          <w:color w:val="auto"/>
          <w:sz w:val="28"/>
          <w:szCs w:val="28"/>
          <w:lang w:val="uk-UA"/>
        </w:rPr>
        <w:t>.</w:t>
      </w:r>
      <w:r w:rsidRPr="00D07C24">
        <w:rPr>
          <w:color w:val="auto"/>
          <w:sz w:val="28"/>
          <w:szCs w:val="28"/>
        </w:rPr>
        <w:t xml:space="preserve">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2. </w:t>
      </w:r>
      <w:r w:rsidRPr="00D07C24">
        <w:rPr>
          <w:bCs/>
          <w:color w:val="auto"/>
          <w:sz w:val="28"/>
          <w:szCs w:val="28"/>
        </w:rPr>
        <w:t>Завдання з вибором однієї правильної відповіді</w:t>
      </w:r>
      <w:r w:rsidRPr="00D07C24">
        <w:rPr>
          <w:b/>
          <w:bCs/>
          <w:color w:val="auto"/>
          <w:sz w:val="28"/>
          <w:szCs w:val="28"/>
        </w:rPr>
        <w:t xml:space="preserve"> </w:t>
      </w:r>
      <w:r w:rsidRPr="00D07C24">
        <w:rPr>
          <w:color w:val="auto"/>
          <w:sz w:val="28"/>
          <w:szCs w:val="28"/>
        </w:rPr>
        <w:t>.</w:t>
      </w:r>
    </w:p>
    <w:p w:rsidR="00D07C24" w:rsidRPr="00D07C24" w:rsidRDefault="00D07C24" w:rsidP="00D07C24">
      <w:pPr>
        <w:pStyle w:val="Default"/>
        <w:tabs>
          <w:tab w:val="num" w:pos="0"/>
        </w:tabs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 До кожного завдання подано чотири варіанти відповіді, з яких лише один правильний. Завдання вважається виконаним, якщо абітурієнт вибрав і позначив правильну відповідь у бланку відповідей .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3. </w:t>
      </w:r>
      <w:r w:rsidRPr="00D07C24">
        <w:rPr>
          <w:bCs/>
          <w:color w:val="auto"/>
          <w:sz w:val="28"/>
          <w:szCs w:val="28"/>
        </w:rPr>
        <w:t>Завдання на заповнення пропусків у тексті</w:t>
      </w:r>
      <w:r w:rsidRPr="00D07C24">
        <w:rPr>
          <w:b/>
          <w:bCs/>
          <w:color w:val="auto"/>
          <w:sz w:val="28"/>
          <w:szCs w:val="28"/>
        </w:rPr>
        <w:t xml:space="preserve"> </w:t>
      </w:r>
      <w:r w:rsidRPr="00D07C24">
        <w:rPr>
          <w:color w:val="auto"/>
          <w:sz w:val="28"/>
          <w:szCs w:val="28"/>
        </w:rPr>
        <w:t xml:space="preserve">. У завданнях пропонується доповнити абзаци/речення в тексті реченнями/частинами речень, словосполученнями/словами із поданих варіантів. Завдання вважається виконаним, якщо абітурієнт обрав і позначив правильний варіант відповіді у бланку відповідей . </w:t>
      </w:r>
    </w:p>
    <w:p w:rsidR="00D07C24" w:rsidRPr="00D07C24" w:rsidRDefault="00D07C24" w:rsidP="00D07C24">
      <w:pPr>
        <w:pStyle w:val="Default"/>
        <w:numPr>
          <w:ilvl w:val="0"/>
          <w:numId w:val="5"/>
        </w:numPr>
        <w:tabs>
          <w:tab w:val="clear" w:pos="1800"/>
          <w:tab w:val="num" w:pos="0"/>
          <w:tab w:val="left" w:pos="426"/>
        </w:tabs>
        <w:ind w:left="0" w:firstLine="0"/>
        <w:rPr>
          <w:color w:val="auto"/>
          <w:sz w:val="28"/>
          <w:szCs w:val="28"/>
        </w:rPr>
      </w:pPr>
      <w:r w:rsidRPr="00D07C24">
        <w:rPr>
          <w:color w:val="auto"/>
          <w:sz w:val="28"/>
          <w:szCs w:val="28"/>
        </w:rPr>
        <w:t xml:space="preserve">4. </w:t>
      </w:r>
      <w:r w:rsidRPr="00D07C24">
        <w:rPr>
          <w:bCs/>
          <w:color w:val="auto"/>
          <w:sz w:val="28"/>
          <w:szCs w:val="28"/>
        </w:rPr>
        <w:t>Завдання з розгорнутою відповіддю</w:t>
      </w:r>
      <w:r w:rsidRPr="00D07C24">
        <w:rPr>
          <w:b/>
          <w:bCs/>
          <w:color w:val="auto"/>
          <w:sz w:val="28"/>
          <w:szCs w:val="28"/>
        </w:rPr>
        <w:t xml:space="preserve"> </w:t>
      </w:r>
      <w:r w:rsidRPr="00D07C24">
        <w:rPr>
          <w:color w:val="auto"/>
          <w:sz w:val="28"/>
          <w:szCs w:val="28"/>
        </w:rPr>
        <w:t xml:space="preserve">. Завдання передбачає створення абітурієнтом на бланку відповідей </w:t>
      </w:r>
      <w:r w:rsidRPr="00D07C24">
        <w:rPr>
          <w:b/>
          <w:bCs/>
          <w:i/>
          <w:iCs/>
          <w:color w:val="auto"/>
          <w:sz w:val="28"/>
          <w:szCs w:val="28"/>
        </w:rPr>
        <w:t xml:space="preserve"> </w:t>
      </w:r>
      <w:r w:rsidRPr="00D07C24">
        <w:rPr>
          <w:color w:val="auto"/>
          <w:sz w:val="28"/>
          <w:szCs w:val="28"/>
        </w:rPr>
        <w:t xml:space="preserve">власного висловлення у письмовій формі відповідно до запропонованої комунікативної ситуації. </w:t>
      </w:r>
    </w:p>
    <w:p w:rsidR="00D07C24" w:rsidRPr="00D07C24" w:rsidRDefault="00D07C24" w:rsidP="00D07C24">
      <w:pPr>
        <w:pStyle w:val="a4"/>
        <w:numPr>
          <w:ilvl w:val="1"/>
          <w:numId w:val="8"/>
        </w:numPr>
        <w:tabs>
          <w:tab w:val="clear" w:pos="1440"/>
          <w:tab w:val="num" w:pos="360"/>
          <w:tab w:val="num" w:pos="709"/>
        </w:tabs>
        <w:ind w:left="709" w:hanging="425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Читання</w:t>
      </w:r>
    </w:p>
    <w:p w:rsidR="00D07C24" w:rsidRPr="00D07C24" w:rsidRDefault="00D07C24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Частина тесту «Читання» перевіряє вміння використовувати навички читання англійською мовою. Щоб показати найкращий результат, треба чітко уявляти, які саме навички перевіряються і як правильно їх використовувати. </w:t>
      </w:r>
    </w:p>
    <w:p w:rsidR="00D07C24" w:rsidRPr="00D07C24" w:rsidRDefault="00D07C24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Згідно зі специфікацією зовнішнього незалежного оцінювання з англійської мови, перевіряються такі навички читання: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розуміти основний зміст автентичного тексту ;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знаходити спеціальну або необхідну інформацію в автентичних текстах різнопланового характеру ;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повністю розуміти зміст автентичного тексту. Якщо значення незнайомих слів розкривається на основі лінгвістичного та контекстуального здогаду ;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розуміти структуру тексту, розпізнавати зв’язки між частинами тексту ;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розрізняти значення окремих лексичних одиниць залежно від контексту ;</w:t>
      </w:r>
    </w:p>
    <w:p w:rsidR="00D07C24" w:rsidRPr="00D07C24" w:rsidRDefault="00D07C24" w:rsidP="00D07C24">
      <w:pPr>
        <w:pStyle w:val="a4"/>
        <w:numPr>
          <w:ilvl w:val="0"/>
          <w:numId w:val="7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D07C24">
        <w:rPr>
          <w:sz w:val="28"/>
          <w:szCs w:val="28"/>
        </w:rPr>
        <w:t>правильно використовувати граматичні форми частин мови та частини мови відповідно до контексту.</w:t>
      </w:r>
    </w:p>
    <w:p w:rsidR="00D07C24" w:rsidRPr="00D07C24" w:rsidRDefault="00D07C24" w:rsidP="00D07C24">
      <w:pPr>
        <w:pStyle w:val="Style1"/>
        <w:tabs>
          <w:tab w:val="left" w:pos="900"/>
        </w:tabs>
        <w:spacing w:line="252" w:lineRule="auto"/>
        <w:jc w:val="both"/>
        <w:rPr>
          <w:sz w:val="28"/>
          <w:szCs w:val="28"/>
        </w:rPr>
      </w:pPr>
      <w:r w:rsidRPr="00D07C24">
        <w:rPr>
          <w:sz w:val="28"/>
          <w:szCs w:val="28"/>
          <w:lang w:val="uk-UA"/>
        </w:rPr>
        <w:tab/>
      </w:r>
      <w:r w:rsidRPr="00D07C24">
        <w:rPr>
          <w:sz w:val="28"/>
          <w:szCs w:val="28"/>
        </w:rPr>
        <w:t>Завдання на</w:t>
      </w:r>
      <w:r w:rsidRPr="00D07C24">
        <w:rPr>
          <w:sz w:val="28"/>
          <w:szCs w:val="28"/>
          <w:lang w:val="uk-UA"/>
        </w:rPr>
        <w:t xml:space="preserve"> встановлення відповідності</w:t>
      </w:r>
      <w:r w:rsidRPr="00D07C24">
        <w:rPr>
          <w:sz w:val="28"/>
          <w:szCs w:val="28"/>
        </w:rPr>
        <w:t xml:space="preserve"> на основ</w:t>
      </w:r>
      <w:r w:rsidRPr="00D07C24">
        <w:rPr>
          <w:sz w:val="28"/>
          <w:szCs w:val="28"/>
          <w:lang w:val="uk-UA"/>
        </w:rPr>
        <w:t>і загального розуміння прочитаного</w:t>
      </w:r>
      <w:r w:rsidRPr="00D07C24">
        <w:rPr>
          <w:b/>
          <w:sz w:val="28"/>
          <w:szCs w:val="28"/>
          <w:lang w:val="uk-UA"/>
        </w:rPr>
        <w:t xml:space="preserve"> </w:t>
      </w:r>
      <w:r w:rsidRPr="00D07C24">
        <w:rPr>
          <w:sz w:val="28"/>
          <w:szCs w:val="28"/>
          <w:lang w:val="uk-UA"/>
        </w:rPr>
        <w:t>належить до категорії легких. Воно містить п’ять коротких текстів/ абзаців одного тексту (40-50 слів), об’єднаних спільною темою, та вісім заголовків/ запитань до них, три з яких є зайвими. Кожен текст репрезентує окрему ідею. Для виконання завдання (підбору заголовку або співвіднесення запитання з текстом, у якому міститься відповідь на нього), необхідно зрозуміти основну ідею кожного тексту.</w:t>
      </w:r>
    </w:p>
    <w:p w:rsidR="00D07C24" w:rsidRPr="00D07C24" w:rsidRDefault="00D07C24" w:rsidP="00D07C24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АЛГОРИТМУ: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ознайомтесь із загальним заголовком; 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ознайомтесь із пропонованими заголовками (запитаннями);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уважно прочитайте кожний; намагайтеся знайти ключовий мовний вираз (слово, групу слів), який розкриває основну ідею тексту; 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lastRenderedPageBreak/>
        <w:t>співвіднесіть кожний заголовок (запитання) з відповідним текстом;</w:t>
      </w:r>
    </w:p>
    <w:p w:rsidR="00D07C24" w:rsidRPr="00D07C24" w:rsidRDefault="00D07C24" w:rsidP="00D07C24">
      <w:pPr>
        <w:numPr>
          <w:ilvl w:val="0"/>
          <w:numId w:val="9"/>
        </w:numPr>
        <w:tabs>
          <w:tab w:val="left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відкиньте три зайвих заголовка (запитання).</w:t>
      </w:r>
    </w:p>
    <w:p w:rsidR="00D07C24" w:rsidRPr="00D07C24" w:rsidRDefault="00D07C24" w:rsidP="00D07C24">
      <w:pPr>
        <w:pStyle w:val="a7"/>
        <w:tabs>
          <w:tab w:val="left" w:pos="540"/>
          <w:tab w:val="left" w:pos="900"/>
        </w:tabs>
        <w:spacing w:after="0" w:line="252" w:lineRule="auto"/>
        <w:ind w:left="0"/>
        <w:rPr>
          <w:b/>
          <w:szCs w:val="28"/>
          <w:u w:val="single"/>
        </w:rPr>
      </w:pPr>
      <w:r w:rsidRPr="00D07C24">
        <w:rPr>
          <w:szCs w:val="28"/>
          <w:lang w:val="uk-UA"/>
        </w:rPr>
        <w:t>Завдання на повне розуміння прочитаного з вибором однієї правильної відповіді (</w:t>
      </w:r>
      <w:r w:rsidRPr="00D07C24">
        <w:rPr>
          <w:szCs w:val="28"/>
          <w:lang w:val="en-US"/>
        </w:rPr>
        <w:t>Multiple</w:t>
      </w:r>
      <w:r w:rsidRPr="00D07C24">
        <w:rPr>
          <w:szCs w:val="28"/>
          <w:lang w:val="uk-UA"/>
        </w:rPr>
        <w:t xml:space="preserve"> </w:t>
      </w:r>
      <w:r w:rsidRPr="00D07C24">
        <w:rPr>
          <w:szCs w:val="28"/>
          <w:lang w:val="en-US"/>
        </w:rPr>
        <w:t>choice</w:t>
      </w:r>
      <w:r w:rsidRPr="00D07C24">
        <w:rPr>
          <w:szCs w:val="28"/>
          <w:lang w:val="uk-UA"/>
        </w:rPr>
        <w:t xml:space="preserve">) містить текст (до 400 слів) та п’ять запитань, на які необхідно відповісти (тверджень, які необхідно закінчити). </w:t>
      </w:r>
      <w:r w:rsidRPr="00D07C24">
        <w:rPr>
          <w:szCs w:val="28"/>
        </w:rPr>
        <w:t xml:space="preserve">До кожного запитання (твердження) пропонується чотири варіанти відповіді, з яких лише один є правильним. </w:t>
      </w:r>
    </w:p>
    <w:p w:rsidR="00D07C24" w:rsidRPr="00D07C24" w:rsidRDefault="00D07C24" w:rsidP="00D07C24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Завдання перевіряє повне розуміння змісту автентичного тексту із встановленням значення незнайомих слів на основі лінгвістичної та контекстуальної здогадки. Ця форма тестування містить легкі та оптимальні завдання. </w:t>
      </w:r>
    </w:p>
    <w:p w:rsidR="00D07C24" w:rsidRPr="00D07C24" w:rsidRDefault="00D07C24" w:rsidP="00D07C24">
      <w:pPr>
        <w:tabs>
          <w:tab w:val="left" w:pos="540"/>
          <w:tab w:val="left" w:pos="900"/>
        </w:tabs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Запитання (твердження) до тексту можуть бути спрямовані на:</w:t>
      </w:r>
    </w:p>
    <w:p w:rsidR="00D07C24" w:rsidRPr="00D07C24" w:rsidRDefault="00D07C24" w:rsidP="00D07C24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знаходження конкретної інформації, що базується на фактах, викладених у тексті;</w:t>
      </w:r>
    </w:p>
    <w:p w:rsidR="00D07C24" w:rsidRPr="00D07C24" w:rsidRDefault="00D07C24" w:rsidP="00D07C24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з’ясування  фактів, що суперечать інформації, наданій у тексті;</w:t>
      </w:r>
    </w:p>
    <w:p w:rsidR="00D07C24" w:rsidRPr="00D07C24" w:rsidRDefault="00D07C24" w:rsidP="00D07C24">
      <w:pPr>
        <w:numPr>
          <w:ilvl w:val="0"/>
          <w:numId w:val="10"/>
        </w:numPr>
        <w:tabs>
          <w:tab w:val="clear" w:pos="360"/>
          <w:tab w:val="num" w:pos="900"/>
        </w:tabs>
        <w:spacing w:after="0" w:line="252" w:lineRule="auto"/>
        <w:ind w:firstLine="180"/>
        <w:jc w:val="both"/>
        <w:rPr>
          <w:rStyle w:val="CharacterStyle1"/>
          <w:rFonts w:ascii="Times New Roman" w:hAnsi="Times New Roman" w:cs="Times New Roman"/>
          <w:spacing w:val="-2"/>
          <w:sz w:val="28"/>
          <w:szCs w:val="28"/>
        </w:rPr>
      </w:pPr>
      <w:r w:rsidRPr="00D07C24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 xml:space="preserve">формування висновків на основі інформації з тексту; </w:t>
      </w:r>
    </w:p>
    <w:p w:rsidR="00D07C24" w:rsidRPr="00D07C24" w:rsidRDefault="00D07C24" w:rsidP="00D07C24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D07C24">
        <w:rPr>
          <w:rStyle w:val="CharacterStyle1"/>
          <w:rFonts w:ascii="Times New Roman" w:hAnsi="Times New Roman" w:cs="Times New Roman"/>
          <w:spacing w:val="-2"/>
          <w:sz w:val="28"/>
          <w:szCs w:val="28"/>
          <w:lang w:val="uk-UA"/>
        </w:rPr>
        <w:t>точнення значення лексичної одиниці на основі контексту;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07C24" w:rsidRPr="00D07C24" w:rsidRDefault="00D07C24" w:rsidP="00D07C24">
      <w:pPr>
        <w:numPr>
          <w:ilvl w:val="0"/>
          <w:numId w:val="10"/>
        </w:numPr>
        <w:tabs>
          <w:tab w:val="clear" w:pos="360"/>
          <w:tab w:val="left" w:pos="540"/>
          <w:tab w:val="num" w:pos="900"/>
        </w:tabs>
        <w:spacing w:after="0" w:line="252" w:lineRule="auto"/>
        <w:ind w:firstLine="18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встановлення основної ідеї тексту.</w:t>
      </w:r>
    </w:p>
    <w:p w:rsidR="00D07C24" w:rsidRPr="00D07C24" w:rsidRDefault="00D07C24" w:rsidP="00D07C24">
      <w:pPr>
        <w:tabs>
          <w:tab w:val="left" w:pos="900"/>
        </w:tabs>
        <w:spacing w:after="0" w:line="252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24" w:rsidRPr="00D07C24" w:rsidRDefault="00D07C24" w:rsidP="00D07C24">
      <w:pPr>
        <w:spacing w:after="0" w:line="252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Завдання на встановлення відповідності на основі вибіркового розуміння прочитаного</w:t>
      </w:r>
      <w:r w:rsidRPr="00D07C2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07C24">
        <w:rPr>
          <w:rFonts w:ascii="Times New Roman" w:hAnsi="Times New Roman" w:cs="Times New Roman"/>
          <w:sz w:val="28"/>
          <w:szCs w:val="28"/>
          <w:lang w:val="uk-UA"/>
        </w:rPr>
        <w:t>містить шість коротких текстів (40-50 слів) й вісім запитань, які передбачають знаходження у текстах конкретної інформації. Два запитання є зайвими.</w:t>
      </w:r>
    </w:p>
    <w:p w:rsidR="00D07C24" w:rsidRPr="00D07C24" w:rsidRDefault="00D07C24" w:rsidP="00D07C24">
      <w:pPr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дотримуйтесь таких рекомендацій:</w:t>
      </w:r>
    </w:p>
    <w:p w:rsidR="00D07C24" w:rsidRPr="00D07C24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прогляньте тексти, встановіть їх тематику; </w:t>
      </w:r>
    </w:p>
    <w:p w:rsidR="00D07C24" w:rsidRPr="00D07C24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ознайомтесь із запитаннями до текстів;</w:t>
      </w:r>
    </w:p>
    <w:p w:rsidR="00D07C24" w:rsidRPr="00D07C24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поверніться до текстів, ще раз прогляньте їх й знайдіть інформацію, про яку запитується; намагайтеся встановити ключовий мовний вираз (слово, групу слів або речення), яке містить потрібну інформацію; </w:t>
      </w:r>
    </w:p>
    <w:p w:rsidR="00D07C24" w:rsidRPr="00D07C24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співвіднесіть кожне запитання з текстом, що містить відповідь на нього;</w:t>
      </w:r>
    </w:p>
    <w:p w:rsidR="00D07C24" w:rsidRPr="00D07C24" w:rsidRDefault="00D07C24" w:rsidP="00D07C24">
      <w:pPr>
        <w:numPr>
          <w:ilvl w:val="0"/>
          <w:numId w:val="11"/>
        </w:numPr>
        <w:tabs>
          <w:tab w:val="clear" w:pos="720"/>
          <w:tab w:val="num" w:pos="900"/>
        </w:tabs>
        <w:spacing w:after="0" w:line="252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відкиньте два зайвих запитання.</w:t>
      </w:r>
    </w:p>
    <w:p w:rsidR="00D07C24" w:rsidRPr="00D07C24" w:rsidRDefault="00D07C24" w:rsidP="00D07C24">
      <w:pPr>
        <w:pStyle w:val="2"/>
        <w:spacing w:after="0" w:line="245" w:lineRule="auto"/>
        <w:ind w:left="0" w:firstLine="540"/>
        <w:jc w:val="both"/>
        <w:rPr>
          <w:b/>
          <w:szCs w:val="28"/>
          <w:lang w:val="uk-UA"/>
        </w:rPr>
      </w:pPr>
    </w:p>
    <w:p w:rsidR="00D07C24" w:rsidRPr="00D07C24" w:rsidRDefault="00D07C24" w:rsidP="00D07C24">
      <w:pPr>
        <w:pStyle w:val="2"/>
        <w:spacing w:after="0" w:line="245" w:lineRule="auto"/>
        <w:ind w:left="0" w:firstLine="540"/>
        <w:jc w:val="both"/>
        <w:rPr>
          <w:szCs w:val="28"/>
        </w:rPr>
      </w:pPr>
      <w:r w:rsidRPr="00D07C24">
        <w:rPr>
          <w:szCs w:val="28"/>
        </w:rPr>
        <w:t xml:space="preserve">Завдання </w:t>
      </w:r>
      <w:r w:rsidRPr="00D07C24">
        <w:rPr>
          <w:szCs w:val="28"/>
          <w:lang w:val="uk-UA"/>
        </w:rPr>
        <w:t xml:space="preserve">на розуміння структури тексту, розпізнавання зв’язків між частинами тексту на основі детального розуміння прочтаного </w:t>
      </w:r>
      <w:r w:rsidRPr="00D07C24">
        <w:rPr>
          <w:szCs w:val="28"/>
        </w:rPr>
        <w:t>містить текст (</w:t>
      </w:r>
      <w:r w:rsidRPr="00D07C24">
        <w:rPr>
          <w:szCs w:val="28"/>
          <w:lang w:val="uk-UA"/>
        </w:rPr>
        <w:t>2</w:t>
      </w:r>
      <w:r w:rsidRPr="00D07C24">
        <w:rPr>
          <w:szCs w:val="28"/>
        </w:rPr>
        <w:t>00-</w:t>
      </w:r>
      <w:r w:rsidRPr="00D07C24">
        <w:rPr>
          <w:szCs w:val="28"/>
          <w:lang w:val="uk-UA"/>
        </w:rPr>
        <w:t>3</w:t>
      </w:r>
      <w:r w:rsidRPr="00D07C24">
        <w:rPr>
          <w:szCs w:val="28"/>
        </w:rPr>
        <w:t xml:space="preserve">00 слів), у якому пропущено 6 фрагментів речень, та вісім варіантів відповідей. Два варіанти відповідей є зайвими. </w:t>
      </w:r>
    </w:p>
    <w:p w:rsidR="00D07C24" w:rsidRPr="00D07C24" w:rsidRDefault="00D07C24" w:rsidP="00D07C24">
      <w:pPr>
        <w:pStyle w:val="Style20"/>
        <w:spacing w:before="0" w:line="245" w:lineRule="auto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прогляньте весь текст;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5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lastRenderedPageBreak/>
        <w:t>поверніться до тексту й установіть, які з варіантів відповідей є його фрагментами. Зверніть увагу на те, чи вписуються ці відповіді за змістом та за граматичною формою у структуру незакінчених речень тексту.</w:t>
      </w:r>
    </w:p>
    <w:p w:rsidR="00D07C24" w:rsidRPr="00D07C24" w:rsidRDefault="00D07C24" w:rsidP="00D07C2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07C24" w:rsidRPr="00D07C24" w:rsidRDefault="00D07C24" w:rsidP="00D07C24">
      <w:pPr>
        <w:pStyle w:val="2"/>
        <w:spacing w:after="0" w:line="240" w:lineRule="auto"/>
        <w:ind w:left="0"/>
        <w:jc w:val="both"/>
        <w:rPr>
          <w:szCs w:val="28"/>
        </w:rPr>
      </w:pPr>
      <w:r w:rsidRPr="00D07C24">
        <w:rPr>
          <w:szCs w:val="28"/>
        </w:rPr>
        <w:t xml:space="preserve">Завдання </w:t>
      </w:r>
      <w:r w:rsidRPr="00D07C24">
        <w:rPr>
          <w:szCs w:val="28"/>
          <w:lang w:val="uk-UA"/>
        </w:rPr>
        <w:t xml:space="preserve">на перевірку граматичних вмінь та навичок </w:t>
      </w:r>
      <w:r w:rsidRPr="00D07C24">
        <w:rPr>
          <w:szCs w:val="28"/>
        </w:rPr>
        <w:t>містить 2 тексти</w:t>
      </w:r>
      <w:r w:rsidRPr="00D07C24">
        <w:rPr>
          <w:szCs w:val="28"/>
          <w:lang w:val="uk-UA"/>
        </w:rPr>
        <w:t xml:space="preserve"> (до 150 слів)</w:t>
      </w:r>
      <w:r w:rsidRPr="00D07C24">
        <w:rPr>
          <w:szCs w:val="28"/>
        </w:rPr>
        <w:t>, у кожному з яких пропущено по 6 слів. Після тексту пропонується 4 варіанти відповідей на кожен пропуск, з яких лише одна є правильною. Варіанти відповіді репрезентують різні граматичні форми однієї лексичної одиниці.</w:t>
      </w:r>
    </w:p>
    <w:p w:rsidR="00D07C24" w:rsidRPr="00D07C24" w:rsidRDefault="00D07C24" w:rsidP="00D07C24">
      <w:pPr>
        <w:pStyle w:val="2"/>
        <w:spacing w:after="0" w:line="240" w:lineRule="auto"/>
        <w:ind w:firstLine="257"/>
        <w:rPr>
          <w:szCs w:val="28"/>
        </w:rPr>
      </w:pPr>
      <w:r w:rsidRPr="00D07C24">
        <w:rPr>
          <w:szCs w:val="28"/>
        </w:rPr>
        <w:t xml:space="preserve">Ця частина тесту містить легкі, оптимальні та складні завдання.   </w:t>
      </w:r>
    </w:p>
    <w:p w:rsidR="00D07C24" w:rsidRPr="00D07C24" w:rsidRDefault="00D07C24" w:rsidP="00D07C24">
      <w:pPr>
        <w:pStyle w:val="Style20"/>
        <w:spacing w:before="0"/>
        <w:ind w:left="0" w:firstLine="540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Для успішного виконання завдання доцільно дотримуватись таких рекомендацій: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прогляньте увесь текст;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прогляньте всі відповіді;</w:t>
      </w:r>
    </w:p>
    <w:p w:rsidR="00D07C24" w:rsidRPr="00D07C24" w:rsidRDefault="00D07C24" w:rsidP="00D07C24">
      <w:pPr>
        <w:numPr>
          <w:ilvl w:val="0"/>
          <w:numId w:val="12"/>
        </w:numPr>
        <w:tabs>
          <w:tab w:val="clear" w:pos="720"/>
          <w:tab w:val="num" w:pos="900"/>
        </w:tabs>
        <w:spacing w:after="0" w:line="240" w:lineRule="auto"/>
        <w:ind w:left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>поверніться до тексту й встановіть, які з варіантів відповідей вписуються у структуру речень з пропусками за граматичним контекстом.</w:t>
      </w:r>
    </w:p>
    <w:p w:rsidR="00C5083B" w:rsidRPr="00D07C24" w:rsidRDefault="00C5083B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E16CA" w:rsidRPr="00D07C24" w:rsidRDefault="00AE16CA" w:rsidP="00D07C2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</w:rPr>
        <w:t>Рекомендована</w:t>
      </w:r>
      <w:r w:rsidRPr="00D07C2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07C24">
        <w:rPr>
          <w:rFonts w:ascii="Times New Roman" w:hAnsi="Times New Roman" w:cs="Times New Roman"/>
          <w:sz w:val="28"/>
          <w:szCs w:val="28"/>
        </w:rPr>
        <w:t>література</w:t>
      </w:r>
    </w:p>
    <w:p w:rsidR="00AE16CA" w:rsidRPr="00D07C24" w:rsidRDefault="00AE16CA" w:rsidP="00D07C24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spacing w:val="-6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bCs/>
          <w:spacing w:val="-6"/>
          <w:sz w:val="28"/>
          <w:szCs w:val="28"/>
        </w:rPr>
        <w:t>Базова</w:t>
      </w:r>
    </w:p>
    <w:p w:rsidR="00AE16CA" w:rsidRPr="00D07C24" w:rsidRDefault="00AE16CA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en-US"/>
        </w:rPr>
        <w:t>1. English for Telecoms and Information Technology/ Tom Ricca-McCarthy, Michael Duckworth - Oxford University Press, 2009.</w:t>
      </w:r>
    </w:p>
    <w:p w:rsidR="00AE16CA" w:rsidRPr="00D07C24" w:rsidRDefault="00AE16CA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en-US"/>
        </w:rPr>
        <w:t>2. Oxford English for Information Technology/ Eric H. Glendinning, John McEwan - Oxford University Press, 2011.</w:t>
      </w:r>
    </w:p>
    <w:p w:rsidR="00AE16CA" w:rsidRPr="00D07C24" w:rsidRDefault="00AE16CA" w:rsidP="00D07C2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en-US"/>
        </w:rPr>
        <w:t>3. Professional English in Use (For Computers and the Internet)/Santiago Remacha Esteras, Elena Marco Fabre – Cambridge University Press, 2011.</w:t>
      </w:r>
    </w:p>
    <w:p w:rsidR="00AE16CA" w:rsidRPr="00D07C24" w:rsidRDefault="00AE16CA" w:rsidP="00D07C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</w:rPr>
        <w:t>Допоміжна: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07C24">
        <w:rPr>
          <w:sz w:val="28"/>
          <w:szCs w:val="28"/>
          <w:lang w:val="en-US"/>
        </w:rPr>
        <w:t>Advanced Learners’ Grammar/ Mark Foley &amp; Diane Hall – Pearson Education Limited, 2011.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07C24">
        <w:rPr>
          <w:sz w:val="28"/>
          <w:szCs w:val="28"/>
          <w:lang w:val="en-US"/>
        </w:rPr>
        <w:t>MyGrammarLab/ Mark Foley, Diane Hall - Pearson Education Limited, 2012.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07C24">
        <w:rPr>
          <w:sz w:val="28"/>
          <w:szCs w:val="28"/>
          <w:lang w:val="en-US"/>
        </w:rPr>
        <w:t>English Grammar Today/Ronald Carter, Michael McCarthy, Geraldine Mark and Anne O’Keeffe – Cambridge University Press, 2011.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Г.Д. Невзорова, Г.И. Никитушкина. Учебник по английскому языку для неязыковых вузов – Санкт-Петербург: СОЮЗ, 2001 – 703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lastRenderedPageBreak/>
        <w:t>В.Л. Каушанская, Р.Л. Ковнер, О.Н. Кожевникова, Е.В. Прокофьева, З.М. Райнес, С.Е. Сквирская, Ф.Я. Цырлина. Граматика английского языка – Ленинград: ПРОСВЕЩРНИ, 1967 – 319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Бадан</w:t>
      </w:r>
      <w:r w:rsidRPr="00D07C24">
        <w:rPr>
          <w:sz w:val="28"/>
          <w:szCs w:val="28"/>
        </w:rPr>
        <w:t xml:space="preserve"> А.А., Царьова С.О. Англійська мова для спеціальностей: економіка та інформаційні технології – Вінниця: НОВА КНИГА, 2004 – 271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en-US"/>
        </w:rPr>
      </w:pPr>
      <w:r w:rsidRPr="00D07C24">
        <w:rPr>
          <w:sz w:val="28"/>
          <w:szCs w:val="28"/>
          <w:lang w:val="en-US"/>
        </w:rPr>
        <w:t xml:space="preserve">Key concepts in information and communication technology/ Roger I. Cartwright – PALGRAVE MACMILLAN, 2005 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А.Я. Коваленко. Общий курс научно-технического перевода – Киев: ИНКОС, 2004 – 315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И.А. Гепко, В.И. Гупал, И.В. Аблазов, Е.А. Женчур. Мобильгая связь и телекомуникации – Киев: РИА «Марко Пак», 2001 – 191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284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А.В. Александров. Англо-русский словарь сокращений по телекоммуникациям – Москва: РУССО, 2002 – 277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Е.К. Масловский. Англо-русский словарь по вычислительным системам и информационным технологиям – Москва: РУССО, 2003 – 823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  <w:lang w:val="ru-RU"/>
        </w:rPr>
        <w:t>Е.В. Гольцова. Английский язык для пользователей ПК и программистов – Санкт-Петербург: КОРОНА принт, 2003 – 475 с.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ru-RU"/>
        </w:rPr>
      </w:pPr>
      <w:r w:rsidRPr="00D07C24">
        <w:rPr>
          <w:sz w:val="28"/>
          <w:szCs w:val="28"/>
        </w:rPr>
        <w:t xml:space="preserve">Ю.Голіцинський, Н. Голіцинська. Англійська мова. Граматика, збірник вправ – Київ: Арій, 2012 – 542 с. </w:t>
      </w:r>
    </w:p>
    <w:p w:rsidR="00AE16CA" w:rsidRPr="00D07C24" w:rsidRDefault="00AE16CA" w:rsidP="00D07C24">
      <w:pPr>
        <w:pStyle w:val="a4"/>
        <w:numPr>
          <w:ilvl w:val="0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D07C24">
        <w:rPr>
          <w:sz w:val="28"/>
          <w:szCs w:val="28"/>
          <w:lang w:val="en-US"/>
        </w:rPr>
        <w:t xml:space="preserve">Internet dictionary/ Clare Lister – A Dorling Kindersley Book, 2002 </w:t>
      </w:r>
    </w:p>
    <w:p w:rsidR="00AE16CA" w:rsidRPr="00D07C24" w:rsidRDefault="00AE16CA" w:rsidP="00D07C24">
      <w:pPr>
        <w:shd w:val="clear" w:color="auto" w:fill="FFFFFF"/>
        <w:tabs>
          <w:tab w:val="left" w:pos="187"/>
        </w:tabs>
        <w:spacing w:after="0"/>
        <w:rPr>
          <w:rFonts w:ascii="Times New Roman" w:hAnsi="Times New Roman" w:cs="Times New Roman"/>
          <w:sz w:val="28"/>
          <w:szCs w:val="28"/>
          <w:lang w:val="en-US"/>
        </w:rPr>
      </w:pPr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5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http://www.forbes.com/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val="en-US"/>
        </w:rPr>
      </w:pPr>
      <w:hyperlink r:id="rId6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www.financialcenter.com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7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http://www.englishtips.com/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8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http://www.englishlearner.com/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9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http://www.workplace-english-training.com/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0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http://www.homeenglish.ru/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1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http://www.native-english.ru/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2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http://www.englishood.com/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3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http://www.5english.com/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4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http://www.digitalpublishing.de/english/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5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http://www.fluent-english.ru/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6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http://www.testmagic.com/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7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http://english-language.euro.ru/</w:t>
        </w:r>
      </w:hyperlink>
    </w:p>
    <w:p w:rsidR="00AE16CA" w:rsidRPr="00D07C24" w:rsidRDefault="00B722C3" w:rsidP="00D07C24">
      <w:pPr>
        <w:numPr>
          <w:ilvl w:val="0"/>
          <w:numId w:val="1"/>
        </w:numPr>
        <w:tabs>
          <w:tab w:val="clear" w:pos="720"/>
          <w:tab w:val="num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hyperlink r:id="rId18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http://www.english.language.ru/</w:t>
        </w:r>
      </w:hyperlink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15 </w:t>
      </w:r>
      <w:hyperlink r:id="rId19" w:history="1">
        <w:r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www.palgravekeyconcepts.com</w:t>
        </w:r>
      </w:hyperlink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16 </w:t>
      </w:r>
      <w:hyperlink r:id="rId20" w:history="1">
        <w:r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www.cambridge.org</w:t>
        </w:r>
      </w:hyperlink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17 </w:t>
      </w:r>
      <w:hyperlink r:id="rId21" w:history="1">
        <w:r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www.mygrammarlab.com</w:t>
        </w:r>
      </w:hyperlink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18 </w:t>
      </w:r>
      <w:hyperlink r:id="rId22" w:history="1">
        <w:r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www.longman.com</w:t>
        </w:r>
      </w:hyperlink>
    </w:p>
    <w:p w:rsidR="00AE16CA" w:rsidRPr="00D07C24" w:rsidRDefault="00AE16CA" w:rsidP="00D07C2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19 </w:t>
      </w:r>
      <w:hyperlink r:id="rId23" w:history="1">
        <w:r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www.oup.com</w:t>
        </w:r>
      </w:hyperlink>
    </w:p>
    <w:p w:rsidR="00AE16CA" w:rsidRPr="00D07C24" w:rsidRDefault="00AE16CA" w:rsidP="00D07C24">
      <w:pPr>
        <w:spacing w:after="0"/>
        <w:rPr>
          <w:rStyle w:val="a3"/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20 </w:t>
      </w:r>
      <w:hyperlink r:id="rId24" w:history="1">
        <w:r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www.dk.com</w:t>
        </w:r>
      </w:hyperlink>
    </w:p>
    <w:p w:rsidR="00AE16CA" w:rsidRPr="00D07C24" w:rsidRDefault="00B722C3" w:rsidP="00D07C24">
      <w:pPr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color w:val="0000FF"/>
          <w:sz w:val="28"/>
          <w:szCs w:val="28"/>
        </w:rPr>
      </w:pPr>
      <w:hyperlink r:id="rId25" w:history="1"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oup</w:t>
        </w:r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AE16CA"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elt</w:t>
        </w:r>
      </w:hyperlink>
    </w:p>
    <w:p w:rsidR="00AE16CA" w:rsidRPr="00D07C24" w:rsidRDefault="00AE16CA" w:rsidP="00D07C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D07C24">
        <w:rPr>
          <w:rFonts w:ascii="Times New Roman" w:hAnsi="Times New Roman" w:cs="Times New Roman"/>
          <w:sz w:val="28"/>
          <w:szCs w:val="28"/>
          <w:lang w:val="uk-UA"/>
        </w:rPr>
        <w:t xml:space="preserve">22 </w:t>
      </w:r>
      <w:hyperlink r:id="rId26" w:history="1">
        <w:r w:rsidRPr="00D07C2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http://www.economist.com/</w:t>
        </w:r>
      </w:hyperlink>
    </w:p>
    <w:p w:rsidR="00AE16CA" w:rsidRPr="00D07C24" w:rsidRDefault="00AE16CA" w:rsidP="00D07C24">
      <w:pPr>
        <w:pStyle w:val="3"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D07C24">
        <w:rPr>
          <w:rFonts w:ascii="Times New Roman" w:hAnsi="Times New Roman"/>
          <w:b w:val="0"/>
          <w:sz w:val="28"/>
          <w:szCs w:val="28"/>
        </w:rPr>
        <w:t>Форма підсумкового контролю успішності навчання:</w:t>
      </w:r>
      <w:r w:rsidRPr="00D07C24">
        <w:rPr>
          <w:rFonts w:ascii="Times New Roman" w:hAnsi="Times New Roman"/>
          <w:sz w:val="28"/>
          <w:szCs w:val="28"/>
        </w:rPr>
        <w:t xml:space="preserve"> </w:t>
      </w:r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16CA" w:rsidRPr="00D07C24" w:rsidRDefault="00AE16CA" w:rsidP="00D07C2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C24">
        <w:rPr>
          <w:rFonts w:ascii="Times New Roman" w:hAnsi="Times New Roman" w:cs="Times New Roman"/>
          <w:sz w:val="28"/>
          <w:szCs w:val="28"/>
        </w:rPr>
        <w:t>2, 4 - семестри – залік.</w:t>
      </w:r>
    </w:p>
    <w:p w:rsidR="00AE16CA" w:rsidRPr="00D07C24" w:rsidRDefault="00AE16CA" w:rsidP="00D07C24">
      <w:pPr>
        <w:tabs>
          <w:tab w:val="num" w:pos="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C24">
        <w:rPr>
          <w:rFonts w:ascii="Times New Roman" w:hAnsi="Times New Roman" w:cs="Times New Roman"/>
          <w:sz w:val="28"/>
          <w:szCs w:val="28"/>
        </w:rPr>
        <w:t>5 – семестр - іспит</w:t>
      </w:r>
    </w:p>
    <w:p w:rsidR="00AE16CA" w:rsidRPr="00D07C24" w:rsidRDefault="00AE16CA" w:rsidP="00D07C2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07C24">
        <w:rPr>
          <w:rFonts w:ascii="Times New Roman" w:hAnsi="Times New Roman" w:cs="Times New Roman"/>
          <w:bCs/>
          <w:sz w:val="28"/>
          <w:szCs w:val="28"/>
        </w:rPr>
        <w:t xml:space="preserve">Засоби діагностики успішності навчання: </w:t>
      </w:r>
    </w:p>
    <w:p w:rsidR="00AE16CA" w:rsidRPr="00D07C24" w:rsidRDefault="00AE16CA" w:rsidP="00D07C24">
      <w:pPr>
        <w:tabs>
          <w:tab w:val="left" w:pos="360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07C24">
        <w:rPr>
          <w:rFonts w:ascii="Times New Roman" w:hAnsi="Times New Roman" w:cs="Times New Roman"/>
          <w:sz w:val="28"/>
          <w:szCs w:val="28"/>
        </w:rPr>
        <w:t>Комплекти завдань для практичних занять, тестові контрольні роботи, індивідуальні завдання, завдання для самостійної роботи, бесіда, письмовий переклад.</w:t>
      </w:r>
    </w:p>
    <w:p w:rsidR="00AE16CA" w:rsidRPr="00D07C24" w:rsidRDefault="00AE16CA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7B510D" w:rsidRPr="00D07C24" w:rsidRDefault="007B510D" w:rsidP="00D07C24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10D" w:rsidRPr="00D07C24" w:rsidSect="007B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7131"/>
    <w:multiLevelType w:val="hybridMultilevel"/>
    <w:tmpl w:val="31446B6A"/>
    <w:lvl w:ilvl="0" w:tplc="7C36BA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6557482"/>
    <w:multiLevelType w:val="hybridMultilevel"/>
    <w:tmpl w:val="CAFCC8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11A0B"/>
    <w:multiLevelType w:val="hybridMultilevel"/>
    <w:tmpl w:val="9320C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A180F"/>
    <w:multiLevelType w:val="hybridMultilevel"/>
    <w:tmpl w:val="716814B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A274481"/>
    <w:multiLevelType w:val="hybridMultilevel"/>
    <w:tmpl w:val="97704D0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0A062D"/>
    <w:multiLevelType w:val="hybridMultilevel"/>
    <w:tmpl w:val="2DD0011C"/>
    <w:lvl w:ilvl="0" w:tplc="D7FC73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2F42FF"/>
    <w:multiLevelType w:val="hybridMultilevel"/>
    <w:tmpl w:val="C03AEA0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42870"/>
    <w:multiLevelType w:val="hybridMultilevel"/>
    <w:tmpl w:val="F830E1BC"/>
    <w:lvl w:ilvl="0" w:tplc="04190001">
      <w:start w:val="1"/>
      <w:numFmt w:val="bullet"/>
      <w:lvlText w:val=""/>
      <w:lvlJc w:val="left"/>
      <w:pPr>
        <w:tabs>
          <w:tab w:val="num" w:pos="1392"/>
        </w:tabs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12"/>
        </w:tabs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32"/>
        </w:tabs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</w:abstractNum>
  <w:abstractNum w:abstractNumId="8">
    <w:nsid w:val="563F79E6"/>
    <w:multiLevelType w:val="hybridMultilevel"/>
    <w:tmpl w:val="CCA08F2E"/>
    <w:lvl w:ilvl="0" w:tplc="E0AA78C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4730E"/>
    <w:multiLevelType w:val="hybridMultilevel"/>
    <w:tmpl w:val="EC80A214"/>
    <w:lvl w:ilvl="0" w:tplc="AB4CFBEA">
      <w:start w:val="21"/>
      <w:numFmt w:val="decimal"/>
      <w:lvlText w:val="%1"/>
      <w:lvlJc w:val="left"/>
      <w:pPr>
        <w:ind w:left="69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0">
    <w:nsid w:val="6A09184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70F960A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8"/>
  </w:num>
  <w:num w:numId="8">
    <w:abstractNumId w:val="5"/>
  </w:num>
  <w:num w:numId="9">
    <w:abstractNumId w:val="11"/>
  </w:num>
  <w:num w:numId="10">
    <w:abstractNumId w:val="10"/>
  </w:num>
  <w:num w:numId="11">
    <w:abstractNumId w:val="6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08"/>
  <w:characterSpacingControl w:val="doNotCompress"/>
  <w:compat>
    <w:useFELayout/>
  </w:compat>
  <w:rsids>
    <w:rsidRoot w:val="00AE16CA"/>
    <w:rsid w:val="005622FE"/>
    <w:rsid w:val="007B510D"/>
    <w:rsid w:val="007F1D3F"/>
    <w:rsid w:val="00AE16CA"/>
    <w:rsid w:val="00B722C3"/>
    <w:rsid w:val="00C5083B"/>
    <w:rsid w:val="00D07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10D"/>
  </w:style>
  <w:style w:type="paragraph" w:styleId="3">
    <w:name w:val="heading 3"/>
    <w:basedOn w:val="a"/>
    <w:next w:val="a"/>
    <w:link w:val="30"/>
    <w:uiPriority w:val="9"/>
    <w:qFormat/>
    <w:rsid w:val="00AE16C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16CA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AE16C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16C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5">
    <w:name w:val="Body Text"/>
    <w:basedOn w:val="a"/>
    <w:link w:val="a6"/>
    <w:rsid w:val="00D07C2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6">
    <w:name w:val="Основной текст Знак"/>
    <w:basedOn w:val="a0"/>
    <w:link w:val="a5"/>
    <w:rsid w:val="00D07C24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2">
    <w:name w:val="Body Text Indent 2"/>
    <w:basedOn w:val="a"/>
    <w:link w:val="20"/>
    <w:unhideWhenUsed/>
    <w:rsid w:val="00D07C24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D07C24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unhideWhenUsed/>
    <w:rsid w:val="00D07C24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D07C24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2">
    <w:name w:val="Style2"/>
    <w:basedOn w:val="a"/>
    <w:rsid w:val="00D07C24"/>
    <w:pPr>
      <w:widowControl w:val="0"/>
      <w:autoSpaceDE w:val="0"/>
      <w:autoSpaceDN w:val="0"/>
      <w:adjustRightInd w:val="0"/>
      <w:spacing w:after="0" w:line="223" w:lineRule="exact"/>
      <w:ind w:hanging="21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D07C24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rsid w:val="00D07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D07C24"/>
    <w:rPr>
      <w:rFonts w:ascii="Sylfaen" w:hAnsi="Sylfaen" w:cs="Sylfaen"/>
      <w:i/>
      <w:iCs/>
      <w:sz w:val="28"/>
      <w:szCs w:val="28"/>
    </w:rPr>
  </w:style>
  <w:style w:type="character" w:customStyle="1" w:styleId="FontStyle19">
    <w:name w:val="Font Style19"/>
    <w:rsid w:val="00D07C24"/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D07C24"/>
    <w:pPr>
      <w:widowControl w:val="0"/>
      <w:autoSpaceDE w:val="0"/>
      <w:autoSpaceDN w:val="0"/>
      <w:adjustRightInd w:val="0"/>
      <w:spacing w:after="0" w:line="324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07C2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Style1">
    <w:name w:val="Style 1"/>
    <w:rsid w:val="00D07C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acterStyle1">
    <w:name w:val="Character Style 1"/>
    <w:rsid w:val="00D07C24"/>
    <w:rPr>
      <w:rFonts w:ascii="Bookman Old Style" w:hAnsi="Bookman Old Style" w:cs="Bookman Old Style" w:hint="default"/>
      <w:sz w:val="18"/>
      <w:szCs w:val="18"/>
    </w:rPr>
  </w:style>
  <w:style w:type="paragraph" w:customStyle="1" w:styleId="Style20">
    <w:name w:val="Style 2"/>
    <w:rsid w:val="00D07C24"/>
    <w:pPr>
      <w:widowControl w:val="0"/>
      <w:autoSpaceDE w:val="0"/>
      <w:autoSpaceDN w:val="0"/>
      <w:spacing w:before="72" w:after="0" w:line="240" w:lineRule="auto"/>
      <w:ind w:left="144" w:hanging="144"/>
      <w:jc w:val="both"/>
    </w:pPr>
    <w:rPr>
      <w:rFonts w:ascii="Bookman Old Style" w:eastAsia="Times New Roman" w:hAnsi="Bookman Old Style" w:cs="Bookman Old Styl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learner.com/" TargetMode="External"/><Relationship Id="rId13" Type="http://schemas.openxmlformats.org/officeDocument/2006/relationships/hyperlink" Target="http://www.5english.com/" TargetMode="External"/><Relationship Id="rId18" Type="http://schemas.openxmlformats.org/officeDocument/2006/relationships/hyperlink" Target="http://www.english.language.ru/" TargetMode="External"/><Relationship Id="rId26" Type="http://schemas.openxmlformats.org/officeDocument/2006/relationships/hyperlink" Target="http://www.economist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ygrammarlab.com" TargetMode="External"/><Relationship Id="rId7" Type="http://schemas.openxmlformats.org/officeDocument/2006/relationships/hyperlink" Target="http://www.englishtips.com/" TargetMode="External"/><Relationship Id="rId12" Type="http://schemas.openxmlformats.org/officeDocument/2006/relationships/hyperlink" Target="http://www.englishood.com/" TargetMode="External"/><Relationship Id="rId17" Type="http://schemas.openxmlformats.org/officeDocument/2006/relationships/hyperlink" Target="http://english-language.euro.ru/" TargetMode="External"/><Relationship Id="rId25" Type="http://schemas.openxmlformats.org/officeDocument/2006/relationships/hyperlink" Target="http://www.oup.com/elt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estmagic.com/" TargetMode="External"/><Relationship Id="rId20" Type="http://schemas.openxmlformats.org/officeDocument/2006/relationships/hyperlink" Target="http://www.cambridge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inancialcenter.com" TargetMode="External"/><Relationship Id="rId11" Type="http://schemas.openxmlformats.org/officeDocument/2006/relationships/hyperlink" Target="http://www.native-english.ru/" TargetMode="External"/><Relationship Id="rId24" Type="http://schemas.openxmlformats.org/officeDocument/2006/relationships/hyperlink" Target="http://www.dk.com" TargetMode="External"/><Relationship Id="rId5" Type="http://schemas.openxmlformats.org/officeDocument/2006/relationships/hyperlink" Target="http://www.forbes.com/" TargetMode="External"/><Relationship Id="rId15" Type="http://schemas.openxmlformats.org/officeDocument/2006/relationships/hyperlink" Target="http://www.fluent-english.ru/" TargetMode="External"/><Relationship Id="rId23" Type="http://schemas.openxmlformats.org/officeDocument/2006/relationships/hyperlink" Target="http://www.oup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homeenglish.ru/" TargetMode="External"/><Relationship Id="rId19" Type="http://schemas.openxmlformats.org/officeDocument/2006/relationships/hyperlink" Target="http://www.palgravekeyconcep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orkplace-english-training.com/" TargetMode="External"/><Relationship Id="rId14" Type="http://schemas.openxmlformats.org/officeDocument/2006/relationships/hyperlink" Target="http://www.digitalpublishing.de/english/" TargetMode="External"/><Relationship Id="rId22" Type="http://schemas.openxmlformats.org/officeDocument/2006/relationships/hyperlink" Target="http://www.longman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2233</Words>
  <Characters>12732</Characters>
  <Application>Microsoft Office Word</Application>
  <DocSecurity>0</DocSecurity>
  <Lines>106</Lines>
  <Paragraphs>29</Paragraphs>
  <ScaleCrop>false</ScaleCrop>
  <Company>DUT</Company>
  <LinksUpToDate>false</LinksUpToDate>
  <CharactersWithSpaces>14936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</dc:creator>
  <cp:keywords/>
  <dc:description/>
  <cp:lastModifiedBy>KIM</cp:lastModifiedBy>
  <cp:revision>5</cp:revision>
  <dcterms:created xsi:type="dcterms:W3CDTF">2015-01-19T10:29:00Z</dcterms:created>
  <dcterms:modified xsi:type="dcterms:W3CDTF">2015-01-20T12:24:00Z</dcterms:modified>
</cp:coreProperties>
</file>