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6B7628" w:rsidRPr="00A75271" w:rsidRDefault="006B7628" w:rsidP="006B76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752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диференційованого заліку</w:t>
      </w:r>
    </w:p>
    <w:p w:rsidR="006B7628" w:rsidRPr="00A75271" w:rsidRDefault="006B7628" w:rsidP="006B76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271">
        <w:rPr>
          <w:rFonts w:ascii="Times New Roman" w:hAnsi="Times New Roman" w:cs="Times New Roman"/>
          <w:b/>
          <w:sz w:val="28"/>
          <w:szCs w:val="28"/>
          <w:lang w:val="uk-UA"/>
        </w:rPr>
        <w:t>По дисципліні: Економіка ПЗ</w:t>
      </w:r>
    </w:p>
    <w:p w:rsidR="006B7628" w:rsidRDefault="006B7628" w:rsidP="006B762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271">
        <w:rPr>
          <w:rFonts w:ascii="Times New Roman" w:hAnsi="Times New Roman" w:cs="Times New Roman"/>
          <w:sz w:val="28"/>
          <w:szCs w:val="28"/>
          <w:lang w:val="uk-UA"/>
        </w:rPr>
        <w:t xml:space="preserve">Економіка ПЗ та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75271">
        <w:rPr>
          <w:rFonts w:ascii="Times New Roman" w:hAnsi="Times New Roman" w:cs="Times New Roman"/>
          <w:sz w:val="28"/>
          <w:szCs w:val="28"/>
          <w:lang w:val="uk-UA"/>
        </w:rPr>
        <w:t>омерційне ПЗ.</w:t>
      </w:r>
    </w:p>
    <w:p w:rsidR="006B7628" w:rsidRDefault="006B7628" w:rsidP="006B762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B53">
        <w:rPr>
          <w:rFonts w:ascii="Times New Roman" w:hAnsi="Times New Roman" w:cs="Times New Roman"/>
          <w:sz w:val="28"/>
          <w:szCs w:val="28"/>
          <w:lang w:val="uk-UA"/>
        </w:rPr>
        <w:t xml:space="preserve">Ціноутворення на ринку ПЗ. </w:t>
      </w:r>
    </w:p>
    <w:p w:rsidR="006B7628" w:rsidRPr="00196B53" w:rsidRDefault="006B7628" w:rsidP="006B762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B53">
        <w:rPr>
          <w:rFonts w:ascii="Times New Roman" w:hAnsi="Times New Roman" w:cs="Times New Roman"/>
          <w:sz w:val="28"/>
          <w:szCs w:val="28"/>
          <w:lang w:val="uk-UA"/>
        </w:rPr>
        <w:t>Чинники, що впливають на утворення ціни  ПЗ.</w:t>
      </w:r>
    </w:p>
    <w:p w:rsidR="006B7628" w:rsidRPr="00F46354" w:rsidRDefault="006B7628" w:rsidP="006B7628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встановлення цін на ПЗ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Pr="00A75271" w:rsidRDefault="006B7628" w:rsidP="006B7628">
      <w:pPr>
        <w:pStyle w:val="3"/>
        <w:numPr>
          <w:ilvl w:val="0"/>
          <w:numId w:val="25"/>
        </w:numPr>
        <w:ind w:left="714" w:hanging="357"/>
        <w:rPr>
          <w:szCs w:val="28"/>
        </w:rPr>
      </w:pPr>
      <w:r w:rsidRPr="00A75271">
        <w:rPr>
          <w:szCs w:val="28"/>
          <w:lang w:eastAsia="uk-UA"/>
        </w:rPr>
        <w:t xml:space="preserve">Основні моделі життєвого циклу програмного забезпечення. </w:t>
      </w:r>
    </w:p>
    <w:p w:rsidR="006B7628" w:rsidRPr="00F46354" w:rsidRDefault="006B7628" w:rsidP="006B7628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354">
        <w:rPr>
          <w:rFonts w:ascii="Times New Roman" w:hAnsi="Times New Roman" w:cs="Times New Roman"/>
          <w:sz w:val="28"/>
          <w:szCs w:val="28"/>
          <w:lang w:val="uk-UA"/>
        </w:rPr>
        <w:t>V-</w:t>
      </w:r>
      <w:proofErr w:type="spellStart"/>
      <w:r w:rsidRPr="00F46354">
        <w:rPr>
          <w:rFonts w:ascii="Times New Roman" w:hAnsi="Times New Roman" w:cs="Times New Roman"/>
          <w:sz w:val="28"/>
          <w:szCs w:val="28"/>
          <w:lang w:val="uk-UA"/>
        </w:rPr>
        <w:t>подiбна</w:t>
      </w:r>
      <w:proofErr w:type="spellEnd"/>
      <w:r w:rsidRPr="00F46354">
        <w:rPr>
          <w:rFonts w:ascii="Times New Roman" w:hAnsi="Times New Roman" w:cs="Times New Roman"/>
          <w:sz w:val="28"/>
          <w:szCs w:val="28"/>
          <w:lang w:val="uk-UA"/>
        </w:rPr>
        <w:t xml:space="preserve"> модель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ЖЦ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Pr="00A75271" w:rsidRDefault="006B7628" w:rsidP="006B7628">
      <w:pPr>
        <w:pStyle w:val="3"/>
        <w:numPr>
          <w:ilvl w:val="0"/>
          <w:numId w:val="25"/>
        </w:numPr>
        <w:ind w:left="714" w:hanging="357"/>
        <w:rPr>
          <w:szCs w:val="28"/>
        </w:rPr>
      </w:pPr>
      <w:r w:rsidRPr="00A75271">
        <w:rPr>
          <w:szCs w:val="28"/>
          <w:lang w:eastAsia="uk-UA"/>
        </w:rPr>
        <w:t xml:space="preserve">Каскадна модель ЖЦ. </w:t>
      </w:r>
      <w:r w:rsidRPr="00A75271">
        <w:rPr>
          <w:szCs w:val="28"/>
        </w:rPr>
        <w:t xml:space="preserve"> </w:t>
      </w:r>
    </w:p>
    <w:p w:rsidR="006B7628" w:rsidRPr="00A75271" w:rsidRDefault="006B7628" w:rsidP="006B7628">
      <w:pPr>
        <w:pStyle w:val="3"/>
        <w:numPr>
          <w:ilvl w:val="0"/>
          <w:numId w:val="25"/>
        </w:numPr>
        <w:ind w:left="714" w:hanging="357"/>
        <w:rPr>
          <w:szCs w:val="28"/>
        </w:rPr>
      </w:pPr>
      <w:r w:rsidRPr="00A75271">
        <w:rPr>
          <w:szCs w:val="28"/>
        </w:rPr>
        <w:t xml:space="preserve">Спіральна модель. </w:t>
      </w:r>
    </w:p>
    <w:p w:rsidR="006B7628" w:rsidRPr="00A75271" w:rsidRDefault="006B7628" w:rsidP="006B7628">
      <w:pPr>
        <w:pStyle w:val="3"/>
        <w:numPr>
          <w:ilvl w:val="0"/>
          <w:numId w:val="25"/>
        </w:numPr>
        <w:ind w:left="714" w:hanging="357"/>
        <w:rPr>
          <w:szCs w:val="28"/>
        </w:rPr>
      </w:pPr>
      <w:r w:rsidRPr="00A75271">
        <w:rPr>
          <w:szCs w:val="28"/>
        </w:rPr>
        <w:t xml:space="preserve">Ітераційна модель. </w:t>
      </w:r>
    </w:p>
    <w:p w:rsidR="006B7628" w:rsidRPr="00A75271" w:rsidRDefault="006B7628" w:rsidP="006B7628">
      <w:pPr>
        <w:pStyle w:val="3"/>
        <w:numPr>
          <w:ilvl w:val="0"/>
          <w:numId w:val="25"/>
        </w:numPr>
        <w:ind w:left="714" w:hanging="357"/>
        <w:rPr>
          <w:szCs w:val="28"/>
        </w:rPr>
      </w:pPr>
      <w:r w:rsidRPr="00A75271">
        <w:rPr>
          <w:szCs w:val="28"/>
        </w:rPr>
        <w:t>Еволюційна модель.</w:t>
      </w:r>
    </w:p>
    <w:p w:rsidR="006B7628" w:rsidRDefault="006B7628" w:rsidP="006B7628">
      <w:pPr>
        <w:pStyle w:val="3"/>
        <w:numPr>
          <w:ilvl w:val="0"/>
          <w:numId w:val="25"/>
        </w:numPr>
        <w:ind w:left="714" w:hanging="357"/>
        <w:rPr>
          <w:szCs w:val="28"/>
        </w:rPr>
      </w:pPr>
      <w:r w:rsidRPr="00A75271">
        <w:rPr>
          <w:szCs w:val="28"/>
        </w:rPr>
        <w:t xml:space="preserve"> </w:t>
      </w:r>
      <w:r>
        <w:rPr>
          <w:szCs w:val="28"/>
        </w:rPr>
        <w:t>Модель швидкої розробки програм.</w:t>
      </w:r>
    </w:p>
    <w:p w:rsidR="006B7628" w:rsidRPr="00196B53" w:rsidRDefault="006B7628" w:rsidP="006B7628">
      <w:pPr>
        <w:pStyle w:val="3"/>
        <w:numPr>
          <w:ilvl w:val="0"/>
          <w:numId w:val="25"/>
        </w:numPr>
        <w:ind w:left="714" w:hanging="357"/>
        <w:rPr>
          <w:szCs w:val="28"/>
        </w:rPr>
      </w:pPr>
      <w:r>
        <w:rPr>
          <w:szCs w:val="28"/>
        </w:rPr>
        <w:t xml:space="preserve"> </w:t>
      </w:r>
      <w:r w:rsidRPr="00196B53">
        <w:rPr>
          <w:szCs w:val="28"/>
        </w:rPr>
        <w:t>Екстремальне програмування.</w:t>
      </w:r>
    </w:p>
    <w:p w:rsidR="006B7628" w:rsidRDefault="006B7628" w:rsidP="006B7628">
      <w:pPr>
        <w:pStyle w:val="3"/>
        <w:numPr>
          <w:ilvl w:val="0"/>
          <w:numId w:val="25"/>
        </w:numPr>
        <w:ind w:left="714" w:hanging="357"/>
        <w:rPr>
          <w:szCs w:val="28"/>
        </w:rPr>
      </w:pPr>
      <w:r>
        <w:rPr>
          <w:szCs w:val="28"/>
        </w:rPr>
        <w:t xml:space="preserve"> </w:t>
      </w:r>
      <w:r w:rsidRPr="00A75271">
        <w:rPr>
          <w:szCs w:val="28"/>
        </w:rPr>
        <w:t>Етапи життєвого циклу та їхнє значення</w:t>
      </w:r>
    </w:p>
    <w:p w:rsidR="006B7628" w:rsidRPr="00196B53" w:rsidRDefault="006B7628" w:rsidP="006B7628">
      <w:pPr>
        <w:pStyle w:val="3"/>
        <w:numPr>
          <w:ilvl w:val="0"/>
          <w:numId w:val="25"/>
        </w:numPr>
        <w:ind w:left="714" w:hanging="357"/>
        <w:rPr>
          <w:szCs w:val="28"/>
        </w:rPr>
      </w:pPr>
      <w:r w:rsidRPr="00196B53">
        <w:rPr>
          <w:szCs w:val="28"/>
        </w:rPr>
        <w:t xml:space="preserve">Особливості застосування </w:t>
      </w:r>
      <w:r w:rsidRPr="00196B53">
        <w:rPr>
          <w:szCs w:val="28"/>
          <w:lang w:val="en-US"/>
        </w:rPr>
        <w:t>Scrum</w:t>
      </w:r>
      <w:r w:rsidRPr="00196B53">
        <w:rPr>
          <w:szCs w:val="28"/>
        </w:rPr>
        <w:t>.</w:t>
      </w:r>
    </w:p>
    <w:p w:rsidR="006B7628" w:rsidRPr="00A75271" w:rsidRDefault="006B7628" w:rsidP="006B7628">
      <w:pPr>
        <w:pStyle w:val="3"/>
        <w:numPr>
          <w:ilvl w:val="0"/>
          <w:numId w:val="25"/>
        </w:numPr>
        <w:ind w:left="714" w:hanging="357"/>
        <w:rPr>
          <w:szCs w:val="28"/>
        </w:rPr>
      </w:pPr>
      <w:r>
        <w:rPr>
          <w:szCs w:val="28"/>
        </w:rPr>
        <w:t xml:space="preserve"> </w:t>
      </w:r>
      <w:r w:rsidRPr="00A75271">
        <w:rPr>
          <w:szCs w:val="28"/>
        </w:rPr>
        <w:t xml:space="preserve">Методологія розробки програмного забезпечення </w:t>
      </w:r>
      <w:r w:rsidRPr="00A75271">
        <w:rPr>
          <w:szCs w:val="28"/>
          <w:lang w:val="en-US"/>
        </w:rPr>
        <w:t>Rational</w:t>
      </w:r>
      <w:r w:rsidRPr="00A75271">
        <w:rPr>
          <w:szCs w:val="28"/>
        </w:rPr>
        <w:t xml:space="preserve"> </w:t>
      </w:r>
      <w:r w:rsidRPr="00A75271">
        <w:rPr>
          <w:szCs w:val="28"/>
          <w:lang w:val="en-US"/>
        </w:rPr>
        <w:t>Unified</w:t>
      </w:r>
      <w:r w:rsidRPr="00A75271">
        <w:rPr>
          <w:szCs w:val="28"/>
        </w:rPr>
        <w:t xml:space="preserve"> </w:t>
      </w:r>
      <w:r w:rsidRPr="00A75271">
        <w:rPr>
          <w:szCs w:val="28"/>
          <w:lang w:val="en-US"/>
        </w:rPr>
        <w:t>Process</w:t>
      </w:r>
      <w:r w:rsidRPr="00A75271">
        <w:rPr>
          <w:szCs w:val="28"/>
        </w:rPr>
        <w:t>.</w:t>
      </w:r>
    </w:p>
    <w:p w:rsidR="006B7628" w:rsidRPr="00A75271" w:rsidRDefault="006B7628" w:rsidP="006B7628">
      <w:pPr>
        <w:pStyle w:val="3"/>
        <w:numPr>
          <w:ilvl w:val="0"/>
          <w:numId w:val="25"/>
        </w:numPr>
        <w:ind w:left="714" w:hanging="357"/>
        <w:rPr>
          <w:szCs w:val="28"/>
        </w:rPr>
      </w:pPr>
      <w:r w:rsidRPr="00A75271">
        <w:rPr>
          <w:szCs w:val="28"/>
        </w:rPr>
        <w:t xml:space="preserve">Методологія розробки програмного забезпечення </w:t>
      </w:r>
      <w:r w:rsidRPr="00A75271">
        <w:rPr>
          <w:szCs w:val="28"/>
          <w:lang w:val="en-US"/>
        </w:rPr>
        <w:t>Microsoft</w:t>
      </w:r>
      <w:r w:rsidRPr="00A75271">
        <w:rPr>
          <w:szCs w:val="28"/>
        </w:rPr>
        <w:t xml:space="preserve"> </w:t>
      </w:r>
      <w:r w:rsidRPr="00A75271">
        <w:rPr>
          <w:szCs w:val="28"/>
          <w:lang w:val="en-US"/>
        </w:rPr>
        <w:t>Solution</w:t>
      </w:r>
      <w:r w:rsidRPr="00A75271">
        <w:rPr>
          <w:szCs w:val="28"/>
        </w:rPr>
        <w:t xml:space="preserve"> </w:t>
      </w:r>
      <w:r w:rsidRPr="00A75271">
        <w:rPr>
          <w:szCs w:val="28"/>
          <w:lang w:val="en-US"/>
        </w:rPr>
        <w:t>Framework</w:t>
      </w:r>
      <w:r w:rsidRPr="00A75271">
        <w:rPr>
          <w:szCs w:val="28"/>
        </w:rPr>
        <w:t>.</w:t>
      </w:r>
    </w:p>
    <w:p w:rsidR="006B7628" w:rsidRPr="00196B53" w:rsidRDefault="006B7628" w:rsidP="006B7628">
      <w:pPr>
        <w:pStyle w:val="3"/>
        <w:numPr>
          <w:ilvl w:val="0"/>
          <w:numId w:val="25"/>
        </w:numPr>
        <w:ind w:left="714" w:hanging="357"/>
        <w:rPr>
          <w:szCs w:val="28"/>
        </w:rPr>
      </w:pPr>
      <w:r w:rsidRPr="00196B53">
        <w:rPr>
          <w:szCs w:val="28"/>
        </w:rPr>
        <w:t xml:space="preserve"> Стандарти ГОСТ 34.601-90, ISO/IEC 12207:1995..</w:t>
      </w:r>
    </w:p>
    <w:p w:rsidR="006B7628" w:rsidRDefault="006B7628" w:rsidP="006B7628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271">
        <w:rPr>
          <w:rFonts w:ascii="Times New Roman" w:hAnsi="Times New Roman" w:cs="Times New Roman"/>
          <w:sz w:val="28"/>
          <w:szCs w:val="28"/>
          <w:lang w:val="uk-UA"/>
        </w:rPr>
        <w:t xml:space="preserve"> Ризики </w:t>
      </w:r>
      <w:r>
        <w:rPr>
          <w:rFonts w:ascii="Times New Roman" w:hAnsi="Times New Roman" w:cs="Times New Roman"/>
          <w:sz w:val="28"/>
          <w:szCs w:val="28"/>
          <w:lang w:val="uk-UA"/>
        </w:rPr>
        <w:t>при оцінці вартості розробки ПЗ.</w:t>
      </w:r>
    </w:p>
    <w:p w:rsidR="006B7628" w:rsidRPr="00196B53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БІЛЕТИ</w:t>
      </w:r>
    </w:p>
    <w:p w:rsid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№1</w:t>
      </w:r>
    </w:p>
    <w:p w:rsidR="006B7628" w:rsidRDefault="006B7628" w:rsidP="006B76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Комерційне ПЗ та комерційна діяльність.</w:t>
      </w:r>
    </w:p>
    <w:p w:rsidR="006B7628" w:rsidRDefault="006B7628" w:rsidP="006B76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основних моделей ЖЦ.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№2</w:t>
      </w:r>
    </w:p>
    <w:p w:rsidR="006B7628" w:rsidRDefault="006B7628" w:rsidP="006B76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Ризики та ресурси проекту.</w:t>
      </w:r>
    </w:p>
    <w:p w:rsidR="006B7628" w:rsidRPr="00272887" w:rsidRDefault="006B7628" w:rsidP="006B76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Модель еволюційного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прототипування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№3</w:t>
      </w:r>
    </w:p>
    <w:p w:rsidR="006B7628" w:rsidRDefault="006B7628" w:rsidP="006B76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зміст поняття «економіка ПЗ».</w:t>
      </w:r>
    </w:p>
    <w:p w:rsidR="006B7628" w:rsidRPr="00272887" w:rsidRDefault="006B7628" w:rsidP="006B76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виникнення ризиків.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№4</w:t>
      </w:r>
    </w:p>
    <w:p w:rsidR="006B7628" w:rsidRDefault="006B7628" w:rsidP="006B76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Процес планування управління ризиками.</w:t>
      </w:r>
    </w:p>
    <w:p w:rsidR="006B7628" w:rsidRPr="00272887" w:rsidRDefault="006B7628" w:rsidP="006B76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Інкрементна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модель.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Білет №5</w:t>
      </w:r>
    </w:p>
    <w:p w:rsidR="006B7628" w:rsidRDefault="006B7628" w:rsidP="006B76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Цілі та ЖЦ проекту.</w:t>
      </w:r>
    </w:p>
    <w:p w:rsidR="006B7628" w:rsidRPr="00272887" w:rsidRDefault="006B7628" w:rsidP="006B76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Методології розробки ПЗ.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№6</w:t>
      </w:r>
    </w:p>
    <w:p w:rsidR="006B7628" w:rsidRDefault="006B7628" w:rsidP="006B76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Спіральна модель.</w:t>
      </w:r>
    </w:p>
    <w:p w:rsidR="006B7628" w:rsidRPr="006B7628" w:rsidRDefault="006B7628" w:rsidP="006B76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ідентифікації ризиків.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№7</w:t>
      </w:r>
    </w:p>
    <w:p w:rsidR="006B7628" w:rsidRPr="00F46354" w:rsidRDefault="006B7628" w:rsidP="006B762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354">
        <w:rPr>
          <w:rFonts w:ascii="Times New Roman" w:hAnsi="Times New Roman" w:cs="Times New Roman"/>
          <w:sz w:val="28"/>
          <w:szCs w:val="28"/>
          <w:lang w:val="uk-UA"/>
        </w:rPr>
        <w:t>Особливості утворення ціни на ПЗ.</w:t>
      </w:r>
    </w:p>
    <w:p w:rsidR="006B7628" w:rsidRPr="00F46354" w:rsidRDefault="006B7628" w:rsidP="006B762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354">
        <w:rPr>
          <w:rFonts w:ascii="Times New Roman" w:hAnsi="Times New Roman" w:cs="Times New Roman"/>
          <w:sz w:val="28"/>
          <w:szCs w:val="28"/>
          <w:lang w:val="uk-UA"/>
        </w:rPr>
        <w:t xml:space="preserve">Модель еволюційного </w:t>
      </w:r>
      <w:proofErr w:type="spellStart"/>
      <w:r w:rsidRPr="00F46354">
        <w:rPr>
          <w:rFonts w:ascii="Times New Roman" w:hAnsi="Times New Roman" w:cs="Times New Roman"/>
          <w:sz w:val="28"/>
          <w:szCs w:val="28"/>
          <w:lang w:val="uk-UA"/>
        </w:rPr>
        <w:t>прототипування</w:t>
      </w:r>
      <w:proofErr w:type="spellEnd"/>
      <w:r w:rsidRPr="00F4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№8</w:t>
      </w:r>
    </w:p>
    <w:p w:rsidR="006B7628" w:rsidRPr="00F46354" w:rsidRDefault="006B7628" w:rsidP="006B762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354">
        <w:rPr>
          <w:rFonts w:ascii="Times New Roman" w:hAnsi="Times New Roman" w:cs="Times New Roman"/>
          <w:sz w:val="28"/>
          <w:szCs w:val="28"/>
          <w:lang w:val="uk-UA"/>
        </w:rPr>
        <w:t>Стандарт ГОСТ 34.601-90.</w:t>
      </w:r>
    </w:p>
    <w:p w:rsidR="006B7628" w:rsidRPr="006B7628" w:rsidRDefault="006B7628" w:rsidP="006B762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Модель швидкої розробки програм.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№9</w:t>
      </w:r>
    </w:p>
    <w:p w:rsidR="006B7628" w:rsidRPr="00F46354" w:rsidRDefault="006B7628" w:rsidP="006B762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354">
        <w:rPr>
          <w:rFonts w:ascii="Times New Roman" w:hAnsi="Times New Roman" w:cs="Times New Roman"/>
          <w:sz w:val="28"/>
          <w:szCs w:val="28"/>
          <w:lang w:val="uk-UA"/>
        </w:rPr>
        <w:t>Стандарт  ISO/IEC 12207:1995.</w:t>
      </w:r>
    </w:p>
    <w:p w:rsidR="006B7628" w:rsidRPr="00F46354" w:rsidRDefault="006B7628" w:rsidP="006B762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354">
        <w:rPr>
          <w:rFonts w:ascii="Times New Roman" w:hAnsi="Times New Roman" w:cs="Times New Roman"/>
          <w:sz w:val="28"/>
          <w:szCs w:val="28"/>
          <w:lang w:val="uk-UA"/>
        </w:rPr>
        <w:t>Екстремальне програмування.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№10</w:t>
      </w:r>
    </w:p>
    <w:p w:rsidR="006B7628" w:rsidRPr="00F46354" w:rsidRDefault="006B7628" w:rsidP="006B762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354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застосування </w:t>
      </w:r>
      <w:r w:rsidRPr="00F46354"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Pr="00272887" w:rsidRDefault="006B7628" w:rsidP="006B762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Методології розробки ПЗ.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№11</w:t>
      </w:r>
    </w:p>
    <w:p w:rsidR="006B7628" w:rsidRPr="00F46354" w:rsidRDefault="006B7628" w:rsidP="006B762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354">
        <w:rPr>
          <w:rFonts w:ascii="Times New Roman" w:hAnsi="Times New Roman" w:cs="Times New Roman"/>
          <w:sz w:val="28"/>
          <w:szCs w:val="28"/>
          <w:lang w:val="uk-UA"/>
        </w:rPr>
        <w:t>Категорії ризиків.</w:t>
      </w:r>
    </w:p>
    <w:p w:rsidR="006B7628" w:rsidRPr="00F46354" w:rsidRDefault="006B7628" w:rsidP="006B762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критерії оцінки ПЗ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№12</w:t>
      </w:r>
    </w:p>
    <w:p w:rsidR="006B7628" w:rsidRPr="00F46354" w:rsidRDefault="006B7628" w:rsidP="006B7628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354">
        <w:rPr>
          <w:rFonts w:ascii="Times New Roman" w:hAnsi="Times New Roman" w:cs="Times New Roman"/>
          <w:sz w:val="28"/>
          <w:szCs w:val="28"/>
          <w:lang w:val="uk-UA"/>
        </w:rPr>
        <w:t>V-</w:t>
      </w:r>
      <w:proofErr w:type="spellStart"/>
      <w:r w:rsidRPr="00F46354">
        <w:rPr>
          <w:rFonts w:ascii="Times New Roman" w:hAnsi="Times New Roman" w:cs="Times New Roman"/>
          <w:sz w:val="28"/>
          <w:szCs w:val="28"/>
          <w:lang w:val="uk-UA"/>
        </w:rPr>
        <w:t>подiбна</w:t>
      </w:r>
      <w:proofErr w:type="spellEnd"/>
      <w:r w:rsidRPr="00F46354">
        <w:rPr>
          <w:rFonts w:ascii="Times New Roman" w:hAnsi="Times New Roman" w:cs="Times New Roman"/>
          <w:sz w:val="28"/>
          <w:szCs w:val="28"/>
          <w:lang w:val="uk-UA"/>
        </w:rPr>
        <w:t xml:space="preserve"> модель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ЖЦ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Pr="00F46354" w:rsidRDefault="006B7628" w:rsidP="006B7628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встановлення цін ПЗ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P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№13</w:t>
      </w:r>
    </w:p>
    <w:p w:rsidR="006B7628" w:rsidRPr="006B7628" w:rsidRDefault="006B7628" w:rsidP="006B762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Особливості </w:t>
      </w:r>
      <w:r w:rsidRPr="006B7628">
        <w:rPr>
          <w:rFonts w:ascii="Times New Roman" w:hAnsi="Times New Roman" w:cs="Times New Roman"/>
          <w:bCs/>
          <w:sz w:val="28"/>
          <w:szCs w:val="28"/>
          <w:lang w:val="en-US"/>
        </w:rPr>
        <w:t>Rational Unified Process</w:t>
      </w:r>
      <w:r w:rsidRPr="006B76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Pr="00385291" w:rsidRDefault="006B7628" w:rsidP="006B762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291">
        <w:rPr>
          <w:rFonts w:ascii="Times New Roman" w:hAnsi="Times New Roman" w:cs="Times New Roman"/>
          <w:sz w:val="28"/>
          <w:szCs w:val="28"/>
          <w:lang w:val="uk-UA"/>
        </w:rPr>
        <w:t>Стандарт ГОСТ 34.601-90.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№14</w:t>
      </w:r>
    </w:p>
    <w:p w:rsidR="006B7628" w:rsidRPr="00385291" w:rsidRDefault="006B7628" w:rsidP="006B7628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291">
        <w:rPr>
          <w:rFonts w:ascii="Times New Roman" w:hAnsi="Times New Roman" w:cs="Times New Roman"/>
          <w:sz w:val="28"/>
          <w:szCs w:val="28"/>
          <w:lang w:val="uk-UA"/>
        </w:rPr>
        <w:t>Процес планування управління ризиками.</w:t>
      </w:r>
    </w:p>
    <w:p w:rsidR="006B7628" w:rsidRPr="00385291" w:rsidRDefault="006B7628" w:rsidP="006B7628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291">
        <w:rPr>
          <w:rFonts w:ascii="Times New Roman" w:hAnsi="Times New Roman" w:cs="Times New Roman"/>
          <w:sz w:val="28"/>
          <w:szCs w:val="28"/>
          <w:lang w:val="uk-UA"/>
        </w:rPr>
        <w:t>Методології розробки ПЗ.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№15</w:t>
      </w:r>
    </w:p>
    <w:p w:rsidR="006B7628" w:rsidRPr="00385291" w:rsidRDefault="006B7628" w:rsidP="006B7628">
      <w:pPr>
        <w:pStyle w:val="a3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Переваги та недоліки </w:t>
      </w:r>
      <w:r w:rsidRPr="0020051C">
        <w:rPr>
          <w:rFonts w:ascii="Times New Roman" w:hAnsi="Times New Roman" w:cs="Times New Roman"/>
          <w:sz w:val="28"/>
          <w:szCs w:val="28"/>
          <w:lang w:val="uk-UA"/>
        </w:rPr>
        <w:t xml:space="preserve">Microsoft </w:t>
      </w:r>
      <w:proofErr w:type="spellStart"/>
      <w:r w:rsidRPr="0020051C">
        <w:rPr>
          <w:rFonts w:ascii="Times New Roman" w:hAnsi="Times New Roman" w:cs="Times New Roman"/>
          <w:sz w:val="28"/>
          <w:szCs w:val="28"/>
          <w:lang w:val="uk-UA"/>
        </w:rPr>
        <w:t>Solution</w:t>
      </w:r>
      <w:proofErr w:type="spellEnd"/>
      <w:r w:rsidRPr="0020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051C">
        <w:rPr>
          <w:rFonts w:ascii="Times New Roman" w:hAnsi="Times New Roman" w:cs="Times New Roman"/>
          <w:sz w:val="28"/>
          <w:szCs w:val="28"/>
          <w:lang w:val="uk-UA"/>
        </w:rPr>
        <w:t>Framework</w:t>
      </w:r>
      <w:proofErr w:type="spellEnd"/>
      <w:r w:rsidRPr="003852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Pr="00385291" w:rsidRDefault="006B7628" w:rsidP="006B7628">
      <w:pPr>
        <w:pStyle w:val="a3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5291">
        <w:rPr>
          <w:rFonts w:ascii="Times New Roman" w:hAnsi="Times New Roman" w:cs="Times New Roman"/>
          <w:sz w:val="28"/>
          <w:szCs w:val="28"/>
          <w:lang w:val="uk-UA"/>
        </w:rPr>
        <w:t>Інкрементна</w:t>
      </w:r>
      <w:proofErr w:type="spellEnd"/>
      <w:r w:rsidRPr="00385291">
        <w:rPr>
          <w:rFonts w:ascii="Times New Roman" w:hAnsi="Times New Roman" w:cs="Times New Roman"/>
          <w:sz w:val="28"/>
          <w:szCs w:val="28"/>
          <w:lang w:val="uk-UA"/>
        </w:rPr>
        <w:t xml:space="preserve"> модель.</w:t>
      </w:r>
    </w:p>
    <w:p w:rsid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Білет №16</w:t>
      </w:r>
    </w:p>
    <w:p w:rsidR="006B7628" w:rsidRPr="000F3579" w:rsidRDefault="006B7628" w:rsidP="006B76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579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>моделі управління</w:t>
      </w:r>
      <w:r w:rsidRPr="000F3579">
        <w:rPr>
          <w:rFonts w:ascii="Times New Roman" w:hAnsi="Times New Roman" w:cs="Times New Roman"/>
          <w:sz w:val="28"/>
          <w:szCs w:val="28"/>
          <w:lang w:val="uk-UA"/>
        </w:rPr>
        <w:t xml:space="preserve"> Microsoft </w:t>
      </w:r>
      <w:proofErr w:type="spellStart"/>
      <w:r w:rsidRPr="000F3579">
        <w:rPr>
          <w:rFonts w:ascii="Times New Roman" w:hAnsi="Times New Roman" w:cs="Times New Roman"/>
          <w:sz w:val="28"/>
          <w:szCs w:val="28"/>
          <w:lang w:val="uk-UA"/>
        </w:rPr>
        <w:t>Solution</w:t>
      </w:r>
      <w:proofErr w:type="spellEnd"/>
      <w:r w:rsidRPr="000F3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3579">
        <w:rPr>
          <w:rFonts w:ascii="Times New Roman" w:hAnsi="Times New Roman" w:cs="Times New Roman"/>
          <w:sz w:val="28"/>
          <w:szCs w:val="28"/>
          <w:lang w:val="uk-UA"/>
        </w:rPr>
        <w:t>Framework</w:t>
      </w:r>
      <w:proofErr w:type="spellEnd"/>
      <w:r w:rsidRPr="000F35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Pr="000F3579" w:rsidRDefault="006B7628" w:rsidP="006B76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F3579">
        <w:rPr>
          <w:rFonts w:ascii="Times New Roman" w:hAnsi="Times New Roman" w:cs="Times New Roman"/>
          <w:sz w:val="28"/>
          <w:szCs w:val="28"/>
          <w:lang w:val="uk-UA"/>
        </w:rPr>
        <w:t>дентифікації ризиків.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№17</w:t>
      </w:r>
    </w:p>
    <w:p w:rsidR="006B7628" w:rsidRPr="00F46354" w:rsidRDefault="006B7628" w:rsidP="006B7628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Модель швидкої розробки програм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Pr="00F46354" w:rsidRDefault="006B7628" w:rsidP="006B7628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Економіка розробки ПЗ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№18</w:t>
      </w:r>
    </w:p>
    <w:p w:rsidR="006B7628" w:rsidRPr="00F46354" w:rsidRDefault="006B7628" w:rsidP="006B762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Принципи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</w:t>
      </w:r>
      <w:r w:rsidRPr="00F46354"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Pr="00272887" w:rsidRDefault="006B7628" w:rsidP="006B762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Критерії оцінки ПЗ.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№19</w:t>
      </w:r>
    </w:p>
    <w:p w:rsidR="006B7628" w:rsidRPr="00F46354" w:rsidRDefault="006B7628" w:rsidP="006B762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Ціноутворення на ринку ПЗ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Pr="006B7628" w:rsidRDefault="006B7628" w:rsidP="006B762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застосування с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>тандарт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ISO/IEC 12207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№20</w:t>
      </w:r>
    </w:p>
    <w:p w:rsidR="006B7628" w:rsidRPr="00F46354" w:rsidRDefault="006B7628" w:rsidP="006B762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354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застосування </w:t>
      </w:r>
      <w:proofErr w:type="spellStart"/>
      <w:r w:rsidRPr="00F46354">
        <w:rPr>
          <w:rFonts w:ascii="Times New Roman" w:hAnsi="Times New Roman" w:cs="Times New Roman"/>
          <w:sz w:val="28"/>
          <w:szCs w:val="28"/>
          <w:lang w:val="uk-UA"/>
        </w:rPr>
        <w:t>ГОСТ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F46354">
        <w:rPr>
          <w:rFonts w:ascii="Times New Roman" w:hAnsi="Times New Roman" w:cs="Times New Roman"/>
          <w:sz w:val="28"/>
          <w:szCs w:val="28"/>
          <w:lang w:val="uk-UA"/>
        </w:rPr>
        <w:t xml:space="preserve"> 34.601-90.</w:t>
      </w:r>
    </w:p>
    <w:p w:rsidR="006B7628" w:rsidRPr="00272887" w:rsidRDefault="006B7628" w:rsidP="006B762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Переваги та недоліки застосування </w:t>
      </w:r>
      <w:proofErr w:type="spellStart"/>
      <w:r w:rsidRPr="007E5F17">
        <w:rPr>
          <w:rFonts w:ascii="Times New Roman" w:hAnsi="Times New Roman" w:cs="Times New Roman"/>
          <w:sz w:val="28"/>
          <w:szCs w:val="28"/>
          <w:lang w:val="uk-UA"/>
        </w:rPr>
        <w:t>Dynamic</w:t>
      </w:r>
      <w:proofErr w:type="spellEnd"/>
      <w:r w:rsidRPr="007E5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5F17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7E5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5F17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7E5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5F17">
        <w:rPr>
          <w:rFonts w:ascii="Times New Roman" w:hAnsi="Times New Roman" w:cs="Times New Roman"/>
          <w:sz w:val="28"/>
          <w:szCs w:val="28"/>
          <w:lang w:val="uk-UA"/>
        </w:rPr>
        <w:t>Model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№21</w:t>
      </w:r>
    </w:p>
    <w:p w:rsidR="006B7628" w:rsidRPr="000F3579" w:rsidRDefault="006B7628" w:rsidP="006B7628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579">
        <w:rPr>
          <w:rFonts w:ascii="Times New Roman" w:hAnsi="Times New Roman" w:cs="Times New Roman"/>
          <w:sz w:val="28"/>
          <w:szCs w:val="28"/>
          <w:lang w:val="uk-UA"/>
        </w:rPr>
        <w:t>Управління комерційним проектом.</w:t>
      </w:r>
    </w:p>
    <w:p w:rsidR="006B7628" w:rsidRPr="000F3579" w:rsidRDefault="006B7628" w:rsidP="006B7628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579">
        <w:rPr>
          <w:rFonts w:ascii="Times New Roman" w:hAnsi="Times New Roman" w:cs="Times New Roman"/>
          <w:sz w:val="28"/>
          <w:szCs w:val="28"/>
          <w:lang w:val="uk-UA"/>
        </w:rPr>
        <w:t>Особливості застосування RAD-моделей.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№22</w:t>
      </w:r>
    </w:p>
    <w:p w:rsidR="006B7628" w:rsidRPr="007E5F17" w:rsidRDefault="006B7628" w:rsidP="006B7628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17">
        <w:rPr>
          <w:rFonts w:ascii="Times New Roman" w:hAnsi="Times New Roman" w:cs="Times New Roman"/>
          <w:sz w:val="28"/>
          <w:szCs w:val="28"/>
          <w:lang w:val="uk-UA"/>
        </w:rPr>
        <w:t>Адаптивна розробка ПЗ.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Переваги та недоліки.</w:t>
      </w:r>
    </w:p>
    <w:p w:rsidR="006B7628" w:rsidRPr="007E5F17" w:rsidRDefault="006B7628" w:rsidP="006B7628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Чинники, що впливають на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 ціни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 xml:space="preserve"> ПЗ</w:t>
      </w:r>
      <w:r w:rsidRPr="007E5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6B7628" w:rsidRDefault="006B7628" w:rsidP="006B762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28">
        <w:rPr>
          <w:rFonts w:ascii="Times New Roman" w:hAnsi="Times New Roman" w:cs="Times New Roman"/>
          <w:b/>
          <w:sz w:val="28"/>
          <w:szCs w:val="28"/>
          <w:lang w:val="uk-UA"/>
        </w:rPr>
        <w:t>Білет №23</w:t>
      </w:r>
    </w:p>
    <w:p w:rsidR="006B7628" w:rsidRPr="00F46354" w:rsidRDefault="006B7628" w:rsidP="006B762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Основне направлення та о</w:t>
      </w:r>
      <w:r w:rsidRPr="00F46354">
        <w:rPr>
          <w:rFonts w:ascii="Times New Roman" w:hAnsi="Times New Roman" w:cs="Times New Roman"/>
          <w:sz w:val="28"/>
          <w:szCs w:val="28"/>
          <w:lang w:val="uk-UA"/>
        </w:rPr>
        <w:t xml:space="preserve">собливості застосування </w:t>
      </w:r>
      <w:proofErr w:type="spellStart"/>
      <w:r w:rsidRPr="00F46354">
        <w:rPr>
          <w:rFonts w:ascii="Times New Roman" w:hAnsi="Times New Roman" w:cs="Times New Roman"/>
          <w:sz w:val="28"/>
          <w:szCs w:val="28"/>
          <w:lang w:val="uk-UA"/>
        </w:rPr>
        <w:t>ГОСТ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F46354">
        <w:rPr>
          <w:rFonts w:ascii="Times New Roman" w:hAnsi="Times New Roman" w:cs="Times New Roman"/>
          <w:sz w:val="28"/>
          <w:szCs w:val="28"/>
          <w:lang w:val="uk-UA"/>
        </w:rPr>
        <w:t xml:space="preserve"> 34.601-90.</w:t>
      </w:r>
    </w:p>
    <w:p w:rsidR="006B7628" w:rsidRPr="000F3579" w:rsidRDefault="006B7628" w:rsidP="006B7628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Екстремальне програмування. Переваги на недоліки </w:t>
      </w:r>
      <w:r w:rsidRPr="000F35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628" w:rsidRPr="00272887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628" w:rsidRPr="00272887" w:rsidRDefault="006B7628" w:rsidP="006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7F0" w:rsidRPr="006B7628" w:rsidRDefault="002717F0">
      <w:pPr>
        <w:rPr>
          <w:lang w:val="uk-UA"/>
        </w:rPr>
      </w:pPr>
    </w:p>
    <w:sectPr w:rsidR="002717F0" w:rsidRPr="006B7628" w:rsidSect="000D2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D1" w:rsidRDefault="007D29D1" w:rsidP="00432EE2">
      <w:pPr>
        <w:spacing w:after="0" w:line="240" w:lineRule="auto"/>
      </w:pPr>
      <w:r>
        <w:separator/>
      </w:r>
    </w:p>
  </w:endnote>
  <w:endnote w:type="continuationSeparator" w:id="0">
    <w:p w:rsidR="007D29D1" w:rsidRDefault="007D29D1" w:rsidP="0043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2" w:rsidRDefault="00432E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2" w:rsidRDefault="00432E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2" w:rsidRDefault="00432E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D1" w:rsidRDefault="007D29D1" w:rsidP="00432EE2">
      <w:pPr>
        <w:spacing w:after="0" w:line="240" w:lineRule="auto"/>
      </w:pPr>
      <w:r>
        <w:separator/>
      </w:r>
    </w:p>
  </w:footnote>
  <w:footnote w:type="continuationSeparator" w:id="0">
    <w:p w:rsidR="007D29D1" w:rsidRDefault="007D29D1" w:rsidP="0043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2" w:rsidRDefault="00432E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294438" o:spid="_x0000_s2050" type="#_x0000_t136" style="position:absolute;margin-left:0;margin-top:0;width:623.7pt;height:35.6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ЕКОНМІКА ПРОГРАМНОГО ЗАБЕЗПЕЧЕННЯ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2" w:rsidRDefault="00432E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294439" o:spid="_x0000_s2051" type="#_x0000_t136" style="position:absolute;margin-left:0;margin-top:0;width:623.7pt;height:35.6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ЕКОНМІКА ПРОГРАМНОГО ЗАБЕЗПЕЧЕННЯ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2" w:rsidRDefault="00432E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294437" o:spid="_x0000_s2049" type="#_x0000_t136" style="position:absolute;margin-left:0;margin-top:0;width:623.7pt;height:35.6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ЕКОНМІКА ПРОГРАМНОГО ЗАБЕЗПЕЧЕННЯ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2FB"/>
    <w:multiLevelType w:val="hybridMultilevel"/>
    <w:tmpl w:val="0D26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B4C"/>
    <w:multiLevelType w:val="hybridMultilevel"/>
    <w:tmpl w:val="080C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06BD"/>
    <w:multiLevelType w:val="hybridMultilevel"/>
    <w:tmpl w:val="E54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801"/>
    <w:multiLevelType w:val="hybridMultilevel"/>
    <w:tmpl w:val="DE32BA9A"/>
    <w:lvl w:ilvl="0" w:tplc="3C2609A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BEA21D4"/>
    <w:multiLevelType w:val="hybridMultilevel"/>
    <w:tmpl w:val="274028D4"/>
    <w:lvl w:ilvl="0" w:tplc="7DB6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E1403"/>
    <w:multiLevelType w:val="hybridMultilevel"/>
    <w:tmpl w:val="340E59C0"/>
    <w:lvl w:ilvl="0" w:tplc="3C2609A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F0953D6"/>
    <w:multiLevelType w:val="hybridMultilevel"/>
    <w:tmpl w:val="82D0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94783"/>
    <w:multiLevelType w:val="hybridMultilevel"/>
    <w:tmpl w:val="755A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5277C"/>
    <w:multiLevelType w:val="hybridMultilevel"/>
    <w:tmpl w:val="DE32BA9A"/>
    <w:lvl w:ilvl="0" w:tplc="3C2609A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A7B5BE9"/>
    <w:multiLevelType w:val="hybridMultilevel"/>
    <w:tmpl w:val="CD02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7DC1"/>
    <w:multiLevelType w:val="hybridMultilevel"/>
    <w:tmpl w:val="B49A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678B"/>
    <w:multiLevelType w:val="hybridMultilevel"/>
    <w:tmpl w:val="DE32BA9A"/>
    <w:lvl w:ilvl="0" w:tplc="3C2609A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1984026"/>
    <w:multiLevelType w:val="hybridMultilevel"/>
    <w:tmpl w:val="ABE64166"/>
    <w:lvl w:ilvl="0" w:tplc="3C2609A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753326C"/>
    <w:multiLevelType w:val="hybridMultilevel"/>
    <w:tmpl w:val="6D62B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37D88"/>
    <w:multiLevelType w:val="hybridMultilevel"/>
    <w:tmpl w:val="7D36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77A4"/>
    <w:multiLevelType w:val="hybridMultilevel"/>
    <w:tmpl w:val="5D46B6A2"/>
    <w:lvl w:ilvl="0" w:tplc="11A8A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C92CA5"/>
    <w:multiLevelType w:val="hybridMultilevel"/>
    <w:tmpl w:val="607CE14A"/>
    <w:lvl w:ilvl="0" w:tplc="138A08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A740FE7"/>
    <w:multiLevelType w:val="hybridMultilevel"/>
    <w:tmpl w:val="EE7A6482"/>
    <w:lvl w:ilvl="0" w:tplc="DEA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35D69"/>
    <w:multiLevelType w:val="hybridMultilevel"/>
    <w:tmpl w:val="69FE9092"/>
    <w:lvl w:ilvl="0" w:tplc="B2A02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010795"/>
    <w:multiLevelType w:val="hybridMultilevel"/>
    <w:tmpl w:val="A1907E7A"/>
    <w:lvl w:ilvl="0" w:tplc="EFFE7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F477D3"/>
    <w:multiLevelType w:val="hybridMultilevel"/>
    <w:tmpl w:val="82D0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873CE"/>
    <w:multiLevelType w:val="hybridMultilevel"/>
    <w:tmpl w:val="621435D2"/>
    <w:lvl w:ilvl="0" w:tplc="981CF9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5A5867"/>
    <w:multiLevelType w:val="hybridMultilevel"/>
    <w:tmpl w:val="DE32BA9A"/>
    <w:lvl w:ilvl="0" w:tplc="3C2609A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98D6721"/>
    <w:multiLevelType w:val="hybridMultilevel"/>
    <w:tmpl w:val="D0B68DA2"/>
    <w:lvl w:ilvl="0" w:tplc="219CC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0F6115"/>
    <w:multiLevelType w:val="hybridMultilevel"/>
    <w:tmpl w:val="6BD8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11"/>
  </w:num>
  <w:num w:numId="5">
    <w:abstractNumId w:val="3"/>
  </w:num>
  <w:num w:numId="6">
    <w:abstractNumId w:val="22"/>
  </w:num>
  <w:num w:numId="7">
    <w:abstractNumId w:val="5"/>
  </w:num>
  <w:num w:numId="8">
    <w:abstractNumId w:val="14"/>
  </w:num>
  <w:num w:numId="9">
    <w:abstractNumId w:val="10"/>
  </w:num>
  <w:num w:numId="10">
    <w:abstractNumId w:val="24"/>
  </w:num>
  <w:num w:numId="11">
    <w:abstractNumId w:val="1"/>
  </w:num>
  <w:num w:numId="12">
    <w:abstractNumId w:val="0"/>
  </w:num>
  <w:num w:numId="13">
    <w:abstractNumId w:val="2"/>
  </w:num>
  <w:num w:numId="14">
    <w:abstractNumId w:val="7"/>
  </w:num>
  <w:num w:numId="15">
    <w:abstractNumId w:val="9"/>
  </w:num>
  <w:num w:numId="16">
    <w:abstractNumId w:val="13"/>
  </w:num>
  <w:num w:numId="17">
    <w:abstractNumId w:val="12"/>
  </w:num>
  <w:num w:numId="18">
    <w:abstractNumId w:val="19"/>
  </w:num>
  <w:num w:numId="19">
    <w:abstractNumId w:val="15"/>
  </w:num>
  <w:num w:numId="20">
    <w:abstractNumId w:val="23"/>
  </w:num>
  <w:num w:numId="21">
    <w:abstractNumId w:val="4"/>
  </w:num>
  <w:num w:numId="22">
    <w:abstractNumId w:val="21"/>
  </w:num>
  <w:num w:numId="23">
    <w:abstractNumId w:val="17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2">
      <o:colormru v:ext="edit" colors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BF"/>
    <w:rsid w:val="002717F0"/>
    <w:rsid w:val="00432EE2"/>
    <w:rsid w:val="006B7628"/>
    <w:rsid w:val="007D29D1"/>
    <w:rsid w:val="009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9"/>
    </o:shapedefaults>
    <o:shapelayout v:ext="edit">
      <o:idmap v:ext="edit" data="1"/>
    </o:shapelayout>
  </w:shapeDefaults>
  <w:decimalSymbol w:val=","/>
  <w:listSeparator w:val=";"/>
  <w15:chartTrackingRefBased/>
  <w15:docId w15:val="{62F93DD0-32ED-42B0-9730-1BFCA9C1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76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628"/>
    <w:pPr>
      <w:ind w:left="720"/>
      <w:contextualSpacing/>
    </w:pPr>
  </w:style>
  <w:style w:type="paragraph" w:styleId="3">
    <w:name w:val="Body Text 3"/>
    <w:basedOn w:val="a"/>
    <w:link w:val="30"/>
    <w:rsid w:val="006B76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6B762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43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EE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3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E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sotnvm@ukr.net</dc:creator>
  <cp:keywords/>
  <dc:description/>
  <cp:lastModifiedBy>sotnvm@ukr.net</cp:lastModifiedBy>
  <cp:revision>3</cp:revision>
  <dcterms:created xsi:type="dcterms:W3CDTF">2016-11-22T09:23:00Z</dcterms:created>
  <dcterms:modified xsi:type="dcterms:W3CDTF">2016-12-13T11:44:00Z</dcterms:modified>
</cp:coreProperties>
</file>