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FA46CB" w:rsidRPr="003D1D84" w:rsidRDefault="00FA46CB" w:rsidP="00FA46CB">
      <w:pPr>
        <w:pStyle w:val="a3"/>
        <w:jc w:val="center"/>
        <w:rPr>
          <w:rFonts w:ascii="Times New Roman" w:hAnsi="Times New Roman" w:cs="Times New Roman"/>
          <w:b/>
          <w:color w:val="0070C0"/>
          <w:sz w:val="28"/>
          <w:szCs w:val="28"/>
          <w:lang w:val="uk-UA" w:eastAsia="ru-RU"/>
        </w:rPr>
      </w:pPr>
      <w:bookmarkStart w:id="0" w:name="_GoBack"/>
      <w:bookmarkEnd w:id="0"/>
      <w:r w:rsidRPr="003D1D84">
        <w:rPr>
          <w:rFonts w:ascii="Times New Roman" w:hAnsi="Times New Roman" w:cs="Times New Roman"/>
          <w:b/>
          <w:color w:val="0070C0"/>
          <w:sz w:val="28"/>
          <w:szCs w:val="28"/>
          <w:lang w:val="uk-UA" w:eastAsia="ru-RU"/>
        </w:rPr>
        <w:t>НАВЧАЛЬНА ДИСЦИПЛІНА</w:t>
      </w:r>
    </w:p>
    <w:p w:rsidR="00FA46CB" w:rsidRPr="003D1D84" w:rsidRDefault="00FA46CB" w:rsidP="00FA46CB">
      <w:pPr>
        <w:pStyle w:val="a3"/>
        <w:jc w:val="center"/>
        <w:rPr>
          <w:rFonts w:ascii="Times New Roman" w:hAnsi="Times New Roman" w:cs="Times New Roman"/>
          <w:b/>
          <w:color w:val="0070C0"/>
          <w:sz w:val="28"/>
          <w:szCs w:val="28"/>
          <w:lang w:val="uk-UA" w:eastAsia="ru-RU"/>
        </w:rPr>
      </w:pPr>
      <w:r w:rsidRPr="003D1D84">
        <w:rPr>
          <w:rFonts w:ascii="Times New Roman" w:hAnsi="Times New Roman" w:cs="Times New Roman"/>
          <w:b/>
          <w:color w:val="0070C0"/>
          <w:sz w:val="28"/>
          <w:szCs w:val="28"/>
          <w:lang w:val="uk-UA" w:eastAsia="ru-RU"/>
        </w:rPr>
        <w:t>«ЕКОНОМІКО-ПРАВО</w:t>
      </w:r>
      <w:bookmarkStart w:id="1" w:name="636"/>
      <w:bookmarkEnd w:id="1"/>
      <w:r w:rsidRPr="003D1D84">
        <w:rPr>
          <w:rFonts w:ascii="Times New Roman" w:hAnsi="Times New Roman" w:cs="Times New Roman"/>
          <w:b/>
          <w:color w:val="0070C0"/>
          <w:sz w:val="28"/>
          <w:szCs w:val="28"/>
          <w:lang w:val="uk-UA" w:eastAsia="ru-RU"/>
        </w:rPr>
        <w:t>ВІ ЗАСАДИ ПІДПРИЄМНИЦЬКОЇ ДІЯЛЬНОСТІ»</w:t>
      </w:r>
    </w:p>
    <w:p w:rsidR="00FA46CB" w:rsidRDefault="00FA46CB" w:rsidP="007A6FAE">
      <w:pPr>
        <w:pStyle w:val="a3"/>
        <w:jc w:val="center"/>
        <w:rPr>
          <w:rFonts w:ascii="Times New Roman" w:hAnsi="Times New Roman" w:cs="Times New Roman"/>
          <w:b/>
          <w:sz w:val="28"/>
          <w:szCs w:val="28"/>
          <w:lang w:val="uk-UA"/>
        </w:rPr>
      </w:pPr>
    </w:p>
    <w:p w:rsidR="007A6FAE" w:rsidRPr="003E7A6C" w:rsidRDefault="007A6FAE" w:rsidP="00727594">
      <w:pPr>
        <w:pStyle w:val="a3"/>
        <w:jc w:val="center"/>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ЛЕКЦІЯ</w:t>
      </w:r>
    </w:p>
    <w:p w:rsidR="007A6FAE" w:rsidRPr="003E7A6C" w:rsidRDefault="007A6FAE" w:rsidP="007A6FAE">
      <w:pPr>
        <w:pStyle w:val="a3"/>
        <w:jc w:val="center"/>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ТЕМА 8.</w:t>
      </w:r>
    </w:p>
    <w:p w:rsidR="007A6FAE" w:rsidRPr="003E7A6C" w:rsidRDefault="007A6FAE" w:rsidP="007A6FAE">
      <w:pPr>
        <w:pStyle w:val="a3"/>
        <w:jc w:val="center"/>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ПОРЯДОК СТВОРЕННЯ ПІДПРИЄМСТВА ТА УМОВИ ЙОГО ФУНКЦІОНУВАННЯ</w:t>
      </w:r>
    </w:p>
    <w:p w:rsidR="007A6FAE" w:rsidRPr="003E7A6C" w:rsidRDefault="007A6FAE" w:rsidP="007A6FAE">
      <w:pPr>
        <w:pStyle w:val="a3"/>
        <w:ind w:firstLine="709"/>
        <w:jc w:val="both"/>
        <w:rPr>
          <w:rFonts w:ascii="Times New Roman" w:hAnsi="Times New Roman" w:cs="Times New Roman"/>
          <w:color w:val="FF0000"/>
          <w:sz w:val="28"/>
          <w:szCs w:val="28"/>
          <w:lang w:val="uk-UA"/>
        </w:rPr>
      </w:pPr>
    </w:p>
    <w:p w:rsidR="007A6FAE" w:rsidRPr="003E7A6C" w:rsidRDefault="007A6FAE" w:rsidP="007A6FAE">
      <w:pPr>
        <w:pStyle w:val="a3"/>
        <w:numPr>
          <w:ilvl w:val="0"/>
          <w:numId w:val="1"/>
        </w:numPr>
        <w:jc w:val="both"/>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Загальні та спеціальні умови створення підприємств</w:t>
      </w:r>
    </w:p>
    <w:p w:rsidR="007A6FAE" w:rsidRPr="00561809" w:rsidRDefault="007A6FAE" w:rsidP="007A6FAE">
      <w:pPr>
        <w:pStyle w:val="a3"/>
        <w:ind w:left="1069"/>
        <w:jc w:val="both"/>
        <w:rPr>
          <w:rFonts w:ascii="Times New Roman" w:hAnsi="Times New Roman" w:cs="Times New Roman"/>
          <w:sz w:val="28"/>
          <w:szCs w:val="28"/>
          <w:lang w:val="uk-UA"/>
        </w:rPr>
      </w:pP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Виходячи з того, що в економіці України створюються і функціонують підприємства різних організаційно-правових форм, законодавство визнає загальні і спеціальні умови їх створення. Загальні умови поширюються на організацію створення всіх форм підприємств. Вони визначені Господарським та Цивільним кодексами, Законами України, які регулюють загальні умови створення юридичної особи, в тому числі і підприємства. Спеціальні умови створення підприємств визначені законами про їх окремі види.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Створення підприємства, як правове поняття, включає визначення засновників, їх засновницьких компетенцій та порядку діяльності. Засновником є особа, що має право створити у встановленому порядку підприємство як юридичну особу. Таким правом наділені безпосередньо власники засобів виробництва та іншого майна і уповноважені власником (власниками) органи, тобто фізичні та юридичні особи, крім випадків, передбачених законодавчими актами України.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Серед загальних умов створення підприємства провідне місце посідає визначення кола суб'єктів, правомочних приймати рішення щодо створення підприємства, тобто його засновником. Відповідно до діючого чинного законодавства в Україні існують три категорії таких суб'єктів:</w:t>
      </w:r>
    </w:p>
    <w:p w:rsidR="007A6FAE" w:rsidRPr="00561809" w:rsidRDefault="007A6FAE" w:rsidP="007A6FAE">
      <w:pPr>
        <w:pStyle w:val="a3"/>
        <w:numPr>
          <w:ilvl w:val="0"/>
          <w:numId w:val="2"/>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власник (власники) майна будь-яких видів, а також розмірів;</w:t>
      </w:r>
    </w:p>
    <w:p w:rsidR="007A6FAE" w:rsidRPr="00561809" w:rsidRDefault="007A6FAE" w:rsidP="007A6FAE">
      <w:pPr>
        <w:pStyle w:val="a3"/>
        <w:numPr>
          <w:ilvl w:val="0"/>
          <w:numId w:val="2"/>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уповноважений власником (власниками) орган або підприємство, організація;</w:t>
      </w:r>
    </w:p>
    <w:p w:rsidR="007A6FAE" w:rsidRPr="00561809" w:rsidRDefault="007A6FAE" w:rsidP="007A6FAE">
      <w:pPr>
        <w:pStyle w:val="a3"/>
        <w:numPr>
          <w:ilvl w:val="0"/>
          <w:numId w:val="2"/>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трудовий колектив у випадках і порядку, передбачених вказаним вище Законом та іншими законодавчими актами України.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При визначенні засновника, який належить до категорії власника майна створюваного підприємства, необхідно виходити із законодавчо зазначеного переліку видів підприємств, встановленого відповідно до існуючих у країні форм власності.</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Відповідно до діючого чинного законодавства підприємство може бути створене внаслідок примусового поділу іншого підприємства. Рішення з цього питання приймає Антимонопольний комітет України та його територіальні органи.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Власник має право делегувати відповідним органам, а також підприємствам або організаціям повноваження щодо створення підприємств, дозволяє названим суб'єктам виступати засновниками різних видів підприємств. Уповноважені органи, які можуть бути засновниками підприємств, визначає власник. Щодо підприємств загальнодержавної власності - це підвідомчі Кабінету міністрів України органи державної виконавчої влади, інші центральні відомства. Вони приймають рішення про створення підприємства державної власності, затверджують статути і контролюють їх дотримання, укладають та розривають контракти з керівниками підприємств, контролюють ефективність використання закріпленого за підприємствами майна, його збереження. В окремих випадках (наприклад, щодо підприємств будівельного комплексу) зазначені функції і повноваження Кабінет міністрів України делегує господарським об'єднанням: корпораціям, концернам тощо. Щодо підприємств комунальної власності уповноваженими органами із засновницькими правами є виконкоми обласних і місцевих рад, місцеві державні адміністрації та уповноважені ними органи.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Делеговані власником повноваження можуть виникати в уповноваженого суб'єкта як на підставі загального законодавчого установлення, так і в результаті спеціального розпорядження власника. Наприклад, відповідно до Закону "Про власність" (ст. 33) управління державним майном здійснюють від імені народу (населення адміністративно-територіального утворення) відповідної ради депутатів та орган обласних, районних, міських державних адміністрацій. Вони вирішують питання створення, реорганізації та ліквідації державного підприємства! визначають цілі його діяльності. За умов, що склалися, засновницькі функції власника державного майна реалізу</w:t>
      </w:r>
      <w:r w:rsidR="003E7A6C">
        <w:rPr>
          <w:rFonts w:ascii="Times New Roman" w:hAnsi="Times New Roman" w:cs="Times New Roman"/>
          <w:sz w:val="28"/>
          <w:szCs w:val="28"/>
          <w:lang w:val="uk-UA"/>
        </w:rPr>
        <w:t xml:space="preserve">є створений в </w:t>
      </w:r>
      <w:r w:rsidRPr="00561809">
        <w:rPr>
          <w:rFonts w:ascii="Times New Roman" w:hAnsi="Times New Roman" w:cs="Times New Roman"/>
          <w:sz w:val="28"/>
          <w:szCs w:val="28"/>
          <w:lang w:val="uk-UA"/>
        </w:rPr>
        <w:t>Україні фонд державного майна, який окремим рішенням може наділити аналогічними правами відповідні державні підприємства та організації або свої органи територіальних управлінь.</w:t>
      </w:r>
    </w:p>
    <w:p w:rsidR="007A6FAE" w:rsidRPr="00561809" w:rsidRDefault="007A6FAE" w:rsidP="007A6FAE">
      <w:pPr>
        <w:pStyle w:val="a3"/>
        <w:ind w:firstLine="709"/>
        <w:jc w:val="both"/>
        <w:rPr>
          <w:rFonts w:ascii="Times New Roman" w:hAnsi="Times New Roman" w:cs="Times New Roman"/>
          <w:sz w:val="28"/>
          <w:szCs w:val="28"/>
          <w:lang w:val="uk-UA"/>
        </w:rPr>
      </w:pPr>
    </w:p>
    <w:p w:rsidR="007A6FAE" w:rsidRPr="003E7A6C" w:rsidRDefault="007A6FAE" w:rsidP="007A6FAE">
      <w:pPr>
        <w:pStyle w:val="a3"/>
        <w:numPr>
          <w:ilvl w:val="0"/>
          <w:numId w:val="1"/>
        </w:numPr>
        <w:jc w:val="both"/>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Створення підприємства в юридичному розумінні</w:t>
      </w:r>
    </w:p>
    <w:p w:rsidR="007A6FAE" w:rsidRPr="00561809" w:rsidRDefault="007A6FAE" w:rsidP="007A6FAE">
      <w:pPr>
        <w:pStyle w:val="a3"/>
        <w:ind w:firstLine="709"/>
        <w:jc w:val="both"/>
        <w:rPr>
          <w:rFonts w:ascii="Times New Roman" w:hAnsi="Times New Roman" w:cs="Times New Roman"/>
          <w:sz w:val="28"/>
          <w:szCs w:val="28"/>
          <w:lang w:val="uk-UA"/>
        </w:rPr>
      </w:pP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Створення підприємства в юридичному розумінні - це затвердження та одержання передбачених законом документів: рішення власника (власників) або уповноваженого органу про створення підприємства, статуту, якщо цього вимагає організаційна форма, свідоцтво про державну реєстрацію. При необхідності для новостворюваного підприємства на земельній ділянці сюди входять також документи на право землекористування (землеволодіння), визначені земельним законодавством України.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Дозвіл на користування створюваним підприємством земельною ділянкою, а також іншими природними ресурсами видається за рішенням місцевої ради народних депутатів за місцем знаходження підприємства в порядку, встановленому Земельним кодексом України. Відмова у наданні земельної ділянки може бути оскаржена у встановленому законом порядку в суці або арбітражному суді.</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Трудовий колектив має право виступати засновником підприємства у випадку і порядку, передбачених Господарським і Цивільним кодексами, законодавством про приватизацію та іншими законодавчими актами України.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Таким чином, засновниками підприємств можуть бути:</w:t>
      </w:r>
    </w:p>
    <w:p w:rsidR="007A6FAE" w:rsidRPr="00561809" w:rsidRDefault="007A6FAE" w:rsidP="007A6FAE">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державні, колективні, орендні, спільні підприємства, громадські організації та їх підприємства, кооперативи, акціонерні товариства, господарські асоціації та інші підприємства і організації, які є юридичними особами;</w:t>
      </w:r>
    </w:p>
    <w:p w:rsidR="007A6FAE" w:rsidRPr="00561809" w:rsidRDefault="007A6FAE" w:rsidP="007A6FAE">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державні органи, уповноважені керувати державним майном;</w:t>
      </w:r>
    </w:p>
    <w:p w:rsidR="007A6FAE" w:rsidRPr="00561809" w:rsidRDefault="007A6FAE" w:rsidP="007A6FAE">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спільні органи, які вказані вище, підприємства, організації і громадяни;</w:t>
      </w:r>
    </w:p>
    <w:p w:rsidR="007A6FAE" w:rsidRPr="00561809" w:rsidRDefault="007A6FAE" w:rsidP="007A6FAE">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Антимонопольний комітет України та його територіальні органи.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Підприємства можуть створюватися шляхом реорганізації діючого підприємства, тобто в результаті виділення із складу діючого підприємства одного або кількох структурних підрозділів за рішенням їх трудових колективів, якщо на це є згода власника чи уповноваженого ним органу. Аналогічно може створюватись підприємство на базі структурної одиниці діючого об'єднання. Щодо таких підприємств діє правило про збереження за ними взаємних зобов'язань та укладених договорів з іншими підприємствами.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Підприємства мають право створювати на території України та за її межами суб'єкти підприємницьких організаційних структур без прав юридичної особи - свої відособлені підрозділи і філії, представництва та інші з правами відкриття .поточних і розрахункових рахунків. Відособлені підрозділи діють на підставі положень про них, які затверджуються підприємством. Відкриття вказаних підрозділів не потребує їх реєстрації. Підприємство лише повідомляє про це реєстраційний орган шляхом внесення додаткової інформації у свою реєстраційну картку.</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Аналогічно створюються дочірні підприємства. За законодавством України, правом створювати дочірні підприємства наділені підприємства двох організаційних форм: господарські товариства і спільні підприємства з іноземними інвестиціями. Проте вони мають бути зареєстровані в порядку, встановленому для реєстрації підприємств.</w:t>
      </w:r>
    </w:p>
    <w:p w:rsidR="007A6FAE" w:rsidRPr="00561809" w:rsidRDefault="007A6FAE" w:rsidP="007A6FAE">
      <w:pPr>
        <w:pStyle w:val="a3"/>
        <w:ind w:firstLine="709"/>
        <w:jc w:val="both"/>
        <w:rPr>
          <w:rFonts w:ascii="Times New Roman" w:hAnsi="Times New Roman" w:cs="Times New Roman"/>
          <w:sz w:val="28"/>
          <w:szCs w:val="28"/>
          <w:lang w:val="uk-UA"/>
        </w:rPr>
      </w:pPr>
    </w:p>
    <w:p w:rsidR="007A6FAE" w:rsidRPr="003E7A6C" w:rsidRDefault="007A6FAE" w:rsidP="007A6FAE">
      <w:pPr>
        <w:pStyle w:val="a3"/>
        <w:numPr>
          <w:ilvl w:val="0"/>
          <w:numId w:val="1"/>
        </w:numPr>
        <w:jc w:val="both"/>
        <w:rPr>
          <w:rFonts w:ascii="Times New Roman" w:hAnsi="Times New Roman" w:cs="Times New Roman"/>
          <w:b/>
          <w:color w:val="FF0000"/>
          <w:sz w:val="28"/>
          <w:szCs w:val="28"/>
          <w:lang w:val="uk-UA"/>
        </w:rPr>
      </w:pPr>
      <w:r w:rsidRPr="003E7A6C">
        <w:rPr>
          <w:rFonts w:ascii="Times New Roman" w:hAnsi="Times New Roman" w:cs="Times New Roman"/>
          <w:b/>
          <w:color w:val="FF0000"/>
          <w:sz w:val="28"/>
          <w:szCs w:val="28"/>
          <w:lang w:val="uk-UA"/>
        </w:rPr>
        <w:t>Установчі документи створення підприємства</w:t>
      </w:r>
    </w:p>
    <w:p w:rsidR="007A6FAE" w:rsidRPr="00561809" w:rsidRDefault="007A6FAE" w:rsidP="007A6FAE">
      <w:pPr>
        <w:pStyle w:val="a3"/>
        <w:ind w:firstLine="709"/>
        <w:jc w:val="both"/>
        <w:rPr>
          <w:rFonts w:ascii="Times New Roman" w:hAnsi="Times New Roman" w:cs="Times New Roman"/>
          <w:sz w:val="28"/>
          <w:szCs w:val="28"/>
          <w:lang w:val="uk-UA"/>
        </w:rPr>
      </w:pP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Установчими документами створення підприємства називається комплект документів, встановленої законом форми, згідно з якими підприємство створюється і діє як суб'єкт права. З точки зору правової природи, установчі документи є локальними нормативними актами, тобто актами, які набувають юридичної сили внаслідок затвердження їх одним або кількома засновниками підприємства.</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Форму і зміст установчих документів визначають залежно від видів підприємств, загальні закони про підприємства та закони про окремі види підприємств.</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Перелік актів, які відносяться до установчих документів:</w:t>
      </w:r>
    </w:p>
    <w:p w:rsidR="007A6FAE" w:rsidRPr="00561809" w:rsidRDefault="007A6FAE" w:rsidP="007A6FAE">
      <w:pPr>
        <w:pStyle w:val="a3"/>
        <w:numPr>
          <w:ilvl w:val="0"/>
          <w:numId w:val="4"/>
        </w:numPr>
        <w:jc w:val="both"/>
        <w:rPr>
          <w:rFonts w:ascii="Times New Roman" w:hAnsi="Times New Roman" w:cs="Times New Roman"/>
          <w:sz w:val="28"/>
          <w:szCs w:val="28"/>
          <w:lang w:val="uk-UA"/>
        </w:rPr>
      </w:pPr>
      <w:r w:rsidRPr="00183F2A">
        <w:rPr>
          <w:rFonts w:ascii="Times New Roman" w:hAnsi="Times New Roman" w:cs="Times New Roman"/>
          <w:b/>
          <w:i/>
          <w:color w:val="008000"/>
          <w:sz w:val="28"/>
          <w:szCs w:val="28"/>
          <w:lang w:val="uk-UA"/>
        </w:rPr>
        <w:t>по-перше</w:t>
      </w:r>
      <w:r w:rsidRPr="00561809">
        <w:rPr>
          <w:rFonts w:ascii="Times New Roman" w:hAnsi="Times New Roman" w:cs="Times New Roman"/>
          <w:sz w:val="28"/>
          <w:szCs w:val="28"/>
          <w:lang w:val="uk-UA"/>
        </w:rPr>
        <w:t>, це рішення одного або кількох власників чи уповноваженого ним (ними) органу про створення підприємства. Якщо власників чи органів два або більше, таким рішенням визначено установчий договір;</w:t>
      </w:r>
    </w:p>
    <w:p w:rsidR="007A6FAE" w:rsidRPr="00561809" w:rsidRDefault="007A6FAE" w:rsidP="007A6FAE">
      <w:pPr>
        <w:pStyle w:val="a3"/>
        <w:numPr>
          <w:ilvl w:val="0"/>
          <w:numId w:val="4"/>
        </w:numPr>
        <w:jc w:val="both"/>
        <w:rPr>
          <w:rFonts w:ascii="Times New Roman" w:hAnsi="Times New Roman" w:cs="Times New Roman"/>
          <w:sz w:val="28"/>
          <w:szCs w:val="28"/>
          <w:lang w:val="uk-UA"/>
        </w:rPr>
      </w:pPr>
      <w:r w:rsidRPr="00183F2A">
        <w:rPr>
          <w:rFonts w:ascii="Times New Roman" w:hAnsi="Times New Roman" w:cs="Times New Roman"/>
          <w:b/>
          <w:i/>
          <w:color w:val="008000"/>
          <w:sz w:val="28"/>
          <w:szCs w:val="28"/>
          <w:lang w:val="uk-UA"/>
        </w:rPr>
        <w:t>по-друге</w:t>
      </w:r>
      <w:r w:rsidRPr="00561809">
        <w:rPr>
          <w:rFonts w:ascii="Times New Roman" w:hAnsi="Times New Roman" w:cs="Times New Roman"/>
          <w:sz w:val="28"/>
          <w:szCs w:val="28"/>
          <w:lang w:val="uk-UA"/>
        </w:rPr>
        <w:t>, це статут підприємства. Законодавством України визначено перелік обов'язкових відомостей, які необхідно включати до статуту підприємства як одного з його основних установчих актів.</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Зміст установчих документів (статутів, установчих договорів) господарських товариств регулюється статтями 4, 37, 51, 65, 67 і 76 Закону України "Про господарські товариства". Ці статті визначають перелік основних даних, що підлягають включенню до установчих документів товариств окремих видів.</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При розробці проектів установчих документів підприємств необхідно керуватись також типовими нормативними актами. Щодо підприємств окремих видів використовують типові форми установчих документів, затверджених Мінекономіки, Мінфіном, Мінпраці та Фондом державного майна України. Крім того, Фондом державного майна України затверджуються установчі договори: про створення товариства з обмеженою відповідальністю, про створення закритого акціонерного товариства та зразковий договір оренди.</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Установчі документи повинні містити обов'язкові дані про підприємство, без яких вони вважаються такими, що не відповідають вимогам чинного законодавства. Це такі дані:</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найменування (завод, фабрика, майстерня тощо) і вид підприємства;</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зазначення власника (склад засновників, учасників) та місцезнаходження підприємства;</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юридичний статус підприємства. Це статті про юридичну особу підприємства, про його майно, про самостійний баланс, розрахунковий,' валютний та інші рахунки в банках, про фірмову марку та товарний знак, про печатку з найменуванням підприємства. Якщо підприємство має право випускати цінні папери, то таке право теж відноситься до юридичного статусу підприємства;</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про склад підприємства: перелік фондів (основні, оборотні, інше майно, статутний фонд, резервний фонд, страховий фонд, інші фонди);</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порядок утворення майна;</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порядок розподілу прибутків та покриття витрат;</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порядок випуску акцій (щодо акціонерного товариства);</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про перелік органів правління підприємства, порядок їх формування, компетенцію;</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про контрольні органи - спостережну раду, ревізійну комісію;</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про порядок припинення діяльності підприємства: підстави, орган, що приймає рішення припинення; порядок створення і роботи ліквідаційної комісії; умови розрахунків з бюджетом і кредиторами;</w:t>
      </w:r>
    </w:p>
    <w:p w:rsidR="007A6FAE" w:rsidRPr="00561809" w:rsidRDefault="007A6FAE" w:rsidP="007A6FAE">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розподіл майна, що залишилося.</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Якщо підприємство не є власником майна, включається стаття про те, що майно закріплене за ним на праві повного господарського володіння.</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 установчих документах господарських товариств окремими статтями визначається порядок внесення змін до статуту (вищим органом управління, за рішенням 3/4 голосів акціонерів, які беруть участь у зборах).</w:t>
      </w:r>
    </w:p>
    <w:p w:rsidR="007A6FAE" w:rsidRPr="00561809" w:rsidRDefault="007A6FAE" w:rsidP="007A6FAE">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Крім обов'язкових до установчих документів можуть включатися альтернативні положення, які не повинні суперечити чинному законодавству України. Ці положення пов'язані з особливостями організації створення і діяльності підприємства: про трудові відносини, засновані на членстві (колективні підприємства, кооперативи), про раду підприємства (порядок її створення, склад, компетенцію), про інші органи, які реалізують повноваження трудового колективу, профспілковий комітет.</w:t>
      </w:r>
    </w:p>
    <w:p w:rsidR="007A6FAE" w:rsidRPr="00561809" w:rsidRDefault="007A6FAE" w:rsidP="007A6FAE">
      <w:pPr>
        <w:pStyle w:val="a3"/>
        <w:ind w:firstLine="709"/>
        <w:jc w:val="both"/>
        <w:rPr>
          <w:rFonts w:ascii="Times New Roman" w:hAnsi="Times New Roman" w:cs="Times New Roman"/>
          <w:sz w:val="28"/>
          <w:szCs w:val="28"/>
          <w:lang w:val="uk-UA" w:eastAsia="ru-RU"/>
        </w:rPr>
      </w:pPr>
    </w:p>
    <w:p w:rsidR="002717F0" w:rsidRDefault="002717F0"/>
    <w:sectPr w:rsidR="002717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FF" w:rsidRDefault="006273FF" w:rsidP="006273FF">
      <w:pPr>
        <w:spacing w:after="0" w:line="240" w:lineRule="auto"/>
      </w:pPr>
      <w:r>
        <w:separator/>
      </w:r>
    </w:p>
  </w:endnote>
  <w:endnote w:type="continuationSeparator" w:id="0">
    <w:p w:rsidR="006273FF" w:rsidRDefault="006273FF" w:rsidP="0062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FF" w:rsidRDefault="006273FF" w:rsidP="006273FF">
      <w:pPr>
        <w:spacing w:after="0" w:line="240" w:lineRule="auto"/>
      </w:pPr>
      <w:r>
        <w:separator/>
      </w:r>
    </w:p>
  </w:footnote>
  <w:footnote w:type="continuationSeparator" w:id="0">
    <w:p w:rsidR="006273FF" w:rsidRDefault="006273FF" w:rsidP="0062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5235"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5236"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F" w:rsidRDefault="006273F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5234"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67E"/>
    <w:multiLevelType w:val="hybridMultilevel"/>
    <w:tmpl w:val="17A4484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3B4DE3"/>
    <w:multiLevelType w:val="hybridMultilevel"/>
    <w:tmpl w:val="A004261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6A1D56"/>
    <w:multiLevelType w:val="hybridMultilevel"/>
    <w:tmpl w:val="094055CE"/>
    <w:lvl w:ilvl="0" w:tplc="F7064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BF7D1B"/>
    <w:multiLevelType w:val="hybridMultilevel"/>
    <w:tmpl w:val="7FA8F4E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D23DF7"/>
    <w:multiLevelType w:val="hybridMultilevel"/>
    <w:tmpl w:val="DDA6C37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D8"/>
    <w:rsid w:val="00183F2A"/>
    <w:rsid w:val="002717F0"/>
    <w:rsid w:val="003D1D84"/>
    <w:rsid w:val="003E7A6C"/>
    <w:rsid w:val="006273FF"/>
    <w:rsid w:val="00727594"/>
    <w:rsid w:val="007A6FAE"/>
    <w:rsid w:val="00871AD8"/>
    <w:rsid w:val="00FA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80D6491-73D6-4078-AAA9-116921B4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FAE"/>
    <w:pPr>
      <w:spacing w:before="100" w:after="0" w:line="240" w:lineRule="auto"/>
    </w:pPr>
    <w:rPr>
      <w:rFonts w:eastAsiaTheme="minorEastAsia"/>
      <w:sz w:val="20"/>
      <w:szCs w:val="20"/>
    </w:rPr>
  </w:style>
  <w:style w:type="paragraph" w:styleId="a4">
    <w:name w:val="header"/>
    <w:basedOn w:val="a"/>
    <w:link w:val="a5"/>
    <w:uiPriority w:val="99"/>
    <w:unhideWhenUsed/>
    <w:rsid w:val="00627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73FF"/>
    <w:rPr>
      <w:lang w:val="uk-UA"/>
    </w:rPr>
  </w:style>
  <w:style w:type="paragraph" w:styleId="a6">
    <w:name w:val="footer"/>
    <w:basedOn w:val="a"/>
    <w:link w:val="a7"/>
    <w:uiPriority w:val="99"/>
    <w:unhideWhenUsed/>
    <w:rsid w:val="00627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73FF"/>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8</cp:revision>
  <dcterms:created xsi:type="dcterms:W3CDTF">2016-11-28T08:45:00Z</dcterms:created>
  <dcterms:modified xsi:type="dcterms:W3CDTF">2016-12-13T12:53:00Z</dcterms:modified>
</cp:coreProperties>
</file>