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66" w:rsidRPr="00F42E4E" w:rsidRDefault="008F4466" w:rsidP="0088761D">
      <w:pPr>
        <w:jc w:val="center"/>
        <w:rPr>
          <w:rFonts w:ascii="Times New Roman" w:hAnsi="Times New Roman" w:cs="Times New Roman"/>
          <w:b/>
          <w:sz w:val="32"/>
          <w:szCs w:val="32"/>
          <w:lang w:val="uk-UA"/>
        </w:rPr>
      </w:pPr>
      <w:r w:rsidRPr="00B7603E">
        <w:rPr>
          <w:rFonts w:ascii="Times New Roman" w:hAnsi="Times New Roman" w:cs="Times New Roman"/>
          <w:b/>
          <w:snapToGrid w:val="0"/>
          <w:sz w:val="28"/>
          <w:szCs w:val="28"/>
          <w:lang w:val="uk-UA"/>
        </w:rPr>
        <w:t>4</w:t>
      </w:r>
      <w:r w:rsidRPr="00F42E4E">
        <w:rPr>
          <w:rFonts w:ascii="Times New Roman" w:hAnsi="Times New Roman" w:cs="Times New Roman"/>
          <w:b/>
          <w:snapToGrid w:val="0"/>
          <w:sz w:val="32"/>
          <w:szCs w:val="32"/>
          <w:lang w:val="uk-UA"/>
        </w:rPr>
        <w:t xml:space="preserve">. </w:t>
      </w:r>
      <w:r w:rsidRPr="00F42E4E">
        <w:rPr>
          <w:rFonts w:ascii="Times New Roman" w:hAnsi="Times New Roman" w:cs="Times New Roman"/>
          <w:b/>
          <w:sz w:val="32"/>
          <w:szCs w:val="32"/>
          <w:lang w:val="uk-UA"/>
        </w:rPr>
        <w:t>Стан управління первинними мережами України</w:t>
      </w:r>
    </w:p>
    <w:p w:rsidR="008F4466" w:rsidRPr="00B7603E" w:rsidRDefault="008F4466" w:rsidP="0088761D">
      <w:pPr>
        <w:jc w:val="center"/>
        <w:rPr>
          <w:rFonts w:ascii="Times New Roman" w:hAnsi="Times New Roman" w:cs="Times New Roman"/>
          <w:b/>
          <w:sz w:val="28"/>
          <w:szCs w:val="28"/>
          <w:lang w:val="uk-UA"/>
        </w:rPr>
      </w:pPr>
      <w:r w:rsidRPr="00B7603E">
        <w:rPr>
          <w:rFonts w:ascii="Times New Roman" w:hAnsi="Times New Roman" w:cs="Times New Roman"/>
          <w:b/>
          <w:snapToGrid w:val="0"/>
          <w:sz w:val="28"/>
          <w:szCs w:val="28"/>
          <w:lang w:val="uk-UA"/>
        </w:rPr>
        <w:t>4.1.</w:t>
      </w:r>
      <w:r w:rsidRPr="00B7603E">
        <w:rPr>
          <w:rFonts w:ascii="Times New Roman" w:hAnsi="Times New Roman" w:cs="Times New Roman"/>
          <w:b/>
          <w:sz w:val="28"/>
          <w:szCs w:val="28"/>
          <w:lang w:val="uk-UA"/>
        </w:rPr>
        <w:t>Розвиток системи управління мережами України</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Завдання управління мережами України успішно розв’язувалося ще за часів колишнього СРСР,особливо на початку 1980-х років,коли відповідні роботи,виконувані під керівництвом ЦНДІЗ та його Київського відділення (далі КВ ЦНДІЗ),активно розгорнулися на первинній магістральній мережі(ПММ)</w:t>
      </w:r>
      <w:r>
        <w:rPr>
          <w:rFonts w:ascii="Times New Roman" w:hAnsi="Times New Roman" w:cs="Times New Roman"/>
          <w:sz w:val="28"/>
          <w:szCs w:val="28"/>
          <w:lang w:val="uk-UA"/>
        </w:rPr>
        <w:t xml:space="preserve">,відповідно </w:t>
      </w:r>
      <w:r w:rsidRPr="00B7603E">
        <w:rPr>
          <w:rFonts w:ascii="Times New Roman" w:hAnsi="Times New Roman" w:cs="Times New Roman"/>
          <w:sz w:val="28"/>
          <w:szCs w:val="28"/>
          <w:lang w:val="uk-UA"/>
        </w:rPr>
        <w:t>прийнят</w:t>
      </w:r>
      <w:r>
        <w:rPr>
          <w:rFonts w:ascii="Times New Roman" w:hAnsi="Times New Roman" w:cs="Times New Roman"/>
          <w:sz w:val="28"/>
          <w:szCs w:val="28"/>
          <w:lang w:val="uk-UA"/>
        </w:rPr>
        <w:t>им</w:t>
      </w:r>
      <w:r w:rsidRPr="00B7603E">
        <w:rPr>
          <w:rFonts w:ascii="Times New Roman" w:hAnsi="Times New Roman" w:cs="Times New Roman"/>
          <w:sz w:val="28"/>
          <w:szCs w:val="28"/>
          <w:lang w:val="uk-UA"/>
        </w:rPr>
        <w:t xml:space="preserve"> рішення</w:t>
      </w:r>
      <w:r>
        <w:rPr>
          <w:rFonts w:ascii="Times New Roman" w:hAnsi="Times New Roman" w:cs="Times New Roman"/>
          <w:sz w:val="28"/>
          <w:szCs w:val="28"/>
          <w:lang w:val="uk-UA"/>
        </w:rPr>
        <w:t>м</w:t>
      </w:r>
      <w:r w:rsidRPr="00B7603E">
        <w:rPr>
          <w:rFonts w:ascii="Times New Roman" w:hAnsi="Times New Roman" w:cs="Times New Roman"/>
          <w:sz w:val="28"/>
          <w:szCs w:val="28"/>
          <w:lang w:val="uk-UA"/>
        </w:rPr>
        <w:t xml:space="preserve"> на рівні М3 Союзу</w:t>
      </w:r>
      <w:r>
        <w:rPr>
          <w:rFonts w:ascii="Times New Roman" w:hAnsi="Times New Roman" w:cs="Times New Roman"/>
          <w:sz w:val="28"/>
          <w:szCs w:val="28"/>
          <w:lang w:val="uk-UA"/>
        </w:rPr>
        <w:t>,</w:t>
      </w:r>
      <w:r w:rsidRPr="00B7603E">
        <w:rPr>
          <w:rFonts w:ascii="Times New Roman" w:hAnsi="Times New Roman" w:cs="Times New Roman"/>
          <w:sz w:val="28"/>
          <w:szCs w:val="28"/>
          <w:lang w:val="uk-UA"/>
        </w:rPr>
        <w:t xml:space="preserve"> про розробку АСТЕ в складі АСОТУ та АСОТО.</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За розробку і впровадження АСОТУ відповідав ЦНДІЗ, а за АСОТО і нижній рівень АСОТУ - Київське відділення ЦНДІЗ. Активну участь у розробці АСТЕ приймав технічний  персонал ТЦУМС-7,23,3,21,2 та інші.</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Слід відзначити</w:t>
      </w:r>
      <w:r>
        <w:rPr>
          <w:rFonts w:ascii="Times New Roman" w:hAnsi="Times New Roman" w:cs="Times New Roman"/>
          <w:sz w:val="28"/>
          <w:szCs w:val="28"/>
          <w:lang w:val="uk-UA"/>
        </w:rPr>
        <w:t xml:space="preserve"> </w:t>
      </w:r>
      <w:r w:rsidRPr="00B7603E">
        <w:rPr>
          <w:rFonts w:ascii="Times New Roman" w:hAnsi="Times New Roman" w:cs="Times New Roman"/>
          <w:sz w:val="28"/>
          <w:szCs w:val="28"/>
          <w:lang w:val="uk-UA"/>
        </w:rPr>
        <w:t xml:space="preserve"> головних інженерів</w:t>
      </w:r>
      <w:r>
        <w:rPr>
          <w:rFonts w:ascii="Times New Roman" w:hAnsi="Times New Roman" w:cs="Times New Roman"/>
          <w:sz w:val="28"/>
          <w:szCs w:val="28"/>
          <w:lang w:val="uk-UA"/>
        </w:rPr>
        <w:t xml:space="preserve"> цих організацій.Напрклад</w:t>
      </w:r>
      <w:r w:rsidRPr="00B7603E">
        <w:rPr>
          <w:rFonts w:ascii="Times New Roman" w:hAnsi="Times New Roman" w:cs="Times New Roman"/>
          <w:sz w:val="28"/>
          <w:szCs w:val="28"/>
          <w:lang w:val="uk-UA"/>
        </w:rPr>
        <w:t xml:space="preserve"> Иваніцького С.Ф.(ТЦУМС-7), який сприяв швидкій і якісній розробці дослідної зони АСТЕ на Україні, та активно приймав участь в розробці технічних  засобів і системи.</w:t>
      </w:r>
    </w:p>
    <w:p w:rsidR="008F4466" w:rsidRPr="00B7603E" w:rsidRDefault="008F4466" w:rsidP="0088761D">
      <w:pPr>
        <w:ind w:firstLine="709"/>
        <w:jc w:val="both"/>
        <w:rPr>
          <w:rFonts w:ascii="Times New Roman" w:eastAsia="PMingLiU" w:hAnsi="Times New Roman" w:cs="Times New Roman"/>
          <w:sz w:val="28"/>
          <w:szCs w:val="28"/>
          <w:lang w:val="uk-UA"/>
        </w:rPr>
      </w:pPr>
      <w:r w:rsidRPr="00B7603E">
        <w:rPr>
          <w:rFonts w:ascii="Times New Roman" w:hAnsi="Times New Roman" w:cs="Times New Roman"/>
          <w:sz w:val="28"/>
          <w:szCs w:val="28"/>
          <w:lang w:val="uk-UA"/>
        </w:rPr>
        <w:t xml:space="preserve">Рішення прийняті і узгоджені конструкторатом МЗ Союзу та начальниками відділів ЦНДІЗ- Поповою Н.Е., Головановим В.О., начальником відділу Київського відділення – Бондаренком В.Г. досить швидко реалізовувались на первинній мережі. </w:t>
      </w:r>
      <w:r>
        <w:rPr>
          <w:rFonts w:ascii="Times New Roman" w:hAnsi="Times New Roman" w:cs="Times New Roman"/>
          <w:sz w:val="28"/>
          <w:szCs w:val="28"/>
          <w:lang w:val="uk-UA"/>
        </w:rPr>
        <w:t>В</w:t>
      </w:r>
      <w:r w:rsidRPr="00B7603E">
        <w:rPr>
          <w:rFonts w:ascii="Times New Roman" w:hAnsi="Times New Roman" w:cs="Times New Roman"/>
          <w:sz w:val="28"/>
          <w:szCs w:val="28"/>
          <w:lang w:val="uk-UA"/>
        </w:rPr>
        <w:t xml:space="preserve"> Україні була побудована дослідна зона АСТЕ в складі мережних вузлів Обухів, Житомир, Рівно, Новоград-Волинський, Коростишів, Чорнобиль, Немирів  відповідно технічного проекту КВ ЦНДІЗ та ТЦУМС-7.Метою реалізації дослідної зони було відпрацювання взаємодії між рівнями АСТЕ-СТО-ІП та ВПУ, СОУ-УПУ, між ТЦУМС-7 і ТЦУМС-2. З цієї тематики було проведено багато засідань конструкторату  МЗ Союзу, більше девяти Союзних конференцій і семінарів. Відображення проведених робіт  з розробки АСТЕ та дослідної зони, крім офіційних проектів та ТЗ і актів, викладені в ряді брошур, виданих  товариством “Знання” України</w:t>
      </w:r>
      <w:r w:rsidRPr="00AA20C4">
        <w:rPr>
          <w:rFonts w:ascii="Times New Roman" w:hAnsi="Times New Roman" w:cs="Times New Roman"/>
          <w:sz w:val="28"/>
          <w:szCs w:val="28"/>
          <w:lang w:val="uk-UA"/>
        </w:rPr>
        <w:t>[21]</w:t>
      </w:r>
      <w:r>
        <w:rPr>
          <w:rFonts w:ascii="Times New Roman" w:hAnsi="Times New Roman" w:cs="Times New Roman"/>
          <w:sz w:val="28"/>
          <w:szCs w:val="28"/>
          <w:lang w:val="uk-UA"/>
        </w:rPr>
        <w:t xml:space="preserve"> .</w:t>
      </w:r>
      <w:r w:rsidRPr="00B7603E">
        <w:rPr>
          <w:rFonts w:ascii="Times New Roman" w:hAnsi="Times New Roman" w:cs="Times New Roman"/>
          <w:sz w:val="28"/>
          <w:szCs w:val="28"/>
          <w:lang w:val="uk-UA"/>
        </w:rPr>
        <w:t xml:space="preserve"> </w:t>
      </w:r>
      <w:r w:rsidRPr="00B7603E">
        <w:rPr>
          <w:rFonts w:ascii="Times New Roman" w:eastAsia="PMingLiU" w:hAnsi="Times New Roman" w:cs="Times New Roman"/>
          <w:sz w:val="28"/>
          <w:szCs w:val="28"/>
          <w:lang w:val="uk-UA"/>
        </w:rPr>
        <w:t>Для реалізації дослідної зони КВ ЦНДІЗ разом з ТЦУМС-7 було розроблено та виготовлено більш 20 типів обладнання, приладів, апаратури. Дослідна зона була здана Державній комісії МЗ з високою оцінкою в 1983 році. При ліквідації наслідків Чорнобильської катастрофи, завдяки заздалегідь проведеній автоматизації, вдалося ліквідувати змінну роботу в Чорнобильській зоні, а експлуатацію проводити виїздами тільки у денний час.</w:t>
      </w:r>
    </w:p>
    <w:p w:rsidR="008F4466" w:rsidRPr="00B7603E" w:rsidRDefault="008F4466" w:rsidP="0088761D">
      <w:pPr>
        <w:jc w:val="both"/>
        <w:rPr>
          <w:rFonts w:ascii="Times New Roman" w:eastAsia="PMingLiU" w:hAnsi="Times New Roman" w:cs="Times New Roman"/>
          <w:sz w:val="28"/>
          <w:szCs w:val="28"/>
          <w:lang w:val="uk-UA"/>
        </w:rPr>
      </w:pPr>
      <w:r>
        <w:rPr>
          <w:rFonts w:ascii="Times New Roman" w:eastAsia="PMingLiU" w:hAnsi="Times New Roman" w:cs="Times New Roman"/>
          <w:sz w:val="28"/>
          <w:szCs w:val="28"/>
          <w:lang w:val="uk-UA"/>
        </w:rPr>
        <w:lastRenderedPageBreak/>
        <w:t>В</w:t>
      </w:r>
      <w:r w:rsidRPr="00B7603E">
        <w:rPr>
          <w:rFonts w:ascii="Times New Roman" w:eastAsia="PMingLiU" w:hAnsi="Times New Roman" w:cs="Times New Roman"/>
          <w:sz w:val="28"/>
          <w:szCs w:val="28"/>
          <w:lang w:val="uk-UA"/>
        </w:rPr>
        <w:t xml:space="preserve"> наступні роки в ТЦУМС-2,3,6,7,8,9,10,12,23 і інших були запроваджені елементи АСОТУ для вирішення оперативно - технічних завдань. В процесі запровадження були вироблені та випробувані концептуальні питання автоматизації технічної експлуатації ПМ, відпрацьовані програмно – технічні засоби, що реалізували функції контролю в ІП, передавання даних між рівнями управління ІП-УПУ,  УПУ-ТЦУМС.</w:t>
      </w:r>
    </w:p>
    <w:p w:rsidR="008F4466" w:rsidRPr="00B7603E" w:rsidRDefault="008F4466" w:rsidP="0088761D">
      <w:pPr>
        <w:ind w:firstLine="709"/>
        <w:jc w:val="both"/>
        <w:rPr>
          <w:rFonts w:ascii="Times New Roman" w:eastAsia="PMingLiU" w:hAnsi="Times New Roman" w:cs="Times New Roman"/>
          <w:sz w:val="28"/>
          <w:szCs w:val="28"/>
          <w:lang w:val="uk-UA"/>
        </w:rPr>
      </w:pPr>
      <w:r w:rsidRPr="00B7603E">
        <w:rPr>
          <w:rFonts w:ascii="Times New Roman" w:eastAsia="PMingLiU" w:hAnsi="Times New Roman" w:cs="Times New Roman"/>
          <w:sz w:val="28"/>
          <w:szCs w:val="28"/>
          <w:lang w:val="uk-UA"/>
        </w:rPr>
        <w:t>Аналіз результатів дослідної експлуатації АСОТО і АСОТУ(АСТЕ) підтвердили необхідність розробки єдиної системи технічного обслуговування і управління ПМ та застосування їх на аналогових і цифрових мережах, як на магістральних так і на внутрішньо-зонових  ПМ, включаючи  узгодження систем управління ПМ з системами управління вторинними мережами.Подальші роботи виконувались у таких напрямках:</w:t>
      </w:r>
    </w:p>
    <w:p w:rsidR="008F4466" w:rsidRPr="00B7603E" w:rsidRDefault="008F4466" w:rsidP="0088761D">
      <w:pPr>
        <w:numPr>
          <w:ilvl w:val="0"/>
          <w:numId w:val="1"/>
        </w:numPr>
        <w:spacing w:after="0" w:line="240" w:lineRule="auto"/>
        <w:ind w:firstLine="709"/>
        <w:jc w:val="both"/>
        <w:rPr>
          <w:rFonts w:ascii="Times New Roman" w:eastAsia="PMingLiU" w:hAnsi="Times New Roman" w:cs="Times New Roman"/>
          <w:sz w:val="28"/>
          <w:szCs w:val="28"/>
          <w:lang w:val="uk-UA"/>
        </w:rPr>
      </w:pPr>
      <w:r w:rsidRPr="00B7603E">
        <w:rPr>
          <w:rFonts w:ascii="Times New Roman" w:eastAsia="PMingLiU" w:hAnsi="Times New Roman" w:cs="Times New Roman"/>
          <w:sz w:val="28"/>
          <w:szCs w:val="28"/>
          <w:lang w:val="uk-UA"/>
        </w:rPr>
        <w:t xml:space="preserve">  нарощування функцій обслуговування, експлуатації та управління мережі;</w:t>
      </w:r>
    </w:p>
    <w:p w:rsidR="008F4466" w:rsidRPr="00B7603E" w:rsidRDefault="008F4466" w:rsidP="0088761D">
      <w:pPr>
        <w:numPr>
          <w:ilvl w:val="0"/>
          <w:numId w:val="1"/>
        </w:numPr>
        <w:spacing w:after="0" w:line="240" w:lineRule="auto"/>
        <w:ind w:firstLine="709"/>
        <w:jc w:val="both"/>
        <w:rPr>
          <w:rFonts w:ascii="Times New Roman" w:hAnsi="Times New Roman" w:cs="Times New Roman"/>
          <w:sz w:val="28"/>
          <w:szCs w:val="28"/>
          <w:lang w:val="uk-UA"/>
        </w:rPr>
      </w:pPr>
      <w:r w:rsidRPr="00B7603E">
        <w:rPr>
          <w:rFonts w:ascii="Times New Roman" w:eastAsia="PMingLiU" w:hAnsi="Times New Roman" w:cs="Times New Roman"/>
          <w:sz w:val="28"/>
          <w:szCs w:val="28"/>
          <w:lang w:val="uk-UA"/>
        </w:rPr>
        <w:t xml:space="preserve">  коригування розподілу функцій за рівнями;</w:t>
      </w:r>
    </w:p>
    <w:p w:rsidR="008F4466" w:rsidRPr="00B7603E" w:rsidRDefault="008F4466" w:rsidP="0088761D">
      <w:pPr>
        <w:numPr>
          <w:ilvl w:val="0"/>
          <w:numId w:val="1"/>
        </w:numPr>
        <w:spacing w:after="0" w:line="240" w:lineRule="auto"/>
        <w:ind w:firstLine="709"/>
        <w:jc w:val="both"/>
        <w:rPr>
          <w:rFonts w:ascii="Times New Roman" w:hAnsi="Times New Roman" w:cs="Times New Roman"/>
          <w:sz w:val="28"/>
          <w:szCs w:val="28"/>
          <w:lang w:val="uk-UA"/>
        </w:rPr>
      </w:pPr>
      <w:r w:rsidRPr="00B7603E">
        <w:rPr>
          <w:rFonts w:ascii="Times New Roman" w:eastAsia="PMingLiU" w:hAnsi="Times New Roman" w:cs="Times New Roman"/>
          <w:sz w:val="28"/>
          <w:szCs w:val="28"/>
          <w:lang w:val="uk-UA"/>
        </w:rPr>
        <w:t xml:space="preserve">  побудова сумісних інформаційних моделей бази даних для різних рівнів управління;</w:t>
      </w:r>
    </w:p>
    <w:p w:rsidR="008F4466" w:rsidRPr="00B7603E" w:rsidRDefault="008F4466" w:rsidP="0088761D">
      <w:pPr>
        <w:numPr>
          <w:ilvl w:val="0"/>
          <w:numId w:val="1"/>
        </w:numPr>
        <w:spacing w:after="0" w:line="240" w:lineRule="auto"/>
        <w:ind w:firstLine="709"/>
        <w:jc w:val="both"/>
        <w:rPr>
          <w:rFonts w:ascii="Times New Roman" w:hAnsi="Times New Roman" w:cs="Times New Roman"/>
          <w:sz w:val="28"/>
          <w:szCs w:val="28"/>
          <w:lang w:val="uk-UA"/>
        </w:rPr>
      </w:pPr>
      <w:r w:rsidRPr="00B7603E">
        <w:rPr>
          <w:rFonts w:ascii="Times New Roman" w:eastAsia="PMingLiU" w:hAnsi="Times New Roman" w:cs="Times New Roman"/>
          <w:sz w:val="28"/>
          <w:szCs w:val="28"/>
          <w:lang w:val="uk-UA"/>
        </w:rPr>
        <w:t xml:space="preserve">  розробка інформаційної моделі що охоплює опис та кодування об’єктів управління,відповідні  формати, реквізити, тощо;</w:t>
      </w:r>
    </w:p>
    <w:p w:rsidR="008F4466" w:rsidRPr="00B7603E" w:rsidRDefault="008F4466" w:rsidP="0088761D">
      <w:pPr>
        <w:numPr>
          <w:ilvl w:val="0"/>
          <w:numId w:val="1"/>
        </w:numPr>
        <w:spacing w:after="0" w:line="240" w:lineRule="auto"/>
        <w:ind w:firstLine="709"/>
        <w:jc w:val="both"/>
        <w:rPr>
          <w:rFonts w:ascii="Times New Roman" w:hAnsi="Times New Roman" w:cs="Times New Roman"/>
          <w:sz w:val="28"/>
          <w:szCs w:val="28"/>
          <w:lang w:val="uk-UA"/>
        </w:rPr>
      </w:pPr>
      <w:r w:rsidRPr="00B7603E">
        <w:rPr>
          <w:rFonts w:ascii="Times New Roman" w:eastAsia="PMingLiU" w:hAnsi="Times New Roman" w:cs="Times New Roman"/>
          <w:sz w:val="28"/>
          <w:szCs w:val="28"/>
          <w:lang w:val="uk-UA"/>
        </w:rPr>
        <w:t>створення мережі ПД на принципах комутації каналів в відповідності з рекомендаціями МСЕ-Т Х-25;</w:t>
      </w:r>
    </w:p>
    <w:p w:rsidR="008F4466" w:rsidRPr="00B7603E" w:rsidRDefault="008F4466" w:rsidP="0088761D">
      <w:pPr>
        <w:numPr>
          <w:ilvl w:val="0"/>
          <w:numId w:val="1"/>
        </w:numPr>
        <w:spacing w:after="0" w:line="240" w:lineRule="auto"/>
        <w:ind w:firstLine="709"/>
        <w:jc w:val="both"/>
        <w:rPr>
          <w:rFonts w:ascii="Times New Roman" w:hAnsi="Times New Roman" w:cs="Times New Roman"/>
          <w:sz w:val="28"/>
          <w:szCs w:val="28"/>
          <w:lang w:val="uk-UA"/>
        </w:rPr>
      </w:pPr>
      <w:r w:rsidRPr="00B7603E">
        <w:rPr>
          <w:rFonts w:ascii="Times New Roman" w:eastAsia="PMingLiU" w:hAnsi="Times New Roman" w:cs="Times New Roman"/>
          <w:sz w:val="28"/>
          <w:szCs w:val="28"/>
          <w:lang w:val="uk-UA"/>
        </w:rPr>
        <w:t>реалізація систем в комп’ютерному варіанті з використанням локальних мереж.</w:t>
      </w:r>
    </w:p>
    <w:p w:rsidR="008F4466" w:rsidRDefault="008F4466" w:rsidP="0088761D">
      <w:pPr>
        <w:pStyle w:val="a4"/>
        <w:ind w:firstLine="709"/>
        <w:rPr>
          <w:rFonts w:eastAsia="PMingLiU"/>
          <w:sz w:val="28"/>
          <w:szCs w:val="28"/>
          <w:lang w:val="uk-UA"/>
        </w:rPr>
      </w:pPr>
      <w:r w:rsidRPr="00B7603E">
        <w:rPr>
          <w:sz w:val="28"/>
          <w:szCs w:val="28"/>
          <w:lang w:val="uk-UA"/>
        </w:rPr>
        <w:t xml:space="preserve">   В кінці 80-х та на початку 90-х років промисловістю засобів зв’язку Міністерства зв’язку СРСР та дослідним підприємством КВ ЦНДІЗ були виконана низка  розробок  та здійснено їх серійний випуск, що було необхідно для реалізації АСТЕ на ПМ. </w:t>
      </w:r>
      <w:r w:rsidRPr="00B7603E">
        <w:rPr>
          <w:sz w:val="28"/>
          <w:szCs w:val="28"/>
        </w:rPr>
        <w:t>Це програмно – технічний комплекс Контур, УНК,  Муль</w:t>
      </w:r>
      <w:r>
        <w:rPr>
          <w:sz w:val="28"/>
          <w:szCs w:val="28"/>
          <w:lang w:val="uk-UA"/>
        </w:rPr>
        <w:t>ти</w:t>
      </w:r>
      <w:r w:rsidRPr="00B7603E">
        <w:rPr>
          <w:sz w:val="28"/>
          <w:szCs w:val="28"/>
        </w:rPr>
        <w:t xml:space="preserve">плексор, УКРО, ФОКУС, АТОЛ, Контраст, КСС та інші. Коротка характеристика цих пристроїв приведена в </w:t>
      </w:r>
      <w:r w:rsidRPr="00B7603E">
        <w:rPr>
          <w:rFonts w:eastAsia="PMingLiU"/>
          <w:sz w:val="28"/>
          <w:szCs w:val="28"/>
        </w:rPr>
        <w:t>[7]. Вони вироблялись серійно,  дослідним заводом КВ ЦНДІЗ.</w:t>
      </w:r>
    </w:p>
    <w:p w:rsidR="008F4466" w:rsidRPr="00B7603E" w:rsidRDefault="008F4466" w:rsidP="0088761D">
      <w:pPr>
        <w:pStyle w:val="a4"/>
        <w:ind w:firstLine="709"/>
        <w:rPr>
          <w:rFonts w:eastAsia="PMingLiU"/>
          <w:sz w:val="28"/>
          <w:szCs w:val="28"/>
        </w:rPr>
      </w:pPr>
      <w:r w:rsidRPr="00900924">
        <w:rPr>
          <w:rFonts w:eastAsia="PMingLiU"/>
          <w:sz w:val="28"/>
          <w:szCs w:val="28"/>
          <w:lang w:val="uk-UA"/>
        </w:rPr>
        <w:t xml:space="preserve"> Відповідно узгоджених з ЦНДІЗ та його Київським відділенням  технічним вимогам промисловістю </w:t>
      </w:r>
      <w:r w:rsidRPr="00B7603E">
        <w:rPr>
          <w:rFonts w:eastAsia="PMingLiU"/>
          <w:sz w:val="28"/>
          <w:szCs w:val="28"/>
        </w:rPr>
        <w:t>(НПО “Дальсвязь”) була розроблена система контролю для нового покоління уніфікованого кінцевого обладнання апаратури ОКА для аналогових систем.</w:t>
      </w:r>
    </w:p>
    <w:p w:rsidR="008F4466" w:rsidRPr="00B7603E" w:rsidRDefault="008F4466" w:rsidP="0088761D">
      <w:pPr>
        <w:pStyle w:val="a4"/>
        <w:ind w:firstLine="709"/>
        <w:rPr>
          <w:sz w:val="28"/>
          <w:szCs w:val="28"/>
        </w:rPr>
      </w:pPr>
      <w:r w:rsidRPr="00B7603E">
        <w:rPr>
          <w:sz w:val="28"/>
          <w:szCs w:val="28"/>
        </w:rPr>
        <w:t>В 1988 КВ ЦНДІЗ бул</w:t>
      </w:r>
      <w:r w:rsidRPr="00B7603E">
        <w:rPr>
          <w:sz w:val="28"/>
          <w:szCs w:val="28"/>
          <w:lang w:val="uk-UA"/>
        </w:rPr>
        <w:t>о</w:t>
      </w:r>
      <w:r w:rsidRPr="00B7603E">
        <w:rPr>
          <w:sz w:val="28"/>
          <w:szCs w:val="28"/>
        </w:rPr>
        <w:t xml:space="preserve"> за</w:t>
      </w:r>
      <w:r w:rsidRPr="00B7603E">
        <w:rPr>
          <w:sz w:val="28"/>
          <w:szCs w:val="28"/>
          <w:lang w:val="uk-UA"/>
        </w:rPr>
        <w:t>верше</w:t>
      </w:r>
      <w:r w:rsidRPr="00B7603E">
        <w:rPr>
          <w:sz w:val="28"/>
          <w:szCs w:val="28"/>
        </w:rPr>
        <w:t>н</w:t>
      </w:r>
      <w:r w:rsidRPr="00B7603E">
        <w:rPr>
          <w:sz w:val="28"/>
          <w:szCs w:val="28"/>
          <w:lang w:val="uk-UA"/>
        </w:rPr>
        <w:t>о</w:t>
      </w:r>
      <w:r w:rsidRPr="00B7603E">
        <w:rPr>
          <w:sz w:val="28"/>
          <w:szCs w:val="28"/>
        </w:rPr>
        <w:t xml:space="preserve"> розробк</w:t>
      </w:r>
      <w:r w:rsidRPr="00B7603E">
        <w:rPr>
          <w:sz w:val="28"/>
          <w:szCs w:val="28"/>
          <w:lang w:val="uk-UA"/>
        </w:rPr>
        <w:t>у</w:t>
      </w:r>
      <w:r w:rsidRPr="00B7603E">
        <w:rPr>
          <w:sz w:val="28"/>
          <w:szCs w:val="28"/>
        </w:rPr>
        <w:t xml:space="preserve"> і здан</w:t>
      </w:r>
      <w:r w:rsidRPr="00B7603E">
        <w:rPr>
          <w:sz w:val="28"/>
          <w:szCs w:val="28"/>
          <w:lang w:val="uk-UA"/>
        </w:rPr>
        <w:t>о</w:t>
      </w:r>
      <w:r w:rsidRPr="00B7603E">
        <w:rPr>
          <w:sz w:val="28"/>
          <w:szCs w:val="28"/>
        </w:rPr>
        <w:t xml:space="preserve">  комісії МЗ Союзу діючі макети комплекс</w:t>
      </w:r>
      <w:r w:rsidRPr="00B7603E">
        <w:rPr>
          <w:sz w:val="28"/>
          <w:szCs w:val="28"/>
          <w:lang w:val="uk-UA"/>
        </w:rPr>
        <w:t>у</w:t>
      </w:r>
      <w:r w:rsidRPr="00B7603E">
        <w:rPr>
          <w:sz w:val="28"/>
          <w:szCs w:val="28"/>
        </w:rPr>
        <w:t xml:space="preserve"> технічних засобів секції технічного обслуговування об’єктів цифрової зони, які потім були встановлені на дослідній цифровій зоні ЦНДІЗ в Литві і Білорусії і успішно пройшли випробування. </w:t>
      </w:r>
    </w:p>
    <w:p w:rsidR="008F4466" w:rsidRPr="00B7603E" w:rsidRDefault="008F4466" w:rsidP="0088761D">
      <w:pPr>
        <w:pStyle w:val="a4"/>
        <w:ind w:firstLine="709"/>
        <w:rPr>
          <w:sz w:val="28"/>
          <w:szCs w:val="28"/>
        </w:rPr>
      </w:pPr>
      <w:r w:rsidRPr="00B7603E">
        <w:rPr>
          <w:sz w:val="28"/>
          <w:szCs w:val="28"/>
        </w:rPr>
        <w:lastRenderedPageBreak/>
        <w:t xml:space="preserve">   Опубліковані в 1988 році Рекомендації МСЕ-Т серії М-30, що визначили концепцію </w:t>
      </w:r>
      <w:r w:rsidRPr="00B7603E">
        <w:rPr>
          <w:sz w:val="28"/>
          <w:szCs w:val="28"/>
          <w:lang w:val="en-US"/>
        </w:rPr>
        <w:t>TMN</w:t>
      </w:r>
      <w:r w:rsidRPr="00B7603E">
        <w:rPr>
          <w:sz w:val="28"/>
          <w:szCs w:val="28"/>
        </w:rPr>
        <w:t>, підтвердили  правильність основних напрямків створення АСТЕ в складі АСОТО та АСОТУ і дослідних зон.</w:t>
      </w:r>
    </w:p>
    <w:p w:rsidR="008F4466" w:rsidRPr="00B7603E" w:rsidRDefault="008F4466" w:rsidP="0088761D">
      <w:pPr>
        <w:pStyle w:val="a4"/>
        <w:ind w:firstLine="709"/>
        <w:rPr>
          <w:sz w:val="28"/>
          <w:szCs w:val="28"/>
        </w:rPr>
      </w:pPr>
      <w:r w:rsidRPr="00B7603E">
        <w:rPr>
          <w:sz w:val="28"/>
          <w:szCs w:val="28"/>
        </w:rPr>
        <w:t>Подальший розвиток робіт  бу</w:t>
      </w:r>
      <w:r>
        <w:rPr>
          <w:sz w:val="28"/>
          <w:szCs w:val="28"/>
          <w:lang w:val="uk-UA"/>
        </w:rPr>
        <w:t>в</w:t>
      </w:r>
      <w:r w:rsidRPr="00B7603E">
        <w:rPr>
          <w:sz w:val="28"/>
          <w:szCs w:val="28"/>
        </w:rPr>
        <w:t xml:space="preserve"> направлений на розширення застосування АСТЕ (АСОТО,АСОТУ)інтеграцій функцій та слідування міжнародним стандартам при розробці архітектури, протоколів та інтерфейсів системи.</w:t>
      </w:r>
    </w:p>
    <w:p w:rsidR="008F4466" w:rsidRPr="00B7603E" w:rsidRDefault="008F4466" w:rsidP="0088761D">
      <w:pPr>
        <w:pStyle w:val="a4"/>
        <w:ind w:firstLine="709"/>
        <w:rPr>
          <w:sz w:val="28"/>
          <w:szCs w:val="28"/>
        </w:rPr>
      </w:pPr>
      <w:r w:rsidRPr="00B7603E">
        <w:rPr>
          <w:sz w:val="28"/>
          <w:szCs w:val="28"/>
        </w:rPr>
        <w:t xml:space="preserve">В останні роки на магістральних і внутрішньо-зонових  мережах широко вводяться в експлуатацію ЦСП СЦІ та електронні системи комутації різних зарубіжних фірм,що оснащені елементами управління та обслуговування мереж з врахуванням рекомендацій МСЕ-Т та відповідних принципам </w:t>
      </w:r>
      <w:r w:rsidRPr="00B7603E">
        <w:rPr>
          <w:sz w:val="28"/>
          <w:szCs w:val="28"/>
          <w:lang w:val="en-US"/>
        </w:rPr>
        <w:t>TMN</w:t>
      </w:r>
      <w:r w:rsidRPr="00B7603E">
        <w:rPr>
          <w:sz w:val="28"/>
          <w:szCs w:val="28"/>
        </w:rPr>
        <w:t>.</w:t>
      </w:r>
    </w:p>
    <w:p w:rsidR="008F4466" w:rsidRPr="00B7603E" w:rsidRDefault="008F4466" w:rsidP="0088761D">
      <w:pPr>
        <w:pStyle w:val="a4"/>
        <w:ind w:firstLine="709"/>
        <w:rPr>
          <w:sz w:val="28"/>
          <w:szCs w:val="28"/>
        </w:rPr>
      </w:pPr>
      <w:r w:rsidRPr="00B7603E">
        <w:rPr>
          <w:sz w:val="28"/>
          <w:szCs w:val="28"/>
        </w:rPr>
        <w:t xml:space="preserve">Оскільки закупівля обладнання СЦІ для різних магістралей велась у різних фірм, то постало завдання створення інтегрованої системи управління </w:t>
      </w:r>
      <w:r w:rsidRPr="00B7603E">
        <w:rPr>
          <w:sz w:val="28"/>
          <w:szCs w:val="28"/>
          <w:lang w:val="uk-UA"/>
        </w:rPr>
        <w:t xml:space="preserve">для обладння </w:t>
      </w:r>
      <w:r w:rsidRPr="00B7603E">
        <w:rPr>
          <w:sz w:val="28"/>
          <w:szCs w:val="28"/>
        </w:rPr>
        <w:t>різних фірм.</w:t>
      </w:r>
    </w:p>
    <w:p w:rsidR="008F4466" w:rsidRPr="00B7603E" w:rsidRDefault="008F4466" w:rsidP="0088761D">
      <w:pPr>
        <w:pStyle w:val="a4"/>
        <w:ind w:firstLine="709"/>
        <w:rPr>
          <w:sz w:val="28"/>
          <w:szCs w:val="28"/>
        </w:rPr>
      </w:pPr>
      <w:r w:rsidRPr="00B7603E">
        <w:rPr>
          <w:sz w:val="28"/>
          <w:szCs w:val="28"/>
        </w:rPr>
        <w:t xml:space="preserve">        Накопичений досвід експлуатації вітчизняних та зарубіжних систем управління утвор</w:t>
      </w:r>
      <w:r w:rsidRPr="00B7603E">
        <w:rPr>
          <w:sz w:val="28"/>
          <w:szCs w:val="28"/>
          <w:lang w:val="uk-UA"/>
        </w:rPr>
        <w:t>ило</w:t>
      </w:r>
      <w:r w:rsidRPr="00B7603E">
        <w:rPr>
          <w:sz w:val="28"/>
          <w:szCs w:val="28"/>
        </w:rPr>
        <w:t xml:space="preserve"> необхідну платформу, що дозволить в подальшому упевнено будувати системи управління елементами мережі і складними мережами в цілому. Правда, важливо щоб подальші роботи по створенню систем управління мережами ЄНСЗУ виконувалось на основі вітчизняного програмного продукту, бо інакше вирішення  питань інформаційної безпеки та технологічної залежності в подальшому може суттєво ускладнит</w:t>
      </w:r>
      <w:r w:rsidRPr="00B7603E">
        <w:rPr>
          <w:sz w:val="28"/>
          <w:szCs w:val="28"/>
          <w:lang w:val="uk-UA"/>
        </w:rPr>
        <w:t>ись</w:t>
      </w:r>
      <w:r w:rsidRPr="00B7603E">
        <w:rPr>
          <w:sz w:val="28"/>
          <w:szCs w:val="28"/>
        </w:rPr>
        <w:t>.</w:t>
      </w:r>
    </w:p>
    <w:p w:rsidR="008F4466" w:rsidRPr="00B7603E" w:rsidRDefault="008F4466" w:rsidP="0088761D">
      <w:pPr>
        <w:pStyle w:val="a4"/>
        <w:ind w:firstLine="709"/>
        <w:rPr>
          <w:rFonts w:eastAsia="PMingLiU"/>
          <w:sz w:val="28"/>
          <w:szCs w:val="28"/>
        </w:rPr>
      </w:pPr>
      <w:r w:rsidRPr="00B7603E">
        <w:rPr>
          <w:sz w:val="28"/>
          <w:szCs w:val="28"/>
        </w:rPr>
        <w:t xml:space="preserve">   Нижче розглянемо загальні положення АСТЕ первинної мережі  </w:t>
      </w:r>
      <w:r w:rsidRPr="00B7603E">
        <w:rPr>
          <w:rFonts w:eastAsia="PMingLiU"/>
          <w:sz w:val="28"/>
          <w:szCs w:val="28"/>
        </w:rPr>
        <w:t>та  організацію управління первинної магістральної мережі електрозв’язку і сучасні напрямки її розвитку.</w:t>
      </w:r>
    </w:p>
    <w:p w:rsidR="008F4466" w:rsidRPr="00B7603E" w:rsidRDefault="008F4466" w:rsidP="0088761D">
      <w:pPr>
        <w:pStyle w:val="22"/>
        <w:spacing w:line="240" w:lineRule="auto"/>
        <w:ind w:left="709" w:firstLine="709"/>
        <w:rPr>
          <w:sz w:val="28"/>
          <w:szCs w:val="28"/>
        </w:rPr>
      </w:pPr>
    </w:p>
    <w:p w:rsidR="008F4466" w:rsidRPr="00B7603E" w:rsidRDefault="008F4466" w:rsidP="0088761D">
      <w:pPr>
        <w:pStyle w:val="22"/>
        <w:spacing w:line="240" w:lineRule="auto"/>
        <w:ind w:firstLine="709"/>
        <w:rPr>
          <w:b/>
          <w:sz w:val="28"/>
          <w:szCs w:val="28"/>
        </w:rPr>
      </w:pPr>
      <w:r w:rsidRPr="00B7603E">
        <w:rPr>
          <w:b/>
          <w:sz w:val="28"/>
          <w:szCs w:val="28"/>
        </w:rPr>
        <w:t xml:space="preserve">4.2.Загальні положення автоматизованої системи технічної  експлуатації первинної мережі </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Автоматизована система технічної експлуатації (АСТЕ) первинної мережі повинна забезпечувати вирішення комплексу завдань, зв’язаних з плануванням, уведенням в експлуатацію, оперативно-технічним управлінням, технічним обслуговуванням, відновленням працездатності, надаванням трактів і каналів передавання вторинним мережам та іншим користувачам з урахуванням необхідної взаємодії з операторами інших мереж. АСТЕ повинна будуватися за територіально-ієрархічними принципами з використанням існуючих організаційних структур технічної експлуатації первинної мережі.</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lastRenderedPageBreak/>
        <w:t xml:space="preserve">    АСТЕ первинної мережі на сучасному етапі повинна розвиватися на принципах розподіленої мережі управління електрозв’язком (МУЕЗ, англійська абревіатура - TMN), яка створюється згідно відповідних рекомендацій серії М Міжнародного союзу електрозв’язку-сектору телекомунікацій (МСЕ-Т). Для надання споживачам більш якісних послуг зв’язку і для оптимального використання ресурсів існуючих мереж оператори повинні контролювати і управляти своїми мережами в реальному масштабі часу, виконувати технічне обслуговування (усувати пошкодження) мереж в установлені терміни.</w:t>
      </w:r>
    </w:p>
    <w:p w:rsidR="008F4466" w:rsidRPr="00B7603E" w:rsidRDefault="008F4466" w:rsidP="0088761D">
      <w:pPr>
        <w:pStyle w:val="a4"/>
        <w:ind w:firstLine="709"/>
        <w:rPr>
          <w:sz w:val="28"/>
          <w:szCs w:val="28"/>
        </w:rPr>
      </w:pPr>
      <w:r w:rsidRPr="00B7603E">
        <w:rPr>
          <w:sz w:val="28"/>
          <w:szCs w:val="28"/>
        </w:rPr>
        <w:t xml:space="preserve"> При побудові АСТЕ необхідно використовувати принципи концепції МУЕЗ (TMN), які визначені в рекомендації М.3010 МСЕ-Т.</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Основними складовими частинами АСТЕ є :</w:t>
      </w:r>
    </w:p>
    <w:p w:rsidR="008F4466" w:rsidRPr="00B7603E" w:rsidRDefault="008F4466" w:rsidP="0088761D">
      <w:pPr>
        <w:numPr>
          <w:ilvl w:val="0"/>
          <w:numId w:val="2"/>
        </w:numPr>
        <w:spacing w:after="0" w:line="240" w:lineRule="auto"/>
        <w:ind w:left="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операційні системи;</w:t>
      </w:r>
    </w:p>
    <w:p w:rsidR="008F4466" w:rsidRPr="00B7603E" w:rsidRDefault="008F4466" w:rsidP="0088761D">
      <w:pPr>
        <w:numPr>
          <w:ilvl w:val="0"/>
          <w:numId w:val="2"/>
        </w:numPr>
        <w:spacing w:after="0" w:line="240" w:lineRule="auto"/>
        <w:ind w:left="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робочі станції;</w:t>
      </w:r>
    </w:p>
    <w:p w:rsidR="008F4466" w:rsidRPr="00B7603E" w:rsidRDefault="008F4466" w:rsidP="0088761D">
      <w:pPr>
        <w:numPr>
          <w:ilvl w:val="0"/>
          <w:numId w:val="2"/>
        </w:numPr>
        <w:spacing w:after="0" w:line="240" w:lineRule="auto"/>
        <w:ind w:left="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мережа передавання даних.</w:t>
      </w:r>
    </w:p>
    <w:p w:rsidR="008F4466" w:rsidRPr="00B7603E" w:rsidRDefault="008F4466" w:rsidP="0088761D">
      <w:pPr>
        <w:pStyle w:val="a4"/>
        <w:ind w:left="0" w:firstLine="709"/>
        <w:rPr>
          <w:sz w:val="28"/>
          <w:szCs w:val="28"/>
          <w:lang w:val="uk-UA"/>
        </w:rPr>
      </w:pPr>
      <w:r w:rsidRPr="00B7603E">
        <w:rPr>
          <w:sz w:val="28"/>
          <w:szCs w:val="28"/>
          <w:lang w:val="uk-UA"/>
        </w:rPr>
        <w:t xml:space="preserve">        Операційні системи забезпечують виконання функцій АСТЕ з оброблення, зберігання і пошуку управляючої та іншої інформації.</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Робочі станції забезпечують взаємодію технічного персоналу первинної мережі між собою та з мережею оперативно-технічного  управління. В якості робочих станцій використовуються стандартні або спеціалізовані комп’ютерні комплекси.</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Мережа передавання даних призначена для організації зв’язку між мережними елементами, робочими станціями, операційними системами та іншими компонентами АСТЕ.</w:t>
      </w:r>
    </w:p>
    <w:p w:rsidR="008F4466" w:rsidRPr="00B7603E" w:rsidRDefault="008F4466" w:rsidP="0088761D">
      <w:pPr>
        <w:pStyle w:val="a4"/>
        <w:ind w:firstLine="709"/>
        <w:rPr>
          <w:sz w:val="28"/>
          <w:szCs w:val="28"/>
        </w:rPr>
      </w:pPr>
      <w:r w:rsidRPr="00B7603E">
        <w:rPr>
          <w:sz w:val="28"/>
          <w:szCs w:val="28"/>
        </w:rPr>
        <w:t xml:space="preserve">   З функціональної точки зору АСТЕ повинна мати самостійну виділену мережу, яка взаємодіє з первинною мережею по стандартних стиках для одержання інформації, управління роботою первинної мережі, виконання технічного обслуговування та інших завдань АСТЕ.</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Основним принципом побудови АСТЕ у відповідності з прийнятою концепцією МСЕ-Т є забезпечення загальної архітектури для обміну інформацією по стандартних стиках.</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Загальна архітектура АСТЕ має три основних аспекти:</w:t>
      </w:r>
    </w:p>
    <w:p w:rsidR="008F4466" w:rsidRPr="00B7603E" w:rsidRDefault="008F4466" w:rsidP="0088761D">
      <w:pPr>
        <w:numPr>
          <w:ilvl w:val="0"/>
          <w:numId w:val="2"/>
        </w:numPr>
        <w:spacing w:after="0" w:line="240" w:lineRule="auto"/>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функціональну архітектуру;</w:t>
      </w:r>
    </w:p>
    <w:p w:rsidR="008F4466" w:rsidRPr="00B7603E" w:rsidRDefault="008F4466" w:rsidP="0088761D">
      <w:pPr>
        <w:numPr>
          <w:ilvl w:val="0"/>
          <w:numId w:val="2"/>
        </w:numPr>
        <w:spacing w:after="0" w:line="240" w:lineRule="auto"/>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інформаційну архітектуру;</w:t>
      </w:r>
    </w:p>
    <w:p w:rsidR="008F4466" w:rsidRPr="00B7603E" w:rsidRDefault="008F4466" w:rsidP="0088761D">
      <w:pPr>
        <w:numPr>
          <w:ilvl w:val="0"/>
          <w:numId w:val="2"/>
        </w:numPr>
        <w:spacing w:after="0" w:line="240" w:lineRule="auto"/>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фізичну архітектуру.</w:t>
      </w:r>
    </w:p>
    <w:p w:rsidR="008F4466" w:rsidRPr="00B7603E" w:rsidRDefault="008F4466" w:rsidP="0088761D">
      <w:pPr>
        <w:pStyle w:val="a4"/>
        <w:ind w:firstLine="709"/>
        <w:rPr>
          <w:sz w:val="28"/>
          <w:szCs w:val="28"/>
        </w:rPr>
      </w:pPr>
      <w:r w:rsidRPr="00B7603E">
        <w:rPr>
          <w:sz w:val="28"/>
          <w:szCs w:val="28"/>
          <w:lang w:val="uk-UA"/>
        </w:rPr>
        <w:lastRenderedPageBreak/>
        <w:t xml:space="preserve">  Функціональна архітектура описує необхідний розподіл функцій в межах АСТЕ з метою створення функціональних блоків, з яких може бути сформована мережа технічної експлуатації (управління) електрозв’язком будь-якої складності. </w:t>
      </w:r>
      <w:r w:rsidRPr="00B7603E">
        <w:rPr>
          <w:sz w:val="28"/>
          <w:szCs w:val="28"/>
        </w:rPr>
        <w:t>Визначення номенклатури функціональних блоків і точок взаємодії між ними може виконуватися операторами. Взаємодія між функціональними блоками визначає специфікацію рекомендованих концепцією МСЕ-Т стандартних стиків.</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Інформаційна архітектура АСТЕ, яка заснована на об’єктно-орієнтованому  підході для погодженого обміну інформацією технічної експлуатації (управління) при взаємодії АСТЕ з первинною мережею, яка підлягає управлінню і обслуговуванню, дає логічне обгрунтування інформаційної моделі управління ресурсами первинної мережі.</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Фізична архітектура АСТЕ описує реалізовані стики і варіанти технічних і програмних засобів, на основі яких будується АСТЕ.</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На кожному рівні технічної експлуатації функції по управлінню та обслуговуванню повинні виконуватися визначеними організаційно-технічними структурами в обсязі, необхідному для вирішення конкретних задач. </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АСТЕ повинна будуватися за ієрархічним принципом, який показаний на рис. 4.1.</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Для цілей технічного обслуговування мережі функціональність управління АСТЕ може розглядатися розділеною на рівні:</w:t>
      </w:r>
    </w:p>
    <w:p w:rsidR="008F4466" w:rsidRPr="00B7603E" w:rsidRDefault="008F4466" w:rsidP="0088761D">
      <w:pPr>
        <w:numPr>
          <w:ilvl w:val="0"/>
          <w:numId w:val="2"/>
        </w:numPr>
        <w:tabs>
          <w:tab w:val="num" w:pos="851"/>
        </w:tabs>
        <w:spacing w:after="0" w:line="240" w:lineRule="auto"/>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управління елементами мережі; </w:t>
      </w:r>
    </w:p>
    <w:p w:rsidR="008F4466" w:rsidRPr="00B7603E" w:rsidRDefault="008F4466" w:rsidP="0088761D">
      <w:pPr>
        <w:numPr>
          <w:ilvl w:val="0"/>
          <w:numId w:val="2"/>
        </w:numPr>
        <w:tabs>
          <w:tab w:val="num" w:pos="851"/>
        </w:tabs>
        <w:spacing w:after="0" w:line="240" w:lineRule="auto"/>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управління мережею;</w:t>
      </w:r>
    </w:p>
    <w:p w:rsidR="008F4466" w:rsidRPr="00B7603E" w:rsidRDefault="008F4466" w:rsidP="0088761D">
      <w:pPr>
        <w:numPr>
          <w:ilvl w:val="0"/>
          <w:numId w:val="2"/>
        </w:numPr>
        <w:spacing w:after="0" w:line="240" w:lineRule="auto"/>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управління послугами;</w:t>
      </w:r>
    </w:p>
    <w:p w:rsidR="008F4466" w:rsidRPr="00B7603E" w:rsidRDefault="008F4466" w:rsidP="0088761D">
      <w:pPr>
        <w:numPr>
          <w:ilvl w:val="0"/>
          <w:numId w:val="2"/>
        </w:numPr>
        <w:spacing w:after="0" w:line="240" w:lineRule="auto"/>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управління бізнесом.</w:t>
      </w:r>
    </w:p>
    <w:p w:rsidR="008F4466" w:rsidRPr="00B7603E" w:rsidRDefault="008F4466" w:rsidP="0088761D">
      <w:pPr>
        <w:pStyle w:val="a4"/>
        <w:ind w:firstLine="709"/>
        <w:rPr>
          <w:sz w:val="28"/>
          <w:szCs w:val="28"/>
          <w:lang w:val="uk-UA"/>
        </w:rPr>
      </w:pPr>
      <w:r w:rsidRPr="00B7603E">
        <w:rPr>
          <w:sz w:val="28"/>
          <w:szCs w:val="28"/>
          <w:lang w:val="uk-UA"/>
        </w:rPr>
        <w:t xml:space="preserve">          Кожний указаний рівень обмежує  процеси управління та обслуговування у визначених межах, має свою інформаційну модель і структуру і взаємодіє з іншими рівнями.</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АСТЕ повинна охоплювати всі функціональні області технічної експлуатації (управління) мережами, які забезпечують підтримку оператора в його діяльності, а також технічну експлуатацію (управління) мережами в надзвичайних ситуаціях. Згідно рекомендації М.3010 МСЕ-Т до основних функціональних областей управління  (технічної експлуатації) мережами відносяться:</w:t>
      </w:r>
    </w:p>
    <w:p w:rsidR="008F4466" w:rsidRPr="00B7603E" w:rsidRDefault="008F4466" w:rsidP="0088761D">
      <w:pPr>
        <w:numPr>
          <w:ilvl w:val="0"/>
          <w:numId w:val="2"/>
        </w:numPr>
        <w:spacing w:after="0" w:line="240" w:lineRule="auto"/>
        <w:ind w:left="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управління конфігурацією (планування, формування і розвиток управляємої мережі, установлення і введення в експлуатацію нового </w:t>
      </w:r>
      <w:r w:rsidRPr="00B7603E">
        <w:rPr>
          <w:rFonts w:ascii="Times New Roman" w:hAnsi="Times New Roman" w:cs="Times New Roman"/>
          <w:sz w:val="28"/>
          <w:szCs w:val="28"/>
          <w:lang w:val="uk-UA"/>
        </w:rPr>
        <w:lastRenderedPageBreak/>
        <w:t>обладнання , установлення та змінювання з’єднань між елементами мережі, надавання мережних ресурсів користувачам і т.ін.);</w:t>
      </w:r>
    </w:p>
    <w:p w:rsidR="008F4466" w:rsidRPr="00B7603E" w:rsidRDefault="008F4466" w:rsidP="0088761D">
      <w:pPr>
        <w:numPr>
          <w:ilvl w:val="0"/>
          <w:numId w:val="2"/>
        </w:numPr>
        <w:spacing w:after="0" w:line="240" w:lineRule="auto"/>
        <w:ind w:left="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управління усуненням несправностей (виявлення, локалізація, регістрація і усунення несправностей і т.д.);</w:t>
      </w:r>
    </w:p>
    <w:p w:rsidR="008F4466" w:rsidRPr="00B7603E" w:rsidRDefault="008F4466" w:rsidP="0088761D">
      <w:pPr>
        <w:pStyle w:val="31"/>
        <w:tabs>
          <w:tab w:val="left" w:pos="900"/>
        </w:tabs>
        <w:ind w:left="0" w:firstLine="709"/>
        <w:rPr>
          <w:sz w:val="28"/>
          <w:szCs w:val="28"/>
          <w:lang w:val="uk-UA"/>
        </w:rPr>
      </w:pPr>
      <w:r w:rsidRPr="00B7603E">
        <w:rPr>
          <w:sz w:val="28"/>
          <w:szCs w:val="28"/>
          <w:lang w:val="uk-UA"/>
        </w:rPr>
        <w:t>-</w:t>
      </w:r>
      <w:r w:rsidRPr="00B7603E">
        <w:rPr>
          <w:sz w:val="28"/>
          <w:szCs w:val="28"/>
          <w:lang w:val="uk-UA"/>
        </w:rPr>
        <w:tab/>
        <w:t>управління якістю передавання (збір, оброблення, регістрація, зберігання і             відображення статистичних даних про функціонування мережі і її елементів, аналіз якісних показників і т.д.);</w:t>
      </w:r>
    </w:p>
    <w:p w:rsidR="008F4466" w:rsidRPr="00B7603E" w:rsidRDefault="008F4466" w:rsidP="0088761D">
      <w:pPr>
        <w:pStyle w:val="31"/>
        <w:ind w:left="0" w:firstLine="709"/>
        <w:rPr>
          <w:sz w:val="28"/>
          <w:szCs w:val="28"/>
          <w:lang w:val="uk-UA"/>
        </w:rPr>
      </w:pPr>
      <w:r w:rsidRPr="00B7603E">
        <w:rPr>
          <w:sz w:val="28"/>
          <w:szCs w:val="28"/>
          <w:lang w:val="uk-UA"/>
        </w:rPr>
        <w:t>-   управління розрахунками (збір і облік надаваємих послуг зв’язку, нарахування   плати за їх використання, підготовка, розсилання і контроль оплачування рахунків і т.д.);</w:t>
      </w:r>
    </w:p>
    <w:p w:rsidR="008F4466" w:rsidRPr="00B7603E" w:rsidRDefault="008F4466" w:rsidP="0088761D">
      <w:pPr>
        <w:numPr>
          <w:ilvl w:val="0"/>
          <w:numId w:val="2"/>
        </w:numPr>
        <w:tabs>
          <w:tab w:val="left" w:pos="6946"/>
        </w:tabs>
        <w:spacing w:after="0" w:line="240" w:lineRule="auto"/>
        <w:ind w:left="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управління захистом інформації (забезпечення конфіденційності та цілісності передаваємої інформації, видавання сигналів тривоги в разі несанкціонованого доступу до інформації і т.д.).</w:t>
      </w:r>
    </w:p>
    <w:p w:rsidR="008F4466" w:rsidRPr="00B7603E" w:rsidRDefault="008F4466" w:rsidP="0088761D">
      <w:pPr>
        <w:ind w:firstLine="709"/>
        <w:rPr>
          <w:rFonts w:ascii="Times New Roman" w:hAnsi="Times New Roman" w:cs="Times New Roman"/>
          <w:sz w:val="28"/>
          <w:szCs w:val="28"/>
          <w:lang w:val="uk-UA"/>
        </w:rPr>
      </w:pPr>
    </w:p>
    <w:p w:rsidR="008F4466" w:rsidRPr="00264E92" w:rsidRDefault="008F4466" w:rsidP="0088761D">
      <w:pPr>
        <w:ind w:firstLine="709"/>
        <w:rPr>
          <w:rFonts w:ascii="Times New Roman" w:hAnsi="Times New Roman" w:cs="Times New Roman"/>
          <w:sz w:val="28"/>
          <w:szCs w:val="28"/>
          <w:lang w:val="uk-UA"/>
        </w:rPr>
      </w:pPr>
    </w:p>
    <w:p w:rsidR="008F4466" w:rsidRDefault="00E11A9D" w:rsidP="0088761D">
      <w:pPr>
        <w:ind w:firstLine="709"/>
        <w:rPr>
          <w:rFonts w:ascii="Times New Roman" w:hAnsi="Times New Roman" w:cs="Times New Roman"/>
          <w:sz w:val="28"/>
          <w:szCs w:val="28"/>
          <w:lang w:val="uk-UA"/>
        </w:rPr>
      </w:pPr>
      <w:r>
        <w:rPr>
          <w:rFonts w:ascii="Times New Roman" w:hAnsi="Times New Roman" w:cs="Times New Roman"/>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50.4pt;width:502.6pt;height:430.7pt;z-index:251660288" o:allowincell="f">
            <v:imagedata r:id="rId7" o:title=""/>
            <w10:wrap type="topAndBottom"/>
          </v:shape>
          <o:OLEObject Type="Embed" ProgID="Visio.Drawing.4" ShapeID="_x0000_s1026" DrawAspect="Content" ObjectID="_1356286232" r:id="rId8"/>
        </w:pict>
      </w:r>
      <w:r w:rsidR="008F4466" w:rsidRPr="00AE4CD0">
        <w:rPr>
          <w:rFonts w:ascii="Times New Roman" w:hAnsi="Times New Roman" w:cs="Times New Roman"/>
          <w:sz w:val="28"/>
          <w:szCs w:val="28"/>
          <w:lang w:val="uk-UA"/>
        </w:rPr>
        <w:t>Рис.4.1. Інформаційна структура АСТЕ</w:t>
      </w:r>
    </w:p>
    <w:p w:rsidR="008F4466" w:rsidRPr="00AE4CD0" w:rsidRDefault="008F4466" w:rsidP="0088761D">
      <w:pPr>
        <w:ind w:firstLine="709"/>
        <w:rPr>
          <w:rFonts w:ascii="Times New Roman" w:hAnsi="Times New Roman" w:cs="Times New Roman"/>
          <w:sz w:val="28"/>
          <w:szCs w:val="28"/>
          <w:lang w:val="uk-UA"/>
        </w:rPr>
      </w:pPr>
    </w:p>
    <w:p w:rsidR="008F4466" w:rsidRPr="00B7603E" w:rsidRDefault="008F4466" w:rsidP="0088761D">
      <w:pPr>
        <w:pStyle w:val="a4"/>
        <w:ind w:firstLine="709"/>
        <w:rPr>
          <w:sz w:val="28"/>
          <w:szCs w:val="28"/>
          <w:lang w:val="uk-UA"/>
        </w:rPr>
      </w:pPr>
      <w:r w:rsidRPr="00B7603E">
        <w:rPr>
          <w:sz w:val="28"/>
          <w:szCs w:val="28"/>
          <w:lang w:val="uk-UA"/>
        </w:rPr>
        <w:t>Фізична реалізація функцій АСТЕ для первинної мережі незалежно від використовуваних технологій перетворення інформації (ПЦІ, СЦІ, і т. ін.) виявляється у відповідній функціональній ієрархії операційних систем для рівнів управління, які показані в цьому розділі.</w:t>
      </w:r>
    </w:p>
    <w:p w:rsidR="008F4466" w:rsidRPr="00B7603E" w:rsidRDefault="008F4466" w:rsidP="0088761D">
      <w:pPr>
        <w:pStyle w:val="a4"/>
        <w:ind w:firstLine="709"/>
        <w:rPr>
          <w:sz w:val="28"/>
          <w:szCs w:val="28"/>
          <w:lang w:val="uk-UA"/>
        </w:rPr>
      </w:pPr>
      <w:r w:rsidRPr="00B7603E">
        <w:rPr>
          <w:sz w:val="28"/>
          <w:szCs w:val="28"/>
          <w:lang w:val="uk-UA"/>
        </w:rPr>
        <w:t xml:space="preserve">  Викладені основні положення АСТЕ на основі концепції серії М МСЕ-Т в найбільшій мірі реалізуються при створенні АСТЕ первинної мережі, яка оснащена сучасними технічними засобами електрозв’язку, включаючи ЦСП ПЦІ і ЦСП СЦІ. В МСЕ-Т розроблені рекомендації щодо використання архітектури АСТЕ для управління і технічного обслуговування різноманітних типів мереж, які оснащені необхідними стиками МСЕ-Т. Враховуючи, що  до теперішнього часу  на первинній мережі працює значна кількість АСП і ЦСП з ІКМ, для взаємодії з такими мережними елементами в АСТЕ передбачається використання спеціальних пристроїв взаємодії, коли це економічно виправдано.</w:t>
      </w:r>
    </w:p>
    <w:p w:rsidR="008F4466" w:rsidRPr="00B7603E" w:rsidRDefault="008F4466" w:rsidP="0088761D">
      <w:pPr>
        <w:pStyle w:val="a4"/>
        <w:ind w:firstLine="709"/>
        <w:rPr>
          <w:sz w:val="28"/>
          <w:szCs w:val="28"/>
          <w:lang w:val="uk-UA"/>
        </w:rPr>
      </w:pPr>
      <w:r w:rsidRPr="00B7603E">
        <w:rPr>
          <w:sz w:val="28"/>
          <w:szCs w:val="28"/>
          <w:lang w:val="uk-UA"/>
        </w:rPr>
        <w:lastRenderedPageBreak/>
        <w:t xml:space="preserve">       Конкретна побудова АСТЕ первинної мережі визначається оператором мережі в залежності від розмірів мережі і інших умов і повинна здійснюватися за територіально- ієрархічним принципом</w:t>
      </w:r>
      <w:r>
        <w:rPr>
          <w:sz w:val="28"/>
          <w:szCs w:val="28"/>
          <w:lang w:val="uk-UA"/>
        </w:rPr>
        <w:t>[1,2.3].</w:t>
      </w:r>
      <w:r w:rsidRPr="00B7603E">
        <w:rPr>
          <w:sz w:val="28"/>
          <w:szCs w:val="28"/>
          <w:lang w:val="uk-UA"/>
        </w:rPr>
        <w:t xml:space="preserve"> </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Всі рівні АСТЕ первинної мережі повинні оснащуватися програмно-технічним комплексом) ПТК.</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Кожний ієрархічний рівень АСТЕ повинен мати базу даних своєї зони обслуговування для виконання всіх функцій, які покладені на даний рівень АСТЕ.</w:t>
      </w:r>
    </w:p>
    <w:p w:rsidR="008F4466"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Взаємодія між ієрархічними рівнями АСТЕ повинна здійснюватися за допомогою каналів службового телефонного зв’язку та інформаційної мережі передавання даних, яка повинна бути захищена від несанкціонованого доступу.</w:t>
      </w:r>
    </w:p>
    <w:p w:rsidR="008F4466" w:rsidRPr="0034270B" w:rsidRDefault="008F4466" w:rsidP="0088761D">
      <w:pPr>
        <w:ind w:firstLine="709"/>
        <w:jc w:val="both"/>
        <w:rPr>
          <w:rFonts w:ascii="Times New Roman" w:hAnsi="Times New Roman" w:cs="Times New Roman"/>
          <w:b/>
          <w:sz w:val="28"/>
          <w:szCs w:val="28"/>
          <w:lang w:val="uk-UA"/>
        </w:rPr>
      </w:pPr>
      <w:r w:rsidRPr="0034270B">
        <w:rPr>
          <w:rFonts w:ascii="Times New Roman" w:hAnsi="Times New Roman" w:cs="Times New Roman"/>
          <w:b/>
          <w:sz w:val="28"/>
          <w:szCs w:val="28"/>
          <w:lang w:val="uk-UA"/>
        </w:rPr>
        <w:t>4.3.Управління первинною магістральною мережею електрозв’язку</w:t>
      </w:r>
    </w:p>
    <w:p w:rsidR="008F4466" w:rsidRPr="00B7603E" w:rsidRDefault="008F4466" w:rsidP="0088761D">
      <w:pPr>
        <w:pStyle w:val="a4"/>
        <w:tabs>
          <w:tab w:val="left" w:pos="0"/>
        </w:tabs>
        <w:ind w:firstLine="709"/>
        <w:rPr>
          <w:sz w:val="28"/>
          <w:szCs w:val="28"/>
        </w:rPr>
      </w:pPr>
      <w:r>
        <w:rPr>
          <w:sz w:val="28"/>
          <w:szCs w:val="28"/>
          <w:lang w:val="uk-UA"/>
        </w:rPr>
        <w:t>М</w:t>
      </w:r>
      <w:r w:rsidRPr="00B7603E">
        <w:rPr>
          <w:sz w:val="28"/>
          <w:szCs w:val="28"/>
          <w:lang w:val="uk-UA"/>
        </w:rPr>
        <w:t xml:space="preserve">ережі електрозв’язку України перебувають на стадії реконструкції, інтенсивно будуються цифрові мережі замість існуючих аналогових. </w:t>
      </w:r>
      <w:r w:rsidRPr="00B7603E">
        <w:rPr>
          <w:sz w:val="28"/>
          <w:szCs w:val="28"/>
        </w:rPr>
        <w:t>З появою цифрових мереж зростає актуальність створення автоматизованих систем управління мережами зв’язку, тому що принципи, покладені у будову цифрових систем передачі, забезпечують можливість ефективного управління цифровими мережами.</w:t>
      </w:r>
    </w:p>
    <w:p w:rsidR="008F4466" w:rsidRPr="00B7603E" w:rsidRDefault="008F4466" w:rsidP="0088761D">
      <w:pPr>
        <w:pStyle w:val="a4"/>
        <w:ind w:firstLine="709"/>
        <w:rPr>
          <w:sz w:val="28"/>
          <w:szCs w:val="28"/>
        </w:rPr>
      </w:pPr>
      <w:r w:rsidRPr="00B7603E">
        <w:rPr>
          <w:sz w:val="28"/>
          <w:szCs w:val="28"/>
        </w:rPr>
        <w:t xml:space="preserve">      Відповідно з рекомендаціями МСЕ-Т сучасні автоматизовані системи управління ґрунтуються на концепції мережі управління телекомунікаціями (TMN). Взаємодія між такими системами управління здійснюється на рівні центру управління мережами зв’язку (ЦУМЗ) по інтерфейсу X, що передбачений рекомендацією МСЕ-T М.3010 для взаємодії між незалежними системами управління.</w:t>
      </w:r>
    </w:p>
    <w:p w:rsidR="008F4466" w:rsidRPr="00B7603E" w:rsidRDefault="008F4466" w:rsidP="0088761D">
      <w:pPr>
        <w:pStyle w:val="a4"/>
        <w:ind w:firstLine="709"/>
        <w:rPr>
          <w:sz w:val="28"/>
          <w:szCs w:val="28"/>
        </w:rPr>
      </w:pPr>
      <w:r w:rsidRPr="00B7603E">
        <w:rPr>
          <w:sz w:val="28"/>
          <w:szCs w:val="28"/>
        </w:rPr>
        <w:t xml:space="preserve">       Системи управління, що побудовані у відповідності с принципами TMN та взаємодії відкритих систем (</w:t>
      </w:r>
      <w:r w:rsidRPr="00B7603E">
        <w:rPr>
          <w:sz w:val="28"/>
          <w:szCs w:val="28"/>
          <w:lang w:val="en-US"/>
        </w:rPr>
        <w:t>OSI</w:t>
      </w:r>
      <w:r w:rsidRPr="00B7603E">
        <w:rPr>
          <w:sz w:val="28"/>
          <w:szCs w:val="28"/>
        </w:rPr>
        <w:t>), дозволяють відносно легко розширювати їх функції управління з появою нових задач та об’єктів управління.</w:t>
      </w:r>
    </w:p>
    <w:p w:rsidR="008F4466" w:rsidRPr="00B7603E" w:rsidRDefault="008F4466" w:rsidP="0088761D">
      <w:pPr>
        <w:pStyle w:val="a4"/>
        <w:ind w:firstLine="709"/>
        <w:rPr>
          <w:sz w:val="28"/>
          <w:szCs w:val="28"/>
        </w:rPr>
      </w:pPr>
      <w:r w:rsidRPr="00B7603E">
        <w:rPr>
          <w:sz w:val="28"/>
          <w:szCs w:val="28"/>
        </w:rPr>
        <w:t xml:space="preserve">        Структурна схема автоматизованої системи управління телекомунікаціями, що побудована за принципами </w:t>
      </w:r>
      <w:r w:rsidRPr="00B7603E">
        <w:rPr>
          <w:sz w:val="28"/>
          <w:szCs w:val="28"/>
          <w:lang w:val="en-US"/>
        </w:rPr>
        <w:t>TMN</w:t>
      </w:r>
      <w:r w:rsidRPr="00B7603E">
        <w:rPr>
          <w:sz w:val="28"/>
          <w:szCs w:val="28"/>
        </w:rPr>
        <w:t xml:space="preserve">, наведена на </w:t>
      </w:r>
      <w:r>
        <w:rPr>
          <w:sz w:val="28"/>
          <w:szCs w:val="28"/>
        </w:rPr>
        <w:t>рис.4.</w:t>
      </w:r>
      <w:r w:rsidRPr="00B7603E">
        <w:rPr>
          <w:sz w:val="28"/>
          <w:szCs w:val="28"/>
        </w:rPr>
        <w:t xml:space="preserve">2. </w:t>
      </w:r>
    </w:p>
    <w:p w:rsidR="008F4466" w:rsidRPr="00B7603E" w:rsidRDefault="008F4466" w:rsidP="0088761D">
      <w:pPr>
        <w:pStyle w:val="a4"/>
        <w:ind w:firstLine="709"/>
        <w:rPr>
          <w:sz w:val="28"/>
          <w:szCs w:val="28"/>
        </w:rPr>
      </w:pPr>
      <w:r w:rsidRPr="00B7603E">
        <w:rPr>
          <w:sz w:val="28"/>
          <w:szCs w:val="28"/>
        </w:rPr>
        <w:t>Система управління телекомунікаціями (СУТ) складається з мережі передавання даних, центра управління мережами зв’язку (ЦУМЗ) і систем управління окремими мережами.</w:t>
      </w:r>
    </w:p>
    <w:p w:rsidR="008F4466" w:rsidRPr="00B7603E" w:rsidRDefault="008F4466" w:rsidP="0088761D">
      <w:pPr>
        <w:pStyle w:val="a4"/>
        <w:ind w:firstLine="709"/>
        <w:rPr>
          <w:sz w:val="28"/>
          <w:szCs w:val="28"/>
        </w:rPr>
      </w:pPr>
      <w:r w:rsidRPr="00B7603E">
        <w:rPr>
          <w:sz w:val="28"/>
          <w:szCs w:val="28"/>
        </w:rPr>
        <w:t xml:space="preserve">  До складу ЦУМЗ входить операційна система (</w:t>
      </w:r>
      <w:r w:rsidRPr="00B7603E">
        <w:rPr>
          <w:sz w:val="28"/>
          <w:szCs w:val="28"/>
          <w:lang w:val="en-US"/>
        </w:rPr>
        <w:t>Operations</w:t>
      </w:r>
      <w:r w:rsidRPr="00B7603E">
        <w:rPr>
          <w:sz w:val="28"/>
          <w:szCs w:val="28"/>
        </w:rPr>
        <w:t xml:space="preserve"> </w:t>
      </w:r>
      <w:r w:rsidRPr="00B7603E">
        <w:rPr>
          <w:sz w:val="28"/>
          <w:szCs w:val="28"/>
          <w:lang w:val="en-US"/>
        </w:rPr>
        <w:t>System</w:t>
      </w:r>
      <w:r w:rsidRPr="00B7603E">
        <w:rPr>
          <w:sz w:val="28"/>
          <w:szCs w:val="28"/>
        </w:rPr>
        <w:t>), робочі станції служб оперативно-технічного управління (ОТУ) і служб технічного обслуговування (ТО).</w:t>
      </w:r>
    </w:p>
    <w:p w:rsidR="008F4466" w:rsidRPr="00B7603E" w:rsidRDefault="008F4466" w:rsidP="0088761D">
      <w:pPr>
        <w:pStyle w:val="a4"/>
        <w:ind w:firstLine="709"/>
        <w:rPr>
          <w:sz w:val="28"/>
          <w:szCs w:val="28"/>
        </w:rPr>
      </w:pPr>
      <w:r w:rsidRPr="00B7603E">
        <w:rPr>
          <w:sz w:val="28"/>
          <w:szCs w:val="28"/>
        </w:rPr>
        <w:lastRenderedPageBreak/>
        <w:t xml:space="preserve">        Взаємодія з управління мережами зв’язку здійснюється за допомогою операційної системи ЦУМЗ по інтерфейсу Q</w:t>
      </w:r>
      <w:r w:rsidRPr="00B7603E">
        <w:rPr>
          <w:sz w:val="28"/>
          <w:szCs w:val="28"/>
          <w:vertAlign w:val="subscript"/>
        </w:rPr>
        <w:t>3</w:t>
      </w:r>
      <w:r w:rsidRPr="00B7603E">
        <w:rPr>
          <w:sz w:val="28"/>
          <w:szCs w:val="28"/>
        </w:rPr>
        <w:t xml:space="preserve"> або Х (Q</w:t>
      </w:r>
      <w:r w:rsidRPr="00B7603E">
        <w:rPr>
          <w:sz w:val="28"/>
          <w:szCs w:val="28"/>
          <w:vertAlign w:val="subscript"/>
        </w:rPr>
        <w:t>3</w:t>
      </w:r>
      <w:r w:rsidRPr="00B7603E">
        <w:rPr>
          <w:sz w:val="28"/>
          <w:szCs w:val="28"/>
        </w:rPr>
        <w:t> – інтерфейс для взаємодії рівня управління елементами мережі з рівнем управління мережею, X – інтерфейс незалежних систем управління).</w:t>
      </w:r>
    </w:p>
    <w:p w:rsidR="008F4466" w:rsidRPr="006B351F" w:rsidRDefault="008F4466" w:rsidP="0088761D">
      <w:pPr>
        <w:pStyle w:val="a4"/>
        <w:ind w:firstLine="709"/>
        <w:rPr>
          <w:sz w:val="28"/>
          <w:szCs w:val="28"/>
        </w:rPr>
      </w:pPr>
      <w:r w:rsidRPr="00B7603E">
        <w:rPr>
          <w:sz w:val="28"/>
          <w:szCs w:val="28"/>
        </w:rPr>
        <w:t xml:space="preserve">  У наведеному вище вигляді система управління СУТ ще не реалізована, маються лише окремі фрагменти, і будуть потрібні роки для її створення. Однак конструкція системи, її архітектура мають модульну побудову, що дозволяє створювати систему поетапно, помодульно. Важливо, щоб кожен модуль задовольняв вимогам у частині поєднання з зовнішніми стосовно нього модулями. </w:t>
      </w:r>
    </w:p>
    <w:p w:rsidR="008F4466" w:rsidRPr="00B7603E" w:rsidRDefault="008F4466" w:rsidP="0088761D">
      <w:pPr>
        <w:ind w:firstLine="709"/>
        <w:rPr>
          <w:rFonts w:ascii="Times New Roman" w:hAnsi="Times New Roman" w:cs="Times New Roman"/>
          <w:sz w:val="28"/>
          <w:szCs w:val="28"/>
        </w:rPr>
      </w:pPr>
      <w:r w:rsidRPr="00B7603E">
        <w:rPr>
          <w:rFonts w:ascii="Times New Roman" w:hAnsi="Times New Roman" w:cs="Times New Roman"/>
          <w:sz w:val="28"/>
          <w:szCs w:val="28"/>
        </w:rPr>
        <w:object w:dxaOrig="10395" w:dyaOrig="9360">
          <v:shape id="_x0000_i1025" type="#_x0000_t75" style="width:427.5pt;height:381.75pt" o:ole="" fillcolor="window">
            <v:imagedata r:id="rId9" o:title=""/>
          </v:shape>
          <o:OLEObject Type="Embed" ProgID="Word.Picture.8" ShapeID="_x0000_i1025" DrawAspect="Content" ObjectID="_1356286226" r:id="rId10"/>
        </w:object>
      </w:r>
    </w:p>
    <w:p w:rsidR="008F4466" w:rsidRDefault="008F4466" w:rsidP="0088761D">
      <w:pPr>
        <w:pStyle w:val="a9"/>
        <w:ind w:firstLine="709"/>
        <w:jc w:val="both"/>
        <w:rPr>
          <w:b w:val="0"/>
          <w:sz w:val="28"/>
          <w:szCs w:val="28"/>
        </w:rPr>
      </w:pPr>
      <w:r w:rsidRPr="00AE4CD0">
        <w:rPr>
          <w:b w:val="0"/>
          <w:sz w:val="28"/>
          <w:szCs w:val="28"/>
        </w:rPr>
        <w:t>Рис.4.</w:t>
      </w:r>
      <w:r>
        <w:rPr>
          <w:b w:val="0"/>
          <w:sz w:val="28"/>
          <w:szCs w:val="28"/>
        </w:rPr>
        <w:t>2</w:t>
      </w:r>
      <w:r w:rsidRPr="00AE4CD0">
        <w:rPr>
          <w:b w:val="0"/>
          <w:sz w:val="28"/>
          <w:szCs w:val="28"/>
        </w:rPr>
        <w:t xml:space="preserve">  Структурна схема систе</w:t>
      </w:r>
      <w:r>
        <w:rPr>
          <w:b w:val="0"/>
          <w:sz w:val="28"/>
          <w:szCs w:val="28"/>
        </w:rPr>
        <w:t>ми управління телекомунікаціями</w:t>
      </w:r>
    </w:p>
    <w:p w:rsidR="008F4466" w:rsidRPr="00AE4CD0" w:rsidRDefault="008F4466" w:rsidP="0088761D">
      <w:pPr>
        <w:pStyle w:val="a9"/>
        <w:ind w:firstLine="709"/>
        <w:jc w:val="both"/>
        <w:rPr>
          <w:b w:val="0"/>
          <w:sz w:val="28"/>
          <w:szCs w:val="28"/>
        </w:rPr>
      </w:pPr>
    </w:p>
    <w:p w:rsidR="008F4466" w:rsidRPr="00B7603E" w:rsidRDefault="008F4466" w:rsidP="0088761D">
      <w:pPr>
        <w:pStyle w:val="a4"/>
        <w:ind w:firstLine="709"/>
        <w:rPr>
          <w:sz w:val="28"/>
          <w:szCs w:val="28"/>
        </w:rPr>
      </w:pPr>
      <w:r w:rsidRPr="00B7603E">
        <w:rPr>
          <w:sz w:val="28"/>
          <w:szCs w:val="28"/>
        </w:rPr>
        <w:t xml:space="preserve">        В даний час автоматизована взаємодія між системами управління різних мереж відсутня, тому на перших етапах створення системи управління взаємодію пропонується здійснювати за допомогою спеціальних пристроїв – моніторів взаємодії (МВ). Функції посередницького пристрою (</w:t>
      </w:r>
      <w:r w:rsidRPr="00B7603E">
        <w:rPr>
          <w:sz w:val="28"/>
          <w:szCs w:val="28"/>
          <w:lang w:val="en-US"/>
        </w:rPr>
        <w:t>Mediation</w:t>
      </w:r>
      <w:r w:rsidRPr="00B7603E">
        <w:rPr>
          <w:sz w:val="28"/>
          <w:szCs w:val="28"/>
        </w:rPr>
        <w:t xml:space="preserve"> </w:t>
      </w:r>
      <w:r w:rsidRPr="00B7603E">
        <w:rPr>
          <w:sz w:val="28"/>
          <w:szCs w:val="28"/>
          <w:lang w:val="en-US"/>
        </w:rPr>
        <w:t>Device</w:t>
      </w:r>
      <w:r w:rsidRPr="00B7603E">
        <w:rPr>
          <w:sz w:val="28"/>
          <w:szCs w:val="28"/>
        </w:rPr>
        <w:t>) в цьому випадку буде виконувати людина.</w:t>
      </w:r>
    </w:p>
    <w:p w:rsidR="008F4466" w:rsidRPr="00B7603E" w:rsidRDefault="008F4466" w:rsidP="0088761D">
      <w:pPr>
        <w:pStyle w:val="a4"/>
        <w:ind w:firstLine="709"/>
        <w:rPr>
          <w:sz w:val="28"/>
          <w:szCs w:val="28"/>
        </w:rPr>
      </w:pPr>
      <w:r w:rsidRPr="00B7603E">
        <w:rPr>
          <w:sz w:val="28"/>
          <w:szCs w:val="28"/>
        </w:rPr>
        <w:lastRenderedPageBreak/>
        <w:t xml:space="preserve">        На першій стадії створення системи управління  телекомунікаціями пропонується провести роботи із створення системи управління цифровою первинною магістральною мережею електрозв'язку (СУ ЦМПМ). Об'єктами управління на першій стадії є  мережі, побудовані за технологією синхронної цифрової ієрархії  (SDH). </w:t>
      </w:r>
    </w:p>
    <w:p w:rsidR="008F4466" w:rsidRPr="00B7603E" w:rsidRDefault="008F4466" w:rsidP="0088761D">
      <w:pPr>
        <w:pStyle w:val="a4"/>
        <w:ind w:firstLine="709"/>
        <w:rPr>
          <w:sz w:val="28"/>
          <w:szCs w:val="28"/>
        </w:rPr>
      </w:pPr>
      <w:r w:rsidRPr="00B7603E">
        <w:rPr>
          <w:sz w:val="28"/>
          <w:szCs w:val="28"/>
        </w:rPr>
        <w:t xml:space="preserve">        Заголовки цифрових потоків STM і віртуальних контейнерів несуть інформацію про стан цих потоків. Ця обставина дає можливість контролювати стан транзитних трактів систем передачі SDH різних фірм-виробників. Це особливо важливо при транзитах цифрових потоків на кордонах держав, а також коли відбувається транзит  цифрових потоків з однієї системи передачі SDH в іншу.</w:t>
      </w:r>
    </w:p>
    <w:p w:rsidR="008F4466" w:rsidRPr="00B7603E" w:rsidRDefault="008F4466" w:rsidP="0088761D">
      <w:pPr>
        <w:pStyle w:val="a4"/>
        <w:ind w:firstLine="709"/>
        <w:rPr>
          <w:sz w:val="28"/>
          <w:szCs w:val="28"/>
        </w:rPr>
      </w:pPr>
      <w:r w:rsidRPr="00B7603E">
        <w:rPr>
          <w:sz w:val="28"/>
          <w:szCs w:val="28"/>
        </w:rPr>
        <w:t xml:space="preserve">        Управління сучасними цифровими системами  на рівні елементів мережі здійснюється за допомогою вбудованих підсистем управління EMS (</w:t>
      </w:r>
      <w:r w:rsidRPr="00B7603E">
        <w:rPr>
          <w:sz w:val="28"/>
          <w:szCs w:val="28"/>
          <w:lang w:val="en-US"/>
        </w:rPr>
        <w:t>Element</w:t>
      </w:r>
      <w:r w:rsidRPr="00B7603E">
        <w:rPr>
          <w:sz w:val="28"/>
          <w:szCs w:val="28"/>
        </w:rPr>
        <w:t xml:space="preserve"> </w:t>
      </w:r>
      <w:r w:rsidRPr="00B7603E">
        <w:rPr>
          <w:sz w:val="28"/>
          <w:szCs w:val="28"/>
          <w:lang w:val="en-US"/>
        </w:rPr>
        <w:t>Management</w:t>
      </w:r>
      <w:r w:rsidRPr="00B7603E">
        <w:rPr>
          <w:sz w:val="28"/>
          <w:szCs w:val="28"/>
        </w:rPr>
        <w:t xml:space="preserve"> </w:t>
      </w:r>
      <w:r w:rsidRPr="00B7603E">
        <w:rPr>
          <w:sz w:val="28"/>
          <w:szCs w:val="28"/>
          <w:lang w:val="en-US"/>
        </w:rPr>
        <w:t>System</w:t>
      </w:r>
      <w:r w:rsidRPr="00B7603E">
        <w:rPr>
          <w:sz w:val="28"/>
          <w:szCs w:val="28"/>
        </w:rPr>
        <w:t>).</w:t>
      </w:r>
    </w:p>
    <w:p w:rsidR="008F4466" w:rsidRPr="00B7603E" w:rsidRDefault="008F4466" w:rsidP="0088761D">
      <w:pPr>
        <w:pStyle w:val="a4"/>
        <w:ind w:firstLine="709"/>
        <w:rPr>
          <w:sz w:val="28"/>
          <w:szCs w:val="28"/>
        </w:rPr>
      </w:pPr>
      <w:r w:rsidRPr="00B7603E">
        <w:rPr>
          <w:sz w:val="28"/>
          <w:szCs w:val="28"/>
        </w:rPr>
        <w:t xml:space="preserve">  Система управління елементами мережі являє собою розподілену обчислювальну мережу з центром управління. Кожен мультиплексор має мікропроцесорний контролер, що забезпечує функції контролю і управління. Усі мікропроцесорні контролери підключені до локальної мережі управління. Приклад архітектури EMS наведений на рис.4.3.</w:t>
      </w:r>
    </w:p>
    <w:p w:rsidR="008F4466" w:rsidRPr="00B7603E" w:rsidRDefault="008F4466" w:rsidP="0088761D">
      <w:pPr>
        <w:pStyle w:val="a4"/>
        <w:ind w:firstLine="709"/>
        <w:rPr>
          <w:sz w:val="28"/>
          <w:szCs w:val="28"/>
        </w:rPr>
      </w:pPr>
    </w:p>
    <w:p w:rsidR="008F4466" w:rsidRPr="00B7603E" w:rsidRDefault="008F4466" w:rsidP="0088761D">
      <w:pPr>
        <w:keepNext/>
        <w:ind w:firstLine="709"/>
        <w:jc w:val="both"/>
        <w:rPr>
          <w:rFonts w:ascii="Times New Roman" w:hAnsi="Times New Roman" w:cs="Times New Roman"/>
          <w:sz w:val="28"/>
          <w:szCs w:val="28"/>
        </w:rPr>
      </w:pPr>
      <w:r w:rsidRPr="00B7603E">
        <w:rPr>
          <w:rFonts w:ascii="Times New Roman" w:hAnsi="Times New Roman" w:cs="Times New Roman"/>
          <w:sz w:val="28"/>
          <w:szCs w:val="28"/>
        </w:rPr>
        <w:object w:dxaOrig="9120" w:dyaOrig="2745">
          <v:shape id="_x0000_i1026" type="#_x0000_t75" style="width:455.25pt;height:137.25pt" o:ole="" fillcolor="window">
            <v:imagedata r:id="rId11" o:title=""/>
          </v:shape>
          <o:OLEObject Type="Embed" ProgID="Word.Picture.8" ShapeID="_x0000_i1026" DrawAspect="Content" ObjectID="_1356286227" r:id="rId12"/>
        </w:object>
      </w:r>
    </w:p>
    <w:p w:rsidR="008F4466" w:rsidRPr="00AE4CD0" w:rsidRDefault="008F4466" w:rsidP="0088761D">
      <w:pPr>
        <w:pStyle w:val="a9"/>
        <w:ind w:firstLine="709"/>
        <w:jc w:val="both"/>
        <w:rPr>
          <w:b w:val="0"/>
          <w:sz w:val="28"/>
          <w:szCs w:val="28"/>
        </w:rPr>
      </w:pPr>
      <w:r w:rsidRPr="00AE4CD0">
        <w:rPr>
          <w:b w:val="0"/>
          <w:sz w:val="28"/>
          <w:szCs w:val="28"/>
        </w:rPr>
        <w:t>Рис.4.</w:t>
      </w:r>
      <w:r>
        <w:rPr>
          <w:b w:val="0"/>
          <w:sz w:val="28"/>
          <w:szCs w:val="28"/>
        </w:rPr>
        <w:t>3 Фізична архітектура EMS</w:t>
      </w:r>
    </w:p>
    <w:p w:rsidR="008F4466" w:rsidRPr="00B7603E" w:rsidRDefault="008F4466" w:rsidP="0088761D">
      <w:pPr>
        <w:pStyle w:val="a4"/>
        <w:ind w:firstLine="709"/>
        <w:rPr>
          <w:sz w:val="28"/>
          <w:szCs w:val="28"/>
        </w:rPr>
      </w:pPr>
      <w:r w:rsidRPr="00B7603E">
        <w:rPr>
          <w:sz w:val="28"/>
          <w:szCs w:val="28"/>
        </w:rPr>
        <w:t xml:space="preserve">  Управління елементами мережі (мультиплексорами МХ) виконується за допомогою мережі передавання даних, яка реалізована у вбудованому каналі управління ЕCC. Фізичним рівнем цього каналу є канал DCC. </w:t>
      </w:r>
    </w:p>
    <w:p w:rsidR="008F4466" w:rsidRPr="00B7603E" w:rsidRDefault="008F4466" w:rsidP="0088761D">
      <w:pPr>
        <w:pStyle w:val="a4"/>
        <w:ind w:firstLine="709"/>
        <w:rPr>
          <w:sz w:val="28"/>
          <w:szCs w:val="28"/>
        </w:rPr>
      </w:pPr>
      <w:r w:rsidRPr="00B7603E">
        <w:rPr>
          <w:sz w:val="28"/>
          <w:szCs w:val="28"/>
        </w:rPr>
        <w:t xml:space="preserve">        Для організації каналу DCC використовуються байти D1–D3 заголовку регенераторної секції (192кбіт/с) і байти D4–D12 заголовку мультиплексорної секції (576кбіт/с).</w:t>
      </w:r>
    </w:p>
    <w:p w:rsidR="008F4466" w:rsidRPr="00B7603E" w:rsidRDefault="008F4466" w:rsidP="0088761D">
      <w:pPr>
        <w:pStyle w:val="a4"/>
        <w:ind w:firstLine="709"/>
        <w:rPr>
          <w:sz w:val="28"/>
          <w:szCs w:val="28"/>
        </w:rPr>
      </w:pPr>
      <w:r w:rsidRPr="00B7603E">
        <w:rPr>
          <w:sz w:val="28"/>
          <w:szCs w:val="28"/>
        </w:rPr>
        <w:t>Взаємодія рівня елементів мережі (NE) з робочою станцією здійснюється за допомогою інтерфейсу Q</w:t>
      </w:r>
      <w:r w:rsidRPr="00B7603E">
        <w:rPr>
          <w:sz w:val="28"/>
          <w:szCs w:val="28"/>
          <w:vertAlign w:val="subscript"/>
        </w:rPr>
        <w:t>Х</w:t>
      </w:r>
      <w:r w:rsidRPr="00B7603E">
        <w:rPr>
          <w:sz w:val="28"/>
          <w:szCs w:val="28"/>
        </w:rPr>
        <w:t xml:space="preserve">. Робоча станція підключається до мережних елементів за допомогою локальної мережі </w:t>
      </w:r>
      <w:r w:rsidRPr="00B7603E">
        <w:rPr>
          <w:sz w:val="28"/>
          <w:szCs w:val="28"/>
          <w:lang w:val="en-US"/>
        </w:rPr>
        <w:t>Ethernet</w:t>
      </w:r>
      <w:r w:rsidRPr="00B7603E">
        <w:rPr>
          <w:sz w:val="28"/>
          <w:szCs w:val="28"/>
        </w:rPr>
        <w:t xml:space="preserve"> через </w:t>
      </w:r>
      <w:r w:rsidRPr="00B7603E">
        <w:rPr>
          <w:sz w:val="28"/>
          <w:szCs w:val="28"/>
        </w:rPr>
        <w:lastRenderedPageBreak/>
        <w:t>перехідний елемент  (GNE), що встановлюється на одному з мультиплексорів мережі.</w:t>
      </w:r>
    </w:p>
    <w:p w:rsidR="008F4466" w:rsidRPr="00B7603E" w:rsidRDefault="008F4466" w:rsidP="0088761D">
      <w:pPr>
        <w:pStyle w:val="a4"/>
        <w:ind w:firstLine="709"/>
        <w:rPr>
          <w:sz w:val="28"/>
          <w:szCs w:val="28"/>
        </w:rPr>
      </w:pPr>
      <w:r w:rsidRPr="00B7603E">
        <w:rPr>
          <w:sz w:val="28"/>
          <w:szCs w:val="28"/>
        </w:rPr>
        <w:t xml:space="preserve">Функції операційної системи EMS і робочої станції (WS) реалізовані на одному обчислювальному комплексі, існує також можливість підключення Х-терміналів до мережі </w:t>
      </w:r>
      <w:r w:rsidRPr="00B7603E">
        <w:rPr>
          <w:sz w:val="28"/>
          <w:szCs w:val="28"/>
          <w:lang w:val="en-US"/>
        </w:rPr>
        <w:t>Ethernet</w:t>
      </w:r>
      <w:r w:rsidRPr="00B7603E">
        <w:rPr>
          <w:sz w:val="28"/>
          <w:szCs w:val="28"/>
        </w:rPr>
        <w:t>. За допомогою Х-терміналів можна організувати додаткові робочі місця операторів EMS.</w:t>
      </w:r>
    </w:p>
    <w:p w:rsidR="008F4466" w:rsidRPr="00B7603E" w:rsidRDefault="008F4466" w:rsidP="0088761D">
      <w:pPr>
        <w:pStyle w:val="a4"/>
        <w:ind w:firstLine="709"/>
        <w:rPr>
          <w:sz w:val="28"/>
          <w:szCs w:val="28"/>
        </w:rPr>
      </w:pPr>
      <w:r w:rsidRPr="00B7603E">
        <w:rPr>
          <w:sz w:val="28"/>
          <w:szCs w:val="28"/>
        </w:rPr>
        <w:t xml:space="preserve">        У випадках пошкодження EMS, для виконання операцій управління і технічного обслуговування на вузлах зв'язку  використовуються локальні термінали, що безпосередньо підключаються до NE.</w:t>
      </w:r>
    </w:p>
    <w:p w:rsidR="008F4466" w:rsidRPr="00B7603E" w:rsidRDefault="008F4466" w:rsidP="0088761D">
      <w:pPr>
        <w:pStyle w:val="a4"/>
        <w:ind w:firstLine="709"/>
        <w:rPr>
          <w:sz w:val="28"/>
          <w:szCs w:val="28"/>
        </w:rPr>
      </w:pPr>
      <w:r w:rsidRPr="00B7603E">
        <w:rPr>
          <w:sz w:val="28"/>
          <w:szCs w:val="28"/>
        </w:rPr>
        <w:t xml:space="preserve">       Функціональність EMS визначена в рекомендаціях МСЕ-T G.784. EMS виконують наступні функції управління NE:</w:t>
      </w:r>
    </w:p>
    <w:p w:rsidR="008F4466" w:rsidRPr="00B7603E" w:rsidRDefault="008F4466" w:rsidP="0088761D">
      <w:pPr>
        <w:pStyle w:val="a4"/>
        <w:numPr>
          <w:ilvl w:val="0"/>
          <w:numId w:val="3"/>
        </w:numPr>
        <w:spacing w:after="0" w:line="320" w:lineRule="auto"/>
        <w:ind w:firstLine="709"/>
        <w:jc w:val="both"/>
        <w:rPr>
          <w:sz w:val="28"/>
          <w:szCs w:val="28"/>
        </w:rPr>
      </w:pPr>
      <w:r w:rsidRPr="00B7603E">
        <w:rPr>
          <w:sz w:val="28"/>
          <w:szCs w:val="28"/>
        </w:rPr>
        <w:t>формування і відображення інформації про стан обладнання;</w:t>
      </w:r>
    </w:p>
    <w:p w:rsidR="008F4466" w:rsidRPr="00B7603E" w:rsidRDefault="008F4466" w:rsidP="0088761D">
      <w:pPr>
        <w:pStyle w:val="a4"/>
        <w:numPr>
          <w:ilvl w:val="0"/>
          <w:numId w:val="3"/>
        </w:numPr>
        <w:spacing w:after="0" w:line="320" w:lineRule="auto"/>
        <w:ind w:firstLine="709"/>
        <w:jc w:val="both"/>
        <w:rPr>
          <w:sz w:val="28"/>
          <w:szCs w:val="28"/>
        </w:rPr>
      </w:pPr>
      <w:r w:rsidRPr="00B7603E">
        <w:rPr>
          <w:sz w:val="28"/>
          <w:szCs w:val="28"/>
        </w:rPr>
        <w:t>контроль стану вхідних цифрових потоків;</w:t>
      </w:r>
    </w:p>
    <w:p w:rsidR="008F4466" w:rsidRPr="00B7603E" w:rsidRDefault="008F4466" w:rsidP="0088761D">
      <w:pPr>
        <w:pStyle w:val="a4"/>
        <w:numPr>
          <w:ilvl w:val="0"/>
          <w:numId w:val="3"/>
        </w:numPr>
        <w:spacing w:after="0" w:line="320" w:lineRule="auto"/>
        <w:ind w:firstLine="709"/>
        <w:jc w:val="both"/>
        <w:rPr>
          <w:sz w:val="28"/>
          <w:szCs w:val="28"/>
        </w:rPr>
      </w:pPr>
      <w:r w:rsidRPr="00B7603E">
        <w:rPr>
          <w:sz w:val="28"/>
          <w:szCs w:val="28"/>
        </w:rPr>
        <w:t>автоматичне переключення на резерв устаткування, джерел синхронізації, цифрових потоків, оптичних агрегатів, зміна напрямку передачі при аварії лінійного тракту;</w:t>
      </w:r>
    </w:p>
    <w:p w:rsidR="008F4466" w:rsidRPr="00B7603E" w:rsidRDefault="008F4466" w:rsidP="0088761D">
      <w:pPr>
        <w:pStyle w:val="a4"/>
        <w:numPr>
          <w:ilvl w:val="0"/>
          <w:numId w:val="3"/>
        </w:numPr>
        <w:spacing w:after="0" w:line="320" w:lineRule="auto"/>
        <w:ind w:firstLine="709"/>
        <w:jc w:val="both"/>
        <w:rPr>
          <w:sz w:val="28"/>
          <w:szCs w:val="28"/>
        </w:rPr>
      </w:pPr>
      <w:r w:rsidRPr="00B7603E">
        <w:rPr>
          <w:sz w:val="28"/>
          <w:szCs w:val="28"/>
        </w:rPr>
        <w:t>установка шлейфів для забезпечення тестування систем передачі;</w:t>
      </w:r>
    </w:p>
    <w:p w:rsidR="008F4466" w:rsidRPr="00B7603E" w:rsidRDefault="008F4466" w:rsidP="0088761D">
      <w:pPr>
        <w:pStyle w:val="a4"/>
        <w:numPr>
          <w:ilvl w:val="0"/>
          <w:numId w:val="3"/>
        </w:numPr>
        <w:spacing w:after="0" w:line="320" w:lineRule="auto"/>
        <w:ind w:firstLine="709"/>
        <w:jc w:val="both"/>
        <w:rPr>
          <w:sz w:val="28"/>
          <w:szCs w:val="28"/>
        </w:rPr>
      </w:pPr>
      <w:r w:rsidRPr="00B7603E">
        <w:rPr>
          <w:sz w:val="28"/>
          <w:szCs w:val="28"/>
        </w:rPr>
        <w:t>установка конфігурації NE і мережі SDH, адрес елементів у мережі Q</w:t>
      </w:r>
      <w:r w:rsidRPr="00B7603E">
        <w:rPr>
          <w:sz w:val="28"/>
          <w:szCs w:val="28"/>
          <w:vertAlign w:val="subscript"/>
        </w:rPr>
        <w:t>Х</w:t>
      </w:r>
      <w:r w:rsidRPr="00B7603E">
        <w:rPr>
          <w:sz w:val="28"/>
          <w:szCs w:val="28"/>
        </w:rPr>
        <w:t>, резервування трибів, резервування лінійних трактів і оптичних агрегатів, пріоритетів резервування джерел синхронізації;</w:t>
      </w:r>
    </w:p>
    <w:p w:rsidR="008F4466" w:rsidRPr="00B7603E" w:rsidRDefault="008F4466" w:rsidP="0088761D">
      <w:pPr>
        <w:pStyle w:val="a4"/>
        <w:numPr>
          <w:ilvl w:val="0"/>
          <w:numId w:val="3"/>
        </w:numPr>
        <w:spacing w:after="0" w:line="320" w:lineRule="auto"/>
        <w:ind w:firstLine="709"/>
        <w:jc w:val="both"/>
        <w:rPr>
          <w:sz w:val="28"/>
          <w:szCs w:val="28"/>
        </w:rPr>
      </w:pPr>
      <w:r w:rsidRPr="00B7603E">
        <w:rPr>
          <w:sz w:val="28"/>
          <w:szCs w:val="28"/>
        </w:rPr>
        <w:t>локалізація пошкоджень;</w:t>
      </w:r>
    </w:p>
    <w:p w:rsidR="008F4466" w:rsidRPr="00B7603E" w:rsidRDefault="008F4466" w:rsidP="0088761D">
      <w:pPr>
        <w:pStyle w:val="a4"/>
        <w:numPr>
          <w:ilvl w:val="0"/>
          <w:numId w:val="3"/>
        </w:numPr>
        <w:spacing w:after="0" w:line="320" w:lineRule="auto"/>
        <w:ind w:firstLine="709"/>
        <w:jc w:val="both"/>
        <w:rPr>
          <w:sz w:val="28"/>
          <w:szCs w:val="28"/>
        </w:rPr>
      </w:pPr>
      <w:r w:rsidRPr="00B7603E">
        <w:rPr>
          <w:sz w:val="28"/>
          <w:szCs w:val="28"/>
        </w:rPr>
        <w:t>спостереження за якістю роботи;</w:t>
      </w:r>
    </w:p>
    <w:p w:rsidR="008F4466" w:rsidRPr="00B7603E" w:rsidRDefault="008F4466" w:rsidP="0088761D">
      <w:pPr>
        <w:pStyle w:val="a4"/>
        <w:numPr>
          <w:ilvl w:val="0"/>
          <w:numId w:val="3"/>
        </w:numPr>
        <w:spacing w:after="0" w:line="320" w:lineRule="auto"/>
        <w:ind w:firstLine="709"/>
        <w:jc w:val="both"/>
        <w:rPr>
          <w:sz w:val="28"/>
          <w:szCs w:val="28"/>
        </w:rPr>
      </w:pPr>
      <w:r w:rsidRPr="00B7603E">
        <w:rPr>
          <w:sz w:val="28"/>
          <w:szCs w:val="28"/>
        </w:rPr>
        <w:t>самодіагностика системи управління;</w:t>
      </w:r>
    </w:p>
    <w:p w:rsidR="008F4466" w:rsidRPr="00B7603E" w:rsidRDefault="008F4466" w:rsidP="0088761D">
      <w:pPr>
        <w:pStyle w:val="a4"/>
        <w:numPr>
          <w:ilvl w:val="0"/>
          <w:numId w:val="3"/>
        </w:numPr>
        <w:spacing w:after="0" w:line="320" w:lineRule="auto"/>
        <w:ind w:firstLine="709"/>
        <w:jc w:val="both"/>
        <w:rPr>
          <w:sz w:val="28"/>
          <w:szCs w:val="28"/>
        </w:rPr>
      </w:pPr>
      <w:r w:rsidRPr="00B7603E">
        <w:rPr>
          <w:sz w:val="28"/>
          <w:szCs w:val="28"/>
        </w:rPr>
        <w:t>захист від несанкціонованого доступу до інформації і до управління шляхом встановлення різних рівнів доступу.</w:t>
      </w:r>
    </w:p>
    <w:p w:rsidR="008F4466" w:rsidRPr="00B7603E" w:rsidRDefault="008F4466" w:rsidP="0088761D">
      <w:pPr>
        <w:ind w:firstLine="709"/>
        <w:jc w:val="both"/>
        <w:rPr>
          <w:rFonts w:ascii="Times New Roman" w:hAnsi="Times New Roman" w:cs="Times New Roman"/>
          <w:sz w:val="28"/>
          <w:szCs w:val="28"/>
        </w:rPr>
      </w:pPr>
      <w:r w:rsidRPr="00B7603E">
        <w:rPr>
          <w:rFonts w:ascii="Times New Roman" w:hAnsi="Times New Roman" w:cs="Times New Roman"/>
          <w:sz w:val="28"/>
          <w:szCs w:val="28"/>
          <w:lang w:val="uk-UA"/>
        </w:rPr>
        <w:t xml:space="preserve">         </w:t>
      </w:r>
      <w:r w:rsidRPr="00B7603E">
        <w:rPr>
          <w:rFonts w:ascii="Times New Roman" w:hAnsi="Times New Roman" w:cs="Times New Roman"/>
          <w:sz w:val="28"/>
          <w:szCs w:val="28"/>
        </w:rPr>
        <w:t>В даний час на ринку телекомунікацій з’явилися системи управління, що мають набір функцій рівня управління мережею. Це забезпечує управління під мережею мережних елементів, що підключені до цієї системи, в тому числі:</w:t>
      </w:r>
    </w:p>
    <w:p w:rsidR="008F4466" w:rsidRPr="00B7603E" w:rsidRDefault="008F4466" w:rsidP="0088761D">
      <w:pPr>
        <w:pStyle w:val="a4"/>
        <w:numPr>
          <w:ilvl w:val="0"/>
          <w:numId w:val="4"/>
        </w:numPr>
        <w:spacing w:after="0" w:line="320" w:lineRule="auto"/>
        <w:ind w:firstLine="709"/>
        <w:jc w:val="both"/>
        <w:rPr>
          <w:sz w:val="28"/>
          <w:szCs w:val="28"/>
        </w:rPr>
      </w:pPr>
      <w:r w:rsidRPr="00B7603E">
        <w:rPr>
          <w:sz w:val="28"/>
          <w:szCs w:val="28"/>
        </w:rPr>
        <w:t>автоматичне формування трас проходження трактів;</w:t>
      </w:r>
    </w:p>
    <w:p w:rsidR="008F4466" w:rsidRPr="00B7603E" w:rsidRDefault="008F4466" w:rsidP="0088761D">
      <w:pPr>
        <w:pStyle w:val="a4"/>
        <w:numPr>
          <w:ilvl w:val="0"/>
          <w:numId w:val="4"/>
        </w:numPr>
        <w:spacing w:after="0" w:line="320" w:lineRule="auto"/>
        <w:ind w:firstLine="709"/>
        <w:jc w:val="both"/>
        <w:rPr>
          <w:sz w:val="28"/>
          <w:szCs w:val="28"/>
        </w:rPr>
      </w:pPr>
      <w:r w:rsidRPr="00B7603E">
        <w:rPr>
          <w:sz w:val="28"/>
          <w:szCs w:val="28"/>
        </w:rPr>
        <w:t>автоматичне формування альтернативних трас.</w:t>
      </w:r>
    </w:p>
    <w:p w:rsidR="008F4466" w:rsidRPr="00B7603E" w:rsidRDefault="008F4466" w:rsidP="0088761D">
      <w:pPr>
        <w:pStyle w:val="a4"/>
        <w:ind w:firstLine="709"/>
        <w:rPr>
          <w:sz w:val="28"/>
          <w:szCs w:val="28"/>
        </w:rPr>
      </w:pPr>
      <w:r w:rsidRPr="00B7603E">
        <w:rPr>
          <w:sz w:val="28"/>
          <w:szCs w:val="28"/>
        </w:rPr>
        <w:lastRenderedPageBreak/>
        <w:t xml:space="preserve">  Автоматичне формування трас може здійснюватися з урахуванням заданих параметрів: довжини, завантаженості мультиплексорної секції (25%, 50%, 75% або 100%), через які елементи повинна (або не повинна) проходити траса та інше. Відображення конфігурації мережі і її стану здійснюється в графічному режимі.</w:t>
      </w:r>
    </w:p>
    <w:p w:rsidR="008F4466" w:rsidRPr="00B7603E" w:rsidRDefault="008F4466" w:rsidP="0088761D">
      <w:pPr>
        <w:pStyle w:val="a4"/>
        <w:ind w:firstLine="709"/>
        <w:rPr>
          <w:sz w:val="28"/>
          <w:szCs w:val="28"/>
        </w:rPr>
      </w:pPr>
      <w:r w:rsidRPr="00B7603E">
        <w:rPr>
          <w:sz w:val="28"/>
          <w:szCs w:val="28"/>
        </w:rPr>
        <w:t xml:space="preserve">  Одна система управління може забезпечити управління підмережею, що складається з 256 і більше елементів мережі.</w:t>
      </w:r>
    </w:p>
    <w:p w:rsidR="008F4466" w:rsidRPr="00B7603E" w:rsidRDefault="008F4466" w:rsidP="0088761D">
      <w:pPr>
        <w:pStyle w:val="a4"/>
        <w:ind w:firstLine="709"/>
        <w:rPr>
          <w:sz w:val="28"/>
          <w:szCs w:val="28"/>
        </w:rPr>
      </w:pPr>
      <w:r w:rsidRPr="00B7603E">
        <w:rPr>
          <w:sz w:val="28"/>
          <w:szCs w:val="28"/>
        </w:rPr>
        <w:t xml:space="preserve">В цілому функціональність систем управління мережними елементами (EMS) відповідає рекомендації ІTU-T G.784, але алгоритми, по яким реалізуються ці функції, не завжди є оптимальними. У зв’язку з цим EMS, що діють на первинній мережі, мають ряд істотних недоліків, які утруднюють експлуатацію й управління мережами SDH. </w:t>
      </w:r>
    </w:p>
    <w:p w:rsidR="008F4466" w:rsidRPr="00B7603E" w:rsidRDefault="008F4466" w:rsidP="0088761D">
      <w:pPr>
        <w:pStyle w:val="a4"/>
        <w:ind w:firstLine="709"/>
        <w:rPr>
          <w:sz w:val="28"/>
          <w:szCs w:val="28"/>
        </w:rPr>
      </w:pPr>
      <w:r w:rsidRPr="00B7603E">
        <w:rPr>
          <w:sz w:val="28"/>
          <w:szCs w:val="28"/>
        </w:rPr>
        <w:t>Системи управління мережними елементами EMS не є автоматичними, людині приходиться дуже часто  приймати рішення щодо управління елементами мережі. Наприклад, усі рішення з локалізації пошкоджень приймає людина. Тому процес автоматизації взаємодії з рівнем управління мережею утруднений.</w:t>
      </w:r>
    </w:p>
    <w:p w:rsidR="008F4466" w:rsidRPr="00B7603E" w:rsidRDefault="008F4466" w:rsidP="0088761D">
      <w:pPr>
        <w:pStyle w:val="a4"/>
        <w:ind w:firstLine="709"/>
        <w:rPr>
          <w:sz w:val="28"/>
          <w:szCs w:val="28"/>
        </w:rPr>
      </w:pPr>
      <w:r w:rsidRPr="00B7603E">
        <w:rPr>
          <w:sz w:val="28"/>
          <w:szCs w:val="28"/>
        </w:rPr>
        <w:t>Крім того, не вирішений ряд організаційних питань, пов’язаних з тим, що програмне забезпечення систем управління мережними елементами недоступне користувачам цих систем. Тому супроводження і вдосконалювання програмного забезпечення EMS утруднено. Оператор мережі знаходиться в постійній залежності від постачальника програмного забезпечення і обладнання.</w:t>
      </w:r>
    </w:p>
    <w:p w:rsidR="008F4466" w:rsidRPr="00B7603E" w:rsidRDefault="008F4466" w:rsidP="0088761D">
      <w:pPr>
        <w:pStyle w:val="a4"/>
        <w:keepNext/>
        <w:ind w:firstLine="709"/>
        <w:rPr>
          <w:sz w:val="28"/>
          <w:szCs w:val="28"/>
        </w:rPr>
      </w:pPr>
      <w:r w:rsidRPr="00B7603E">
        <w:rPr>
          <w:sz w:val="28"/>
          <w:szCs w:val="28"/>
        </w:rPr>
        <w:t xml:space="preserve">   На першій стадії створення СУ ЦМПМ будуть вирішені наступні задачі:</w:t>
      </w:r>
    </w:p>
    <w:p w:rsidR="008F4466" w:rsidRPr="00B7603E" w:rsidRDefault="008F4466" w:rsidP="0088761D">
      <w:pPr>
        <w:pStyle w:val="a4"/>
        <w:numPr>
          <w:ilvl w:val="0"/>
          <w:numId w:val="5"/>
        </w:numPr>
        <w:spacing w:after="0" w:line="320" w:lineRule="auto"/>
        <w:ind w:firstLine="709"/>
        <w:jc w:val="both"/>
        <w:rPr>
          <w:sz w:val="28"/>
          <w:szCs w:val="28"/>
        </w:rPr>
      </w:pPr>
      <w:r w:rsidRPr="00B7603E">
        <w:rPr>
          <w:sz w:val="28"/>
          <w:szCs w:val="28"/>
        </w:rPr>
        <w:t>створення операційної системи управління мережею з застосуванням сучасних програмних і технічних засобів;</w:t>
      </w:r>
    </w:p>
    <w:p w:rsidR="008F4466" w:rsidRPr="00B7603E" w:rsidRDefault="008F4466" w:rsidP="0088761D">
      <w:pPr>
        <w:pStyle w:val="a4"/>
        <w:numPr>
          <w:ilvl w:val="0"/>
          <w:numId w:val="5"/>
        </w:numPr>
        <w:spacing w:after="0" w:line="320" w:lineRule="auto"/>
        <w:ind w:firstLine="709"/>
        <w:jc w:val="both"/>
        <w:rPr>
          <w:sz w:val="28"/>
          <w:szCs w:val="28"/>
        </w:rPr>
      </w:pPr>
      <w:r w:rsidRPr="00B7603E">
        <w:rPr>
          <w:sz w:val="28"/>
          <w:szCs w:val="28"/>
        </w:rPr>
        <w:t>автоматична взаємодія операційної системи управління мережею із системами управління підмережею SDH і системами управління елементами мережі.</w:t>
      </w:r>
    </w:p>
    <w:p w:rsidR="008F4466" w:rsidRPr="00B7603E" w:rsidRDefault="008F4466" w:rsidP="0088761D">
      <w:pPr>
        <w:pStyle w:val="a4"/>
        <w:ind w:firstLine="709"/>
        <w:rPr>
          <w:sz w:val="28"/>
          <w:szCs w:val="28"/>
        </w:rPr>
      </w:pPr>
      <w:r w:rsidRPr="00B7603E">
        <w:rPr>
          <w:sz w:val="28"/>
          <w:szCs w:val="28"/>
        </w:rPr>
        <w:t>Вирішення цих задач дозволить підвищити оперативність управління мережею.</w:t>
      </w:r>
    </w:p>
    <w:p w:rsidR="008F4466" w:rsidRPr="00B7603E" w:rsidRDefault="008F4466" w:rsidP="0088761D">
      <w:pPr>
        <w:pStyle w:val="a4"/>
        <w:ind w:firstLine="709"/>
        <w:rPr>
          <w:sz w:val="28"/>
          <w:szCs w:val="28"/>
        </w:rPr>
      </w:pPr>
      <w:r w:rsidRPr="00B7603E">
        <w:rPr>
          <w:sz w:val="28"/>
          <w:szCs w:val="28"/>
        </w:rPr>
        <w:t>Для того, щоб розпочати практичні роботи з розробки СУ ЦМПМ, необхідно створити програмно-технічний комплекс, що буде забезпечувати розробку, налагодження і супроводження прикладного програмного забезпечення СУ ЦМПМ.</w:t>
      </w:r>
    </w:p>
    <w:p w:rsidR="008F4466" w:rsidRPr="00B7603E" w:rsidRDefault="008F4466" w:rsidP="0088761D">
      <w:pPr>
        <w:pStyle w:val="a4"/>
        <w:ind w:firstLine="709"/>
        <w:rPr>
          <w:sz w:val="28"/>
          <w:szCs w:val="28"/>
        </w:rPr>
      </w:pPr>
      <w:r w:rsidRPr="00B7603E">
        <w:rPr>
          <w:sz w:val="28"/>
          <w:szCs w:val="28"/>
        </w:rPr>
        <w:t>При створенні СУ ЦМПМ виникає проблема реалізації автоматичної взаємодії між рівнем управління мережею і рівнем управління елементами мережі по інтерфейсу Q</w:t>
      </w:r>
      <w:r w:rsidRPr="00B7603E">
        <w:rPr>
          <w:sz w:val="28"/>
          <w:szCs w:val="28"/>
          <w:vertAlign w:val="subscript"/>
        </w:rPr>
        <w:t>3</w:t>
      </w:r>
      <w:r w:rsidRPr="00B7603E">
        <w:rPr>
          <w:sz w:val="28"/>
          <w:szCs w:val="28"/>
        </w:rPr>
        <w:t>. Ця проблема обумовлена наступними причинами:</w:t>
      </w:r>
    </w:p>
    <w:p w:rsidR="008F4466" w:rsidRPr="00B7603E" w:rsidRDefault="008F4466" w:rsidP="0088761D">
      <w:pPr>
        <w:pStyle w:val="a4"/>
        <w:numPr>
          <w:ilvl w:val="0"/>
          <w:numId w:val="6"/>
        </w:numPr>
        <w:spacing w:after="0" w:line="320" w:lineRule="auto"/>
        <w:ind w:firstLine="709"/>
        <w:jc w:val="both"/>
        <w:rPr>
          <w:sz w:val="28"/>
          <w:szCs w:val="28"/>
        </w:rPr>
      </w:pPr>
      <w:r w:rsidRPr="00B7603E">
        <w:rPr>
          <w:sz w:val="28"/>
          <w:szCs w:val="28"/>
        </w:rPr>
        <w:lastRenderedPageBreak/>
        <w:t>управління елементами мережі здійснюється за допомогою систем управління від різних виробників;</w:t>
      </w:r>
    </w:p>
    <w:p w:rsidR="008F4466" w:rsidRPr="00B7603E" w:rsidRDefault="008F4466" w:rsidP="0088761D">
      <w:pPr>
        <w:pStyle w:val="a4"/>
        <w:numPr>
          <w:ilvl w:val="0"/>
          <w:numId w:val="6"/>
        </w:numPr>
        <w:spacing w:after="0" w:line="320" w:lineRule="auto"/>
        <w:ind w:firstLine="709"/>
        <w:jc w:val="both"/>
        <w:rPr>
          <w:sz w:val="28"/>
          <w:szCs w:val="28"/>
        </w:rPr>
      </w:pPr>
      <w:r w:rsidRPr="00B7603E">
        <w:rPr>
          <w:sz w:val="28"/>
          <w:szCs w:val="28"/>
        </w:rPr>
        <w:t>роботи зі створення операційної системи управління мережею не проводилися; не відпрацьовані прикладні функції управління і функції обміну інформацією по інтерфейсу Q</w:t>
      </w:r>
      <w:r w:rsidRPr="00B7603E">
        <w:rPr>
          <w:sz w:val="28"/>
          <w:szCs w:val="28"/>
          <w:vertAlign w:val="subscript"/>
        </w:rPr>
        <w:t>3</w:t>
      </w:r>
      <w:r w:rsidRPr="00B7603E">
        <w:rPr>
          <w:sz w:val="28"/>
          <w:szCs w:val="28"/>
        </w:rPr>
        <w:t>.</w:t>
      </w:r>
    </w:p>
    <w:p w:rsidR="008F4466" w:rsidRPr="00B7603E" w:rsidRDefault="008F4466" w:rsidP="0088761D">
      <w:pPr>
        <w:pStyle w:val="a4"/>
        <w:numPr>
          <w:ilvl w:val="0"/>
          <w:numId w:val="6"/>
        </w:numPr>
        <w:spacing w:after="0" w:line="320" w:lineRule="auto"/>
        <w:ind w:firstLine="709"/>
        <w:jc w:val="both"/>
        <w:rPr>
          <w:sz w:val="28"/>
          <w:szCs w:val="28"/>
        </w:rPr>
      </w:pPr>
      <w:r w:rsidRPr="00B7603E">
        <w:rPr>
          <w:sz w:val="28"/>
          <w:szCs w:val="28"/>
        </w:rPr>
        <w:t xml:space="preserve">існуючі на мережі </w:t>
      </w:r>
      <w:r w:rsidRPr="00B7603E">
        <w:rPr>
          <w:sz w:val="28"/>
          <w:szCs w:val="28"/>
          <w:lang w:val="en-US"/>
        </w:rPr>
        <w:t>EMS</w:t>
      </w:r>
      <w:r w:rsidRPr="00B7603E">
        <w:rPr>
          <w:sz w:val="28"/>
          <w:szCs w:val="28"/>
        </w:rPr>
        <w:t xml:space="preserve"> SDH не забезпечують автоматичної локалізації пошкодження, тому не в змозі автоматично, без участі людини, передавати повідомлення про зміну стану елементів мережі.</w:t>
      </w:r>
    </w:p>
    <w:p w:rsidR="008F4466" w:rsidRPr="00B7603E" w:rsidRDefault="008F4466" w:rsidP="0088761D">
      <w:pPr>
        <w:pStyle w:val="a4"/>
        <w:ind w:firstLine="709"/>
        <w:rPr>
          <w:sz w:val="28"/>
          <w:szCs w:val="28"/>
        </w:rPr>
      </w:pPr>
      <w:r w:rsidRPr="00B7603E">
        <w:rPr>
          <w:sz w:val="28"/>
          <w:szCs w:val="28"/>
        </w:rPr>
        <w:t>Що стосується інтерфейсу Q</w:t>
      </w:r>
      <w:r w:rsidRPr="00B7603E">
        <w:rPr>
          <w:sz w:val="28"/>
          <w:szCs w:val="28"/>
          <w:vertAlign w:val="subscript"/>
        </w:rPr>
        <w:t>3</w:t>
      </w:r>
      <w:r w:rsidRPr="00B7603E">
        <w:rPr>
          <w:sz w:val="28"/>
          <w:szCs w:val="28"/>
        </w:rPr>
        <w:t>, то його розробка не може бути практично здійснена, якщо не буде існувати операційна система управління мережею.</w:t>
      </w:r>
    </w:p>
    <w:p w:rsidR="008F4466" w:rsidRPr="00B7603E" w:rsidRDefault="008F4466" w:rsidP="0088761D">
      <w:pPr>
        <w:pStyle w:val="a4"/>
        <w:ind w:firstLine="709"/>
        <w:rPr>
          <w:sz w:val="28"/>
          <w:szCs w:val="28"/>
        </w:rPr>
      </w:pPr>
      <w:r w:rsidRPr="00B7603E">
        <w:rPr>
          <w:sz w:val="28"/>
          <w:szCs w:val="28"/>
        </w:rPr>
        <w:t>Розробка СУ ЦМПМ і її інтерфейсів має проводитися в наступній послідовності:</w:t>
      </w:r>
    </w:p>
    <w:p w:rsidR="008F4466" w:rsidRPr="00B7603E" w:rsidRDefault="008F4466" w:rsidP="0088761D">
      <w:pPr>
        <w:pStyle w:val="a4"/>
        <w:numPr>
          <w:ilvl w:val="0"/>
          <w:numId w:val="7"/>
        </w:numPr>
        <w:spacing w:after="0" w:line="320" w:lineRule="auto"/>
        <w:ind w:firstLine="709"/>
        <w:jc w:val="both"/>
        <w:rPr>
          <w:sz w:val="28"/>
          <w:szCs w:val="28"/>
        </w:rPr>
      </w:pPr>
      <w:r w:rsidRPr="00B7603E">
        <w:rPr>
          <w:sz w:val="28"/>
          <w:szCs w:val="28"/>
        </w:rPr>
        <w:t>розробка програмного забезпечення функціональних модулів операційної системи управління мережею;</w:t>
      </w:r>
    </w:p>
    <w:p w:rsidR="008F4466" w:rsidRPr="00B7603E" w:rsidRDefault="008F4466" w:rsidP="0088761D">
      <w:pPr>
        <w:pStyle w:val="a4"/>
        <w:numPr>
          <w:ilvl w:val="0"/>
          <w:numId w:val="7"/>
        </w:numPr>
        <w:spacing w:after="0" w:line="320" w:lineRule="auto"/>
        <w:ind w:firstLine="709"/>
        <w:jc w:val="both"/>
        <w:rPr>
          <w:sz w:val="28"/>
          <w:szCs w:val="28"/>
        </w:rPr>
      </w:pPr>
      <w:r w:rsidRPr="00B7603E">
        <w:rPr>
          <w:sz w:val="28"/>
          <w:szCs w:val="28"/>
        </w:rPr>
        <w:t>розробка програмного забезпечення моніторів взаємодії;</w:t>
      </w:r>
    </w:p>
    <w:p w:rsidR="008F4466" w:rsidRPr="00B7603E" w:rsidRDefault="008F4466" w:rsidP="0088761D">
      <w:pPr>
        <w:pStyle w:val="a4"/>
        <w:numPr>
          <w:ilvl w:val="0"/>
          <w:numId w:val="7"/>
        </w:numPr>
        <w:spacing w:after="0" w:line="320" w:lineRule="auto"/>
        <w:ind w:firstLine="709"/>
        <w:jc w:val="both"/>
        <w:rPr>
          <w:sz w:val="28"/>
          <w:szCs w:val="28"/>
        </w:rPr>
      </w:pPr>
      <w:r w:rsidRPr="00B7603E">
        <w:rPr>
          <w:sz w:val="28"/>
          <w:szCs w:val="28"/>
        </w:rPr>
        <w:t>відпрацювання взаємодії операційної системи управління мережею з рівнем управління елементами мережі за допомогою  моніторів взаємодії;</w:t>
      </w:r>
    </w:p>
    <w:p w:rsidR="008F4466" w:rsidRPr="00B7603E" w:rsidRDefault="008F4466" w:rsidP="0088761D">
      <w:pPr>
        <w:pStyle w:val="a4"/>
        <w:numPr>
          <w:ilvl w:val="0"/>
          <w:numId w:val="7"/>
        </w:numPr>
        <w:spacing w:after="0" w:line="320" w:lineRule="auto"/>
        <w:ind w:firstLine="709"/>
        <w:jc w:val="both"/>
        <w:rPr>
          <w:sz w:val="28"/>
          <w:szCs w:val="28"/>
        </w:rPr>
      </w:pPr>
      <w:r w:rsidRPr="00B7603E">
        <w:rPr>
          <w:sz w:val="28"/>
          <w:szCs w:val="28"/>
        </w:rPr>
        <w:t>узгодження інформаційної моделі операційної системи з інформаційними моделями  систем управління елементами мережі різних виробників з метою забезпечення сумісності інформаційних моделей у частині ідентифікації об'єктів управління, структури і форматів повідомлень, що передаються у процесі взаємодії;</w:t>
      </w:r>
    </w:p>
    <w:p w:rsidR="008F4466" w:rsidRPr="00B7603E" w:rsidRDefault="008F4466" w:rsidP="0088761D">
      <w:pPr>
        <w:pStyle w:val="a4"/>
        <w:numPr>
          <w:ilvl w:val="0"/>
          <w:numId w:val="7"/>
        </w:numPr>
        <w:spacing w:after="0" w:line="320" w:lineRule="auto"/>
        <w:ind w:firstLine="709"/>
        <w:jc w:val="both"/>
        <w:rPr>
          <w:sz w:val="28"/>
          <w:szCs w:val="28"/>
        </w:rPr>
      </w:pPr>
      <w:r w:rsidRPr="00B7603E">
        <w:rPr>
          <w:sz w:val="28"/>
          <w:szCs w:val="28"/>
        </w:rPr>
        <w:t>вирішення питань сумісності програмно-технічних засобів;</w:t>
      </w:r>
    </w:p>
    <w:p w:rsidR="008F4466" w:rsidRPr="00B7603E" w:rsidRDefault="008F4466" w:rsidP="0088761D">
      <w:pPr>
        <w:pStyle w:val="a4"/>
        <w:numPr>
          <w:ilvl w:val="0"/>
          <w:numId w:val="7"/>
        </w:numPr>
        <w:spacing w:after="0" w:line="320" w:lineRule="auto"/>
        <w:ind w:firstLine="709"/>
        <w:jc w:val="both"/>
        <w:rPr>
          <w:sz w:val="28"/>
          <w:szCs w:val="28"/>
        </w:rPr>
      </w:pPr>
      <w:r w:rsidRPr="00B7603E">
        <w:rPr>
          <w:sz w:val="28"/>
          <w:szCs w:val="28"/>
        </w:rPr>
        <w:t>узгодження інтерфейсів і протоколів взаємодії;</w:t>
      </w:r>
    </w:p>
    <w:p w:rsidR="008F4466" w:rsidRPr="00B7603E" w:rsidRDefault="008F4466" w:rsidP="0088761D">
      <w:pPr>
        <w:pStyle w:val="a4"/>
        <w:numPr>
          <w:ilvl w:val="0"/>
          <w:numId w:val="7"/>
        </w:numPr>
        <w:spacing w:after="0" w:line="320" w:lineRule="auto"/>
        <w:ind w:firstLine="709"/>
        <w:jc w:val="both"/>
        <w:rPr>
          <w:sz w:val="28"/>
          <w:szCs w:val="28"/>
        </w:rPr>
      </w:pPr>
      <w:r w:rsidRPr="00B7603E">
        <w:rPr>
          <w:sz w:val="28"/>
          <w:szCs w:val="28"/>
        </w:rPr>
        <w:t>налагодження взаємодії по інтерфейсу Q</w:t>
      </w:r>
      <w:r w:rsidRPr="00B7603E">
        <w:rPr>
          <w:sz w:val="28"/>
          <w:szCs w:val="28"/>
          <w:vertAlign w:val="subscript"/>
        </w:rPr>
        <w:t>3</w:t>
      </w:r>
      <w:r w:rsidRPr="00B7603E">
        <w:rPr>
          <w:sz w:val="28"/>
          <w:szCs w:val="28"/>
        </w:rPr>
        <w:t>;</w:t>
      </w:r>
    </w:p>
    <w:p w:rsidR="008F4466" w:rsidRPr="00B7603E" w:rsidRDefault="008F4466" w:rsidP="0088761D">
      <w:pPr>
        <w:pStyle w:val="a4"/>
        <w:numPr>
          <w:ilvl w:val="0"/>
          <w:numId w:val="7"/>
        </w:numPr>
        <w:spacing w:after="0" w:line="320" w:lineRule="auto"/>
        <w:ind w:firstLine="709"/>
        <w:jc w:val="both"/>
        <w:rPr>
          <w:sz w:val="28"/>
          <w:szCs w:val="28"/>
        </w:rPr>
      </w:pPr>
      <w:r w:rsidRPr="00B7603E">
        <w:rPr>
          <w:sz w:val="28"/>
          <w:szCs w:val="28"/>
        </w:rPr>
        <w:t>розробка технічних вимог до інтерфейсу Q</w:t>
      </w:r>
      <w:r w:rsidRPr="00B7603E">
        <w:rPr>
          <w:sz w:val="28"/>
          <w:szCs w:val="28"/>
          <w:vertAlign w:val="subscript"/>
        </w:rPr>
        <w:t>3</w:t>
      </w:r>
      <w:r w:rsidRPr="00B7603E">
        <w:rPr>
          <w:sz w:val="28"/>
          <w:szCs w:val="28"/>
        </w:rPr>
        <w:t>.</w:t>
      </w:r>
    </w:p>
    <w:p w:rsidR="008F4466" w:rsidRPr="00B7603E" w:rsidRDefault="008F4466" w:rsidP="0088761D">
      <w:pPr>
        <w:pStyle w:val="a4"/>
        <w:ind w:firstLine="709"/>
        <w:rPr>
          <w:sz w:val="28"/>
          <w:szCs w:val="28"/>
        </w:rPr>
      </w:pPr>
      <w:r w:rsidRPr="00B7603E">
        <w:rPr>
          <w:sz w:val="28"/>
          <w:szCs w:val="28"/>
        </w:rPr>
        <w:t xml:space="preserve">  Перша черга системи управління СУ ЦМПМ забезпечує управління мережею, що побудована на обладнанні систем передачі SDH.</w:t>
      </w:r>
    </w:p>
    <w:p w:rsidR="008F4466" w:rsidRPr="00B7603E" w:rsidRDefault="008F4466" w:rsidP="0088761D">
      <w:pPr>
        <w:pStyle w:val="a4"/>
        <w:ind w:firstLine="709"/>
        <w:rPr>
          <w:sz w:val="28"/>
          <w:szCs w:val="28"/>
        </w:rPr>
      </w:pPr>
      <w:r w:rsidRPr="00B7603E">
        <w:rPr>
          <w:sz w:val="28"/>
          <w:szCs w:val="28"/>
        </w:rPr>
        <w:t>Визначається склад, функціональне призначення і принципи взаємодії елементів системи управління СУ ЦМПМ.</w:t>
      </w:r>
    </w:p>
    <w:p w:rsidR="008F4466" w:rsidRPr="00B7603E" w:rsidRDefault="008F4466" w:rsidP="0088761D">
      <w:pPr>
        <w:pStyle w:val="a4"/>
        <w:ind w:firstLine="709"/>
        <w:rPr>
          <w:sz w:val="28"/>
          <w:szCs w:val="28"/>
        </w:rPr>
      </w:pPr>
      <w:r w:rsidRPr="00B7603E">
        <w:rPr>
          <w:sz w:val="28"/>
          <w:szCs w:val="28"/>
        </w:rPr>
        <w:t xml:space="preserve">  До складу СУ ЦМПМ входять(рис.4.4):</w:t>
      </w:r>
    </w:p>
    <w:p w:rsidR="008F4466" w:rsidRPr="00B7603E" w:rsidRDefault="008F4466" w:rsidP="0088761D">
      <w:pPr>
        <w:pStyle w:val="a4"/>
        <w:numPr>
          <w:ilvl w:val="0"/>
          <w:numId w:val="8"/>
        </w:numPr>
        <w:spacing w:after="0" w:line="320" w:lineRule="auto"/>
        <w:ind w:firstLine="709"/>
        <w:jc w:val="both"/>
        <w:rPr>
          <w:sz w:val="28"/>
          <w:szCs w:val="28"/>
        </w:rPr>
      </w:pPr>
      <w:r w:rsidRPr="00B7603E">
        <w:rPr>
          <w:sz w:val="28"/>
          <w:szCs w:val="28"/>
        </w:rPr>
        <w:lastRenderedPageBreak/>
        <w:t>центр управління мережами зв'язку (ЦУМЗ). Одна з операційних систем ЦУМЗ  виконує функції управління цифровими первинними магістральними мережами зв'язку;</w:t>
      </w:r>
    </w:p>
    <w:p w:rsidR="008F4466" w:rsidRPr="00B7603E" w:rsidRDefault="008F4466" w:rsidP="0088761D">
      <w:pPr>
        <w:pStyle w:val="a4"/>
        <w:numPr>
          <w:ilvl w:val="0"/>
          <w:numId w:val="8"/>
        </w:numPr>
        <w:spacing w:after="0" w:line="320" w:lineRule="auto"/>
        <w:ind w:firstLine="709"/>
        <w:jc w:val="both"/>
        <w:rPr>
          <w:sz w:val="28"/>
          <w:szCs w:val="28"/>
        </w:rPr>
      </w:pPr>
      <w:r w:rsidRPr="00B7603E">
        <w:rPr>
          <w:sz w:val="28"/>
          <w:szCs w:val="28"/>
        </w:rPr>
        <w:t>центр технічної експлуатації (ЦТЕ);</w:t>
      </w:r>
    </w:p>
    <w:p w:rsidR="008F4466" w:rsidRPr="00B7603E" w:rsidRDefault="008F4466" w:rsidP="0088761D">
      <w:pPr>
        <w:pStyle w:val="a4"/>
        <w:numPr>
          <w:ilvl w:val="0"/>
          <w:numId w:val="8"/>
        </w:numPr>
        <w:spacing w:after="0" w:line="320" w:lineRule="auto"/>
        <w:ind w:firstLine="709"/>
        <w:jc w:val="both"/>
        <w:rPr>
          <w:sz w:val="28"/>
          <w:szCs w:val="28"/>
        </w:rPr>
      </w:pPr>
      <w:r w:rsidRPr="00B7603E">
        <w:rPr>
          <w:sz w:val="28"/>
          <w:szCs w:val="28"/>
        </w:rPr>
        <w:t>робочі станції центрів первинної мережі (ЦПМ);</w:t>
      </w:r>
    </w:p>
    <w:p w:rsidR="008F4466" w:rsidRPr="00B7603E" w:rsidRDefault="008F4466" w:rsidP="0088761D">
      <w:pPr>
        <w:pStyle w:val="a4"/>
        <w:numPr>
          <w:ilvl w:val="0"/>
          <w:numId w:val="8"/>
        </w:numPr>
        <w:spacing w:after="0" w:line="320" w:lineRule="auto"/>
        <w:ind w:firstLine="709"/>
        <w:jc w:val="both"/>
        <w:rPr>
          <w:sz w:val="28"/>
          <w:szCs w:val="28"/>
        </w:rPr>
      </w:pPr>
      <w:r w:rsidRPr="00B7603E">
        <w:rPr>
          <w:sz w:val="28"/>
          <w:szCs w:val="28"/>
        </w:rPr>
        <w:t>робочі станції регіональних центрів управління (РЦУ);</w:t>
      </w:r>
    </w:p>
    <w:p w:rsidR="008F4466" w:rsidRPr="00B7603E" w:rsidRDefault="008F4466" w:rsidP="0088761D">
      <w:pPr>
        <w:pStyle w:val="a4"/>
        <w:numPr>
          <w:ilvl w:val="0"/>
          <w:numId w:val="8"/>
        </w:numPr>
        <w:spacing w:after="0" w:line="320" w:lineRule="auto"/>
        <w:ind w:firstLine="709"/>
        <w:jc w:val="both"/>
        <w:rPr>
          <w:sz w:val="28"/>
          <w:szCs w:val="28"/>
        </w:rPr>
      </w:pPr>
      <w:r w:rsidRPr="00B7603E">
        <w:rPr>
          <w:sz w:val="28"/>
          <w:szCs w:val="28"/>
        </w:rPr>
        <w:t>мережа передавання даних.</w:t>
      </w:r>
    </w:p>
    <w:p w:rsidR="008F4466" w:rsidRPr="00B7603E" w:rsidRDefault="008F4466" w:rsidP="0088761D">
      <w:pPr>
        <w:pStyle w:val="a4"/>
        <w:ind w:firstLine="709"/>
        <w:rPr>
          <w:sz w:val="28"/>
          <w:szCs w:val="28"/>
        </w:rPr>
      </w:pPr>
      <w:r w:rsidRPr="00B7603E">
        <w:rPr>
          <w:sz w:val="28"/>
          <w:szCs w:val="28"/>
        </w:rPr>
        <w:t xml:space="preserve">  Взаємодія при управлінні первинною магістральною мережею SDH показана на рис.4.4.</w:t>
      </w:r>
    </w:p>
    <w:p w:rsidR="008F4466" w:rsidRPr="00B7603E" w:rsidRDefault="008F4466" w:rsidP="0088761D">
      <w:pPr>
        <w:pStyle w:val="a4"/>
        <w:ind w:firstLine="709"/>
        <w:rPr>
          <w:sz w:val="28"/>
          <w:szCs w:val="28"/>
        </w:rPr>
      </w:pPr>
      <w:r w:rsidRPr="00B7603E">
        <w:rPr>
          <w:sz w:val="28"/>
          <w:szCs w:val="28"/>
        </w:rPr>
        <w:t>Взаємодія ЦУМЗ із  ЦТЕ та робочими станціями РЦУ і ЦПМ здійснюється мережею передавання даних.</w:t>
      </w:r>
    </w:p>
    <w:p w:rsidR="008F4466" w:rsidRPr="00B7603E" w:rsidRDefault="008F4466" w:rsidP="0088761D">
      <w:pPr>
        <w:pStyle w:val="a4"/>
        <w:ind w:firstLine="709"/>
        <w:rPr>
          <w:sz w:val="28"/>
          <w:szCs w:val="28"/>
        </w:rPr>
      </w:pPr>
      <w:r w:rsidRPr="00B7603E">
        <w:rPr>
          <w:sz w:val="28"/>
          <w:szCs w:val="28"/>
        </w:rPr>
        <w:t>Взаємодія між складовими частинами СУ ЦПМС здійснюється за допомогою інтерфейсів TMN:</w:t>
      </w:r>
    </w:p>
    <w:p w:rsidR="008F4466" w:rsidRPr="00B7603E" w:rsidRDefault="008F4466" w:rsidP="0088761D">
      <w:pPr>
        <w:pStyle w:val="a4"/>
        <w:ind w:firstLine="709"/>
        <w:rPr>
          <w:sz w:val="28"/>
          <w:szCs w:val="28"/>
        </w:rPr>
      </w:pPr>
      <w:r w:rsidRPr="00B7603E">
        <w:rPr>
          <w:sz w:val="28"/>
          <w:szCs w:val="28"/>
        </w:rPr>
        <w:t>F – інтерфейс взаємодії ЦУМЗ із робочими станціями РЦУ і ЦПМ;</w:t>
      </w:r>
    </w:p>
    <w:p w:rsidR="008F4466" w:rsidRPr="00B7603E" w:rsidRDefault="008F4466" w:rsidP="0088761D">
      <w:pPr>
        <w:pStyle w:val="a4"/>
        <w:ind w:firstLine="709"/>
        <w:rPr>
          <w:sz w:val="28"/>
          <w:szCs w:val="28"/>
        </w:rPr>
      </w:pPr>
      <w:r w:rsidRPr="00B7603E">
        <w:rPr>
          <w:sz w:val="28"/>
          <w:szCs w:val="28"/>
        </w:rPr>
        <w:t>Q</w:t>
      </w:r>
      <w:r w:rsidRPr="00B7603E">
        <w:rPr>
          <w:sz w:val="28"/>
          <w:szCs w:val="28"/>
          <w:vertAlign w:val="subscript"/>
        </w:rPr>
        <w:t>3</w:t>
      </w:r>
      <w:r w:rsidRPr="00B7603E">
        <w:rPr>
          <w:sz w:val="28"/>
          <w:szCs w:val="28"/>
        </w:rPr>
        <w:t> – інтерфейс взаємодії ЦУМЗ із центром технічної експлуатації (ЦТЕ).</w:t>
      </w:r>
    </w:p>
    <w:p w:rsidR="008F4466" w:rsidRPr="00B7603E" w:rsidRDefault="008F4466" w:rsidP="0088761D">
      <w:pPr>
        <w:pStyle w:val="a4"/>
        <w:ind w:firstLine="709"/>
        <w:rPr>
          <w:sz w:val="28"/>
          <w:szCs w:val="28"/>
        </w:rPr>
      </w:pPr>
      <w:r w:rsidRPr="00B7603E">
        <w:rPr>
          <w:sz w:val="28"/>
          <w:szCs w:val="28"/>
        </w:rPr>
        <w:t>До складу ЦУМЗ входять:</w:t>
      </w:r>
    </w:p>
    <w:p w:rsidR="008F4466" w:rsidRPr="00B7603E" w:rsidRDefault="008F4466" w:rsidP="0088761D">
      <w:pPr>
        <w:pStyle w:val="a8"/>
        <w:numPr>
          <w:ilvl w:val="0"/>
          <w:numId w:val="9"/>
        </w:numPr>
        <w:ind w:firstLine="709"/>
        <w:rPr>
          <w:sz w:val="28"/>
          <w:szCs w:val="28"/>
        </w:rPr>
      </w:pPr>
      <w:r w:rsidRPr="00B7603E">
        <w:rPr>
          <w:sz w:val="28"/>
          <w:szCs w:val="28"/>
        </w:rPr>
        <w:t>сервер операційної системи управління цифровою первинною мережею;</w:t>
      </w:r>
    </w:p>
    <w:p w:rsidR="008F4466" w:rsidRPr="00B7603E" w:rsidRDefault="008F4466" w:rsidP="0088761D">
      <w:pPr>
        <w:pStyle w:val="a8"/>
        <w:numPr>
          <w:ilvl w:val="0"/>
          <w:numId w:val="9"/>
        </w:numPr>
        <w:ind w:firstLine="709"/>
        <w:rPr>
          <w:sz w:val="28"/>
          <w:szCs w:val="28"/>
        </w:rPr>
      </w:pPr>
      <w:r w:rsidRPr="00B7603E">
        <w:rPr>
          <w:sz w:val="28"/>
          <w:szCs w:val="28"/>
        </w:rPr>
        <w:t>робочі станції підрозділів ЦУМЗ;</w:t>
      </w:r>
    </w:p>
    <w:p w:rsidR="008F4466" w:rsidRPr="00B7603E" w:rsidRDefault="008F4466" w:rsidP="0088761D">
      <w:pPr>
        <w:pStyle w:val="a8"/>
        <w:numPr>
          <w:ilvl w:val="0"/>
          <w:numId w:val="9"/>
        </w:numPr>
        <w:ind w:firstLine="709"/>
        <w:rPr>
          <w:sz w:val="28"/>
          <w:szCs w:val="28"/>
        </w:rPr>
      </w:pPr>
      <w:r w:rsidRPr="00B7603E">
        <w:rPr>
          <w:sz w:val="28"/>
          <w:szCs w:val="28"/>
        </w:rPr>
        <w:t>локальна обчислювальна мережа ЦУМЗ .</w:t>
      </w:r>
    </w:p>
    <w:p w:rsidR="008F4466" w:rsidRPr="00B7603E" w:rsidRDefault="008F4466" w:rsidP="0088761D">
      <w:pPr>
        <w:pStyle w:val="a4"/>
        <w:ind w:firstLine="709"/>
        <w:rPr>
          <w:sz w:val="28"/>
          <w:szCs w:val="28"/>
          <w:lang w:val="uk-UA"/>
        </w:rPr>
      </w:pPr>
      <w:r w:rsidRPr="00B7603E">
        <w:rPr>
          <w:sz w:val="28"/>
          <w:szCs w:val="28"/>
          <w:lang w:val="uk-UA"/>
        </w:rPr>
        <w:t>Локальна обчислювальна мережа ЦУМЗ забезпечує взаємодію робочих станцій підрозділів ЦУМЗ із сервером операційної системи управління мережею.</w:t>
      </w:r>
    </w:p>
    <w:p w:rsidR="008F4466" w:rsidRPr="00B7603E" w:rsidRDefault="008F4466" w:rsidP="0088761D">
      <w:pPr>
        <w:pStyle w:val="a4"/>
        <w:ind w:firstLine="709"/>
        <w:rPr>
          <w:sz w:val="28"/>
          <w:szCs w:val="28"/>
          <w:lang w:val="uk-UA"/>
        </w:rPr>
      </w:pPr>
      <w:r w:rsidRPr="00B7603E">
        <w:rPr>
          <w:sz w:val="28"/>
          <w:szCs w:val="28"/>
          <w:lang w:val="uk-UA"/>
        </w:rPr>
        <w:t xml:space="preserve">      Взаємодія операційної системи управління мережею з віддаленими об’єктами СУ ЦМПМ здійснюється по мережі передавання даних з використанням  локальної обчислювальної мережі  ЦУМЗ.</w:t>
      </w:r>
    </w:p>
    <w:p w:rsidR="008F4466" w:rsidRPr="00B7603E" w:rsidRDefault="008F4466" w:rsidP="0088761D">
      <w:pPr>
        <w:pStyle w:val="a4"/>
        <w:ind w:firstLine="709"/>
        <w:rPr>
          <w:sz w:val="28"/>
          <w:szCs w:val="28"/>
          <w:lang w:val="uk-UA"/>
        </w:rPr>
      </w:pPr>
      <w:r w:rsidRPr="00B7603E">
        <w:rPr>
          <w:sz w:val="28"/>
          <w:szCs w:val="28"/>
          <w:lang w:val="uk-UA"/>
        </w:rPr>
        <w:t xml:space="preserve">       Для виконання функцій управління мережею і технічним обслуговуванням до операційної системи управління мережею підключені робочі станції наступних підрозділів ЦУМЗ:</w:t>
      </w:r>
    </w:p>
    <w:p w:rsidR="008F4466" w:rsidRPr="00B7603E" w:rsidRDefault="008F4466" w:rsidP="0088761D">
      <w:pPr>
        <w:pStyle w:val="a8"/>
        <w:numPr>
          <w:ilvl w:val="0"/>
          <w:numId w:val="9"/>
        </w:numPr>
        <w:ind w:firstLine="709"/>
        <w:rPr>
          <w:sz w:val="28"/>
          <w:szCs w:val="28"/>
        </w:rPr>
      </w:pPr>
      <w:r w:rsidRPr="00B7603E">
        <w:rPr>
          <w:sz w:val="28"/>
          <w:szCs w:val="28"/>
        </w:rPr>
        <w:t>оперативного управління первинною мережею;</w:t>
      </w:r>
    </w:p>
    <w:p w:rsidR="008F4466" w:rsidRPr="00B7603E" w:rsidRDefault="008F4466" w:rsidP="0088761D">
      <w:pPr>
        <w:pStyle w:val="a8"/>
        <w:numPr>
          <w:ilvl w:val="0"/>
          <w:numId w:val="9"/>
        </w:numPr>
        <w:ind w:firstLine="709"/>
        <w:rPr>
          <w:sz w:val="28"/>
          <w:szCs w:val="28"/>
        </w:rPr>
      </w:pPr>
      <w:r w:rsidRPr="00B7603E">
        <w:rPr>
          <w:sz w:val="28"/>
          <w:szCs w:val="28"/>
        </w:rPr>
        <w:t>формування первинної мережі;</w:t>
      </w:r>
    </w:p>
    <w:p w:rsidR="008F4466" w:rsidRPr="00B7603E" w:rsidRDefault="008F4466" w:rsidP="0088761D">
      <w:pPr>
        <w:pStyle w:val="a8"/>
        <w:numPr>
          <w:ilvl w:val="0"/>
          <w:numId w:val="9"/>
        </w:numPr>
        <w:ind w:firstLine="709"/>
        <w:rPr>
          <w:sz w:val="28"/>
          <w:szCs w:val="28"/>
        </w:rPr>
      </w:pPr>
      <w:r w:rsidRPr="00B7603E">
        <w:rPr>
          <w:sz w:val="28"/>
          <w:szCs w:val="28"/>
        </w:rPr>
        <w:t>організації орендованих зв'язків;</w:t>
      </w:r>
    </w:p>
    <w:p w:rsidR="008F4466" w:rsidRPr="00B7603E" w:rsidRDefault="008F4466" w:rsidP="0088761D">
      <w:pPr>
        <w:pStyle w:val="a8"/>
        <w:numPr>
          <w:ilvl w:val="0"/>
          <w:numId w:val="9"/>
        </w:numPr>
        <w:ind w:firstLine="709"/>
        <w:rPr>
          <w:sz w:val="28"/>
          <w:szCs w:val="28"/>
        </w:rPr>
      </w:pPr>
      <w:r w:rsidRPr="00B7603E">
        <w:rPr>
          <w:sz w:val="28"/>
          <w:szCs w:val="28"/>
        </w:rPr>
        <w:t>технологічного забезпечення;</w:t>
      </w:r>
    </w:p>
    <w:p w:rsidR="008F4466" w:rsidRPr="00B7603E" w:rsidRDefault="008F4466" w:rsidP="0088761D">
      <w:pPr>
        <w:pStyle w:val="a8"/>
        <w:numPr>
          <w:ilvl w:val="0"/>
          <w:numId w:val="9"/>
        </w:numPr>
        <w:ind w:firstLine="709"/>
        <w:rPr>
          <w:sz w:val="28"/>
          <w:szCs w:val="28"/>
        </w:rPr>
      </w:pPr>
      <w:r w:rsidRPr="00B7603E">
        <w:rPr>
          <w:sz w:val="28"/>
          <w:szCs w:val="28"/>
        </w:rPr>
        <w:t>супроводження інформаційних систем.</w:t>
      </w:r>
    </w:p>
    <w:p w:rsidR="008F4466" w:rsidRPr="00B7603E" w:rsidRDefault="008F4466" w:rsidP="0088761D">
      <w:pPr>
        <w:pStyle w:val="a4"/>
        <w:ind w:firstLine="709"/>
        <w:rPr>
          <w:sz w:val="28"/>
          <w:szCs w:val="28"/>
          <w:lang w:val="uk-UA"/>
        </w:rPr>
      </w:pPr>
      <w:r w:rsidRPr="00B7603E">
        <w:rPr>
          <w:sz w:val="28"/>
          <w:szCs w:val="28"/>
          <w:lang w:val="uk-UA"/>
        </w:rPr>
        <w:t xml:space="preserve">     Операційна система ЦУМЗ при взаємодії по мережі передавання даних із ЦТЕ і робочими станціями підрозділів ЦУМЗ і дирекції первинної </w:t>
      </w:r>
      <w:r w:rsidRPr="00B7603E">
        <w:rPr>
          <w:sz w:val="28"/>
          <w:szCs w:val="28"/>
          <w:lang w:val="uk-UA"/>
        </w:rPr>
        <w:lastRenderedPageBreak/>
        <w:t>мережі (ДПМ) повинна забезпечити виконання наступних загальних функцій управління первинною мережею і технічним обслуговуванням:</w:t>
      </w:r>
    </w:p>
    <w:p w:rsidR="008F4466" w:rsidRPr="00B7603E" w:rsidRDefault="008F4466" w:rsidP="0088761D">
      <w:pPr>
        <w:pStyle w:val="a8"/>
        <w:numPr>
          <w:ilvl w:val="0"/>
          <w:numId w:val="9"/>
        </w:numPr>
        <w:ind w:firstLine="709"/>
        <w:rPr>
          <w:sz w:val="28"/>
          <w:szCs w:val="28"/>
        </w:rPr>
      </w:pPr>
      <w:r w:rsidRPr="00B7603E">
        <w:rPr>
          <w:sz w:val="28"/>
          <w:szCs w:val="28"/>
        </w:rPr>
        <w:t>збирання й обробка інформації про стан первинної мережі;</w:t>
      </w:r>
    </w:p>
    <w:p w:rsidR="008F4466" w:rsidRPr="00B7603E" w:rsidRDefault="008F4466" w:rsidP="0088761D">
      <w:pPr>
        <w:pStyle w:val="a8"/>
        <w:numPr>
          <w:ilvl w:val="0"/>
          <w:numId w:val="9"/>
        </w:numPr>
        <w:ind w:firstLine="709"/>
        <w:rPr>
          <w:sz w:val="28"/>
          <w:szCs w:val="28"/>
        </w:rPr>
      </w:pPr>
      <w:r w:rsidRPr="00B7603E">
        <w:rPr>
          <w:sz w:val="28"/>
          <w:szCs w:val="28"/>
        </w:rPr>
        <w:t>облік і аналіз якості роботи первинної мережі;</w:t>
      </w:r>
    </w:p>
    <w:p w:rsidR="008F4466" w:rsidRPr="00B7603E" w:rsidRDefault="008F4466" w:rsidP="0088761D">
      <w:pPr>
        <w:pStyle w:val="a8"/>
        <w:numPr>
          <w:ilvl w:val="0"/>
          <w:numId w:val="9"/>
        </w:numPr>
        <w:ind w:firstLine="709"/>
        <w:rPr>
          <w:sz w:val="28"/>
          <w:szCs w:val="28"/>
        </w:rPr>
      </w:pPr>
      <w:r w:rsidRPr="00B7603E">
        <w:rPr>
          <w:sz w:val="28"/>
          <w:szCs w:val="28"/>
        </w:rPr>
        <w:t>формування і розвиток первинної мережі за результатами аналізу і прогнозування розвитку вторинних мереж;</w:t>
      </w:r>
    </w:p>
    <w:p w:rsidR="008F4466" w:rsidRPr="00B7603E" w:rsidRDefault="008F4466" w:rsidP="0088761D">
      <w:pPr>
        <w:pStyle w:val="a8"/>
        <w:numPr>
          <w:ilvl w:val="0"/>
          <w:numId w:val="9"/>
        </w:numPr>
        <w:ind w:firstLine="709"/>
        <w:rPr>
          <w:sz w:val="28"/>
          <w:szCs w:val="28"/>
        </w:rPr>
      </w:pPr>
      <w:r w:rsidRPr="00B7603E">
        <w:rPr>
          <w:sz w:val="28"/>
          <w:szCs w:val="28"/>
        </w:rPr>
        <w:t>управління конфігурацією  первинної мережі у випадках  надання трактів і каналів в оренду за заявками  споживачів;</w:t>
      </w:r>
    </w:p>
    <w:p w:rsidR="008F4466" w:rsidRPr="00B7603E" w:rsidRDefault="008F4466" w:rsidP="0088761D">
      <w:pPr>
        <w:pStyle w:val="a8"/>
        <w:numPr>
          <w:ilvl w:val="0"/>
          <w:numId w:val="9"/>
        </w:numPr>
        <w:ind w:firstLine="709"/>
        <w:rPr>
          <w:sz w:val="28"/>
          <w:szCs w:val="28"/>
        </w:rPr>
      </w:pPr>
      <w:r w:rsidRPr="00B7603E">
        <w:rPr>
          <w:sz w:val="28"/>
          <w:szCs w:val="28"/>
        </w:rPr>
        <w:t>управління конфігурацією  первинної мережі в аварійних ситуаціях;</w:t>
      </w:r>
    </w:p>
    <w:p w:rsidR="008F4466" w:rsidRPr="00B7603E" w:rsidRDefault="008F4466" w:rsidP="0088761D">
      <w:pPr>
        <w:pStyle w:val="a8"/>
        <w:numPr>
          <w:ilvl w:val="0"/>
          <w:numId w:val="9"/>
        </w:numPr>
        <w:ind w:firstLine="709"/>
        <w:rPr>
          <w:sz w:val="28"/>
          <w:szCs w:val="28"/>
        </w:rPr>
      </w:pPr>
      <w:r w:rsidRPr="00B7603E">
        <w:rPr>
          <w:sz w:val="28"/>
          <w:szCs w:val="28"/>
        </w:rPr>
        <w:t>резервування трактів при пошкодженні основних (захист трактів);</w:t>
      </w:r>
    </w:p>
    <w:p w:rsidR="008F4466" w:rsidRPr="00B7603E" w:rsidRDefault="008F4466" w:rsidP="0088761D">
      <w:pPr>
        <w:pStyle w:val="a8"/>
        <w:numPr>
          <w:ilvl w:val="0"/>
          <w:numId w:val="9"/>
        </w:numPr>
        <w:ind w:firstLine="709"/>
        <w:rPr>
          <w:sz w:val="28"/>
          <w:szCs w:val="28"/>
        </w:rPr>
      </w:pPr>
      <w:r w:rsidRPr="00B7603E">
        <w:rPr>
          <w:sz w:val="28"/>
          <w:szCs w:val="28"/>
        </w:rPr>
        <w:t>управління проведенням ремонтно-налагоджувальних робіт (РНР);</w:t>
      </w:r>
    </w:p>
    <w:p w:rsidR="008F4466" w:rsidRPr="00B7603E" w:rsidRDefault="008F4466" w:rsidP="0088761D">
      <w:pPr>
        <w:pStyle w:val="a8"/>
        <w:numPr>
          <w:ilvl w:val="0"/>
          <w:numId w:val="9"/>
        </w:numPr>
        <w:ind w:firstLine="709"/>
        <w:rPr>
          <w:sz w:val="28"/>
          <w:szCs w:val="28"/>
        </w:rPr>
      </w:pPr>
      <w:r w:rsidRPr="00B7603E">
        <w:rPr>
          <w:sz w:val="28"/>
          <w:szCs w:val="28"/>
        </w:rPr>
        <w:t>формування планів резервування;</w:t>
      </w:r>
    </w:p>
    <w:p w:rsidR="008F4466" w:rsidRPr="00B7603E" w:rsidRDefault="008F4466" w:rsidP="0088761D">
      <w:pPr>
        <w:pStyle w:val="a8"/>
        <w:numPr>
          <w:ilvl w:val="0"/>
          <w:numId w:val="9"/>
        </w:numPr>
        <w:ind w:firstLine="709"/>
        <w:rPr>
          <w:sz w:val="28"/>
          <w:szCs w:val="28"/>
        </w:rPr>
      </w:pPr>
      <w:r w:rsidRPr="00B7603E">
        <w:rPr>
          <w:sz w:val="28"/>
          <w:szCs w:val="28"/>
        </w:rPr>
        <w:t>координування робіт при впровадженні планів резервування;</w:t>
      </w:r>
    </w:p>
    <w:p w:rsidR="008F4466" w:rsidRPr="00B7603E" w:rsidRDefault="008F4466" w:rsidP="0088761D">
      <w:pPr>
        <w:pStyle w:val="a8"/>
        <w:numPr>
          <w:ilvl w:val="0"/>
          <w:numId w:val="9"/>
        </w:numPr>
        <w:ind w:firstLine="709"/>
        <w:rPr>
          <w:sz w:val="28"/>
          <w:szCs w:val="28"/>
        </w:rPr>
      </w:pPr>
      <w:r w:rsidRPr="00B7603E">
        <w:rPr>
          <w:sz w:val="28"/>
          <w:szCs w:val="28"/>
        </w:rPr>
        <w:t>координування планових і непланових РНР, контрольних вимірів і ремонтно-відновлювальних робіт;</w:t>
      </w:r>
    </w:p>
    <w:p w:rsidR="008F4466" w:rsidRPr="00B7603E" w:rsidRDefault="008F4466" w:rsidP="0088761D">
      <w:pPr>
        <w:pStyle w:val="a4"/>
        <w:ind w:firstLine="709"/>
        <w:rPr>
          <w:sz w:val="28"/>
          <w:szCs w:val="28"/>
        </w:rPr>
      </w:pPr>
    </w:p>
    <w:p w:rsidR="008F4466" w:rsidRPr="00B7603E" w:rsidRDefault="008F4466" w:rsidP="0088761D">
      <w:pPr>
        <w:keepNext/>
        <w:ind w:firstLine="709"/>
        <w:jc w:val="both"/>
        <w:rPr>
          <w:rFonts w:ascii="Times New Roman" w:hAnsi="Times New Roman" w:cs="Times New Roman"/>
          <w:sz w:val="28"/>
          <w:szCs w:val="28"/>
        </w:rPr>
      </w:pPr>
      <w:r w:rsidRPr="00B7603E">
        <w:rPr>
          <w:rFonts w:ascii="Times New Roman" w:hAnsi="Times New Roman" w:cs="Times New Roman"/>
          <w:sz w:val="28"/>
          <w:szCs w:val="28"/>
        </w:rPr>
        <w:object w:dxaOrig="8432" w:dyaOrig="14372">
          <v:shape id="_x0000_i1027" type="#_x0000_t75" style="width:384.75pt;height:650.25pt" o:ole="" fillcolor="window">
            <v:imagedata r:id="rId13" o:title=""/>
          </v:shape>
          <o:OLEObject Type="Embed" ProgID="Word.Picture.8" ShapeID="_x0000_i1027" DrawAspect="Content" ObjectID="_1356286228" r:id="rId14"/>
        </w:object>
      </w:r>
    </w:p>
    <w:p w:rsidR="008F4466" w:rsidRDefault="008F4466" w:rsidP="0088761D">
      <w:pPr>
        <w:pStyle w:val="a9"/>
        <w:ind w:firstLine="709"/>
        <w:jc w:val="both"/>
        <w:rPr>
          <w:b w:val="0"/>
          <w:sz w:val="28"/>
          <w:szCs w:val="28"/>
        </w:rPr>
      </w:pPr>
      <w:r w:rsidRPr="00AE4CD0">
        <w:rPr>
          <w:b w:val="0"/>
          <w:sz w:val="28"/>
          <w:szCs w:val="28"/>
        </w:rPr>
        <w:t>Рис.4.</w:t>
      </w:r>
      <w:r>
        <w:rPr>
          <w:b w:val="0"/>
          <w:sz w:val="28"/>
          <w:szCs w:val="28"/>
        </w:rPr>
        <w:t>4</w:t>
      </w:r>
      <w:r w:rsidRPr="00AE4CD0">
        <w:rPr>
          <w:b w:val="0"/>
          <w:sz w:val="28"/>
          <w:szCs w:val="28"/>
        </w:rPr>
        <w:t xml:space="preserve"> Система управління первинною мережею </w:t>
      </w:r>
      <w:r w:rsidRPr="00AE4CD0">
        <w:rPr>
          <w:b w:val="0"/>
          <w:sz w:val="28"/>
          <w:szCs w:val="28"/>
          <w:lang w:val="en-US"/>
        </w:rPr>
        <w:t>SDH</w:t>
      </w:r>
      <w:r w:rsidRPr="00AE4CD0">
        <w:rPr>
          <w:b w:val="0"/>
          <w:sz w:val="28"/>
          <w:szCs w:val="28"/>
        </w:rPr>
        <w:t xml:space="preserve"> (перша черга)</w:t>
      </w:r>
    </w:p>
    <w:p w:rsidR="008F4466" w:rsidRPr="00AE4CD0" w:rsidRDefault="008F4466" w:rsidP="0088761D">
      <w:pPr>
        <w:pStyle w:val="a9"/>
        <w:ind w:firstLine="709"/>
        <w:jc w:val="both"/>
        <w:rPr>
          <w:b w:val="0"/>
          <w:sz w:val="28"/>
          <w:szCs w:val="28"/>
        </w:rPr>
      </w:pPr>
    </w:p>
    <w:p w:rsidR="008F4466" w:rsidRPr="00B7603E" w:rsidRDefault="008F4466" w:rsidP="0088761D">
      <w:pPr>
        <w:pStyle w:val="a8"/>
        <w:numPr>
          <w:ilvl w:val="0"/>
          <w:numId w:val="9"/>
        </w:numPr>
        <w:ind w:firstLine="709"/>
        <w:rPr>
          <w:sz w:val="28"/>
          <w:szCs w:val="28"/>
        </w:rPr>
      </w:pPr>
      <w:r w:rsidRPr="00B7603E">
        <w:rPr>
          <w:sz w:val="28"/>
          <w:szCs w:val="28"/>
        </w:rPr>
        <w:lastRenderedPageBreak/>
        <w:t>оповіщення  зацікавлених споживачів про аварії і перебудові на первинній мережі;</w:t>
      </w:r>
    </w:p>
    <w:p w:rsidR="008F4466" w:rsidRPr="00B7603E" w:rsidRDefault="008F4466" w:rsidP="0088761D">
      <w:pPr>
        <w:pStyle w:val="a8"/>
        <w:numPr>
          <w:ilvl w:val="0"/>
          <w:numId w:val="9"/>
        </w:numPr>
        <w:ind w:firstLine="709"/>
        <w:rPr>
          <w:sz w:val="28"/>
          <w:szCs w:val="28"/>
        </w:rPr>
      </w:pPr>
      <w:r w:rsidRPr="00B7603E">
        <w:rPr>
          <w:sz w:val="28"/>
          <w:szCs w:val="28"/>
        </w:rPr>
        <w:t>ведення архівів стану мережі;</w:t>
      </w:r>
    </w:p>
    <w:p w:rsidR="008F4466" w:rsidRPr="00B7603E" w:rsidRDefault="008F4466" w:rsidP="0088761D">
      <w:pPr>
        <w:pStyle w:val="a8"/>
        <w:numPr>
          <w:ilvl w:val="0"/>
          <w:numId w:val="9"/>
        </w:numPr>
        <w:ind w:firstLine="709"/>
        <w:rPr>
          <w:sz w:val="28"/>
          <w:szCs w:val="28"/>
        </w:rPr>
      </w:pPr>
      <w:r w:rsidRPr="00B7603E">
        <w:rPr>
          <w:sz w:val="28"/>
          <w:szCs w:val="28"/>
        </w:rPr>
        <w:t>надання довідкових даних про стан мережі, про вузли зв’язку (станції), про плани резервування, про ремонтно-налагоджувальні та профілактичні роботи, про наявність резервних трактів і каналів, про устаткування, контрольно-вимірювальну техніку, про автотранспорт та ін.</w:t>
      </w:r>
    </w:p>
    <w:p w:rsidR="008F4466" w:rsidRPr="00B7603E" w:rsidRDefault="008F4466" w:rsidP="0088761D">
      <w:pPr>
        <w:pStyle w:val="a8"/>
        <w:numPr>
          <w:ilvl w:val="0"/>
          <w:numId w:val="9"/>
        </w:numPr>
        <w:ind w:firstLine="709"/>
        <w:rPr>
          <w:sz w:val="28"/>
          <w:szCs w:val="28"/>
        </w:rPr>
      </w:pPr>
      <w:r w:rsidRPr="00B7603E">
        <w:rPr>
          <w:sz w:val="28"/>
          <w:szCs w:val="28"/>
        </w:rPr>
        <w:t>взаємодія з робочими станціями ЦУМЗ по інтерфейсу F;</w:t>
      </w:r>
    </w:p>
    <w:p w:rsidR="008F4466" w:rsidRPr="00B7603E" w:rsidRDefault="008F4466" w:rsidP="0088761D">
      <w:pPr>
        <w:pStyle w:val="a8"/>
        <w:numPr>
          <w:ilvl w:val="0"/>
          <w:numId w:val="9"/>
        </w:numPr>
        <w:ind w:firstLine="709"/>
        <w:rPr>
          <w:sz w:val="28"/>
          <w:szCs w:val="28"/>
        </w:rPr>
      </w:pPr>
      <w:r w:rsidRPr="00B7603E">
        <w:rPr>
          <w:sz w:val="28"/>
          <w:szCs w:val="28"/>
        </w:rPr>
        <w:t>взаємодія з ЦТЕ по інтерфейсу Q</w:t>
      </w:r>
      <w:r w:rsidRPr="00B7603E">
        <w:rPr>
          <w:sz w:val="28"/>
          <w:szCs w:val="28"/>
          <w:vertAlign w:val="subscript"/>
        </w:rPr>
        <w:t>3</w:t>
      </w:r>
      <w:r w:rsidRPr="00B7603E">
        <w:rPr>
          <w:sz w:val="28"/>
          <w:szCs w:val="28"/>
        </w:rPr>
        <w:t>.</w:t>
      </w:r>
    </w:p>
    <w:p w:rsidR="008F4466" w:rsidRPr="00B7603E" w:rsidRDefault="008F4466" w:rsidP="0088761D">
      <w:pPr>
        <w:pStyle w:val="a8"/>
        <w:numPr>
          <w:ilvl w:val="0"/>
          <w:numId w:val="9"/>
        </w:numPr>
        <w:ind w:firstLine="709"/>
        <w:rPr>
          <w:sz w:val="28"/>
          <w:szCs w:val="28"/>
        </w:rPr>
      </w:pPr>
      <w:r w:rsidRPr="00B7603E">
        <w:rPr>
          <w:sz w:val="28"/>
          <w:szCs w:val="28"/>
        </w:rPr>
        <w:t>захист від несанкціонованого доступу.</w:t>
      </w:r>
    </w:p>
    <w:p w:rsidR="008F4466" w:rsidRPr="00B7603E" w:rsidRDefault="008F4466" w:rsidP="0088761D">
      <w:pPr>
        <w:pStyle w:val="a4"/>
        <w:ind w:firstLine="709"/>
        <w:rPr>
          <w:sz w:val="28"/>
          <w:szCs w:val="28"/>
        </w:rPr>
      </w:pPr>
      <w:r w:rsidRPr="00B7603E">
        <w:rPr>
          <w:sz w:val="28"/>
          <w:szCs w:val="28"/>
        </w:rPr>
        <w:t>Основні функції управління технічним обслуговуванням первинної мережі:</w:t>
      </w:r>
    </w:p>
    <w:p w:rsidR="008F4466" w:rsidRPr="00B7603E" w:rsidRDefault="008F4466" w:rsidP="0088761D">
      <w:pPr>
        <w:pStyle w:val="a8"/>
        <w:numPr>
          <w:ilvl w:val="0"/>
          <w:numId w:val="9"/>
        </w:numPr>
        <w:ind w:firstLine="709"/>
        <w:rPr>
          <w:sz w:val="28"/>
          <w:szCs w:val="28"/>
        </w:rPr>
      </w:pPr>
      <w:r w:rsidRPr="00B7603E">
        <w:rPr>
          <w:sz w:val="28"/>
          <w:szCs w:val="28"/>
        </w:rPr>
        <w:t>збирання і обробка інформації про стан обладнання систем передач первинної мережі;</w:t>
      </w:r>
    </w:p>
    <w:p w:rsidR="008F4466" w:rsidRPr="00B7603E" w:rsidRDefault="008F4466" w:rsidP="0088761D">
      <w:pPr>
        <w:pStyle w:val="a8"/>
        <w:numPr>
          <w:ilvl w:val="0"/>
          <w:numId w:val="9"/>
        </w:numPr>
        <w:ind w:firstLine="709"/>
        <w:rPr>
          <w:sz w:val="28"/>
          <w:szCs w:val="28"/>
        </w:rPr>
      </w:pPr>
      <w:r w:rsidRPr="00B7603E">
        <w:rPr>
          <w:sz w:val="28"/>
          <w:szCs w:val="28"/>
        </w:rPr>
        <w:t>облік і аналіз якості роботи обладнання систем передачі первинної мережі;</w:t>
      </w:r>
    </w:p>
    <w:p w:rsidR="008F4466" w:rsidRPr="00B7603E" w:rsidRDefault="008F4466" w:rsidP="0088761D">
      <w:pPr>
        <w:pStyle w:val="a8"/>
        <w:numPr>
          <w:ilvl w:val="0"/>
          <w:numId w:val="9"/>
        </w:numPr>
        <w:ind w:firstLine="709"/>
        <w:rPr>
          <w:sz w:val="28"/>
          <w:szCs w:val="28"/>
        </w:rPr>
      </w:pPr>
      <w:r w:rsidRPr="00B7603E">
        <w:rPr>
          <w:sz w:val="28"/>
          <w:szCs w:val="28"/>
        </w:rPr>
        <w:t>ведення архівів стану обладнання;</w:t>
      </w:r>
    </w:p>
    <w:p w:rsidR="008F4466" w:rsidRPr="00B7603E" w:rsidRDefault="008F4466" w:rsidP="0088761D">
      <w:pPr>
        <w:pStyle w:val="a8"/>
        <w:numPr>
          <w:ilvl w:val="0"/>
          <w:numId w:val="9"/>
        </w:numPr>
        <w:ind w:firstLine="709"/>
        <w:rPr>
          <w:sz w:val="28"/>
          <w:szCs w:val="28"/>
        </w:rPr>
      </w:pPr>
      <w:r w:rsidRPr="00B7603E">
        <w:rPr>
          <w:sz w:val="28"/>
          <w:szCs w:val="28"/>
        </w:rPr>
        <w:t>одержання довідкових даних про лінії передачі, лінійні і мережні тракти, про вузли зв’язку (станції), про обладнання (паспортні дані), про наявність запасних пристроїв і блоків обладнання систем передачі, про наявність вимірювальної техніки, про транспортні засоби, про ремонтні бригади та ін.;</w:t>
      </w:r>
    </w:p>
    <w:p w:rsidR="008F4466" w:rsidRPr="00B7603E" w:rsidRDefault="008F4466" w:rsidP="0088761D">
      <w:pPr>
        <w:pStyle w:val="a8"/>
        <w:numPr>
          <w:ilvl w:val="0"/>
          <w:numId w:val="9"/>
        </w:numPr>
        <w:ind w:firstLine="709"/>
        <w:rPr>
          <w:sz w:val="28"/>
          <w:szCs w:val="28"/>
        </w:rPr>
      </w:pPr>
      <w:r w:rsidRPr="00B7603E">
        <w:rPr>
          <w:sz w:val="28"/>
          <w:szCs w:val="28"/>
        </w:rPr>
        <w:t>управління ремонтно-налагоджувальними роботами (РНР);</w:t>
      </w:r>
    </w:p>
    <w:p w:rsidR="008F4466" w:rsidRPr="00B7603E" w:rsidRDefault="008F4466" w:rsidP="0088761D">
      <w:pPr>
        <w:pStyle w:val="a8"/>
        <w:numPr>
          <w:ilvl w:val="0"/>
          <w:numId w:val="9"/>
        </w:numPr>
        <w:ind w:firstLine="709"/>
        <w:rPr>
          <w:sz w:val="28"/>
          <w:szCs w:val="28"/>
        </w:rPr>
      </w:pPr>
      <w:r w:rsidRPr="00B7603E">
        <w:rPr>
          <w:sz w:val="28"/>
          <w:szCs w:val="28"/>
        </w:rPr>
        <w:t>управління ремонтно-відновлювальними роботами в аварійних ситуаціях;</w:t>
      </w:r>
    </w:p>
    <w:p w:rsidR="008F4466" w:rsidRPr="00B7603E" w:rsidRDefault="008F4466" w:rsidP="0088761D">
      <w:pPr>
        <w:pStyle w:val="a8"/>
        <w:numPr>
          <w:ilvl w:val="0"/>
          <w:numId w:val="9"/>
        </w:numPr>
        <w:ind w:firstLine="709"/>
        <w:rPr>
          <w:sz w:val="28"/>
          <w:szCs w:val="28"/>
        </w:rPr>
      </w:pPr>
      <w:r w:rsidRPr="00B7603E">
        <w:rPr>
          <w:sz w:val="28"/>
          <w:szCs w:val="28"/>
        </w:rPr>
        <w:t>взаємодія з робочими станціями центра технічного обслуговування по інтерфейсу F;</w:t>
      </w:r>
    </w:p>
    <w:p w:rsidR="008F4466" w:rsidRPr="00B7603E" w:rsidRDefault="008F4466" w:rsidP="0088761D">
      <w:pPr>
        <w:pStyle w:val="a8"/>
        <w:numPr>
          <w:ilvl w:val="0"/>
          <w:numId w:val="9"/>
        </w:numPr>
        <w:ind w:firstLine="709"/>
        <w:rPr>
          <w:sz w:val="28"/>
          <w:szCs w:val="28"/>
        </w:rPr>
      </w:pPr>
      <w:r w:rsidRPr="00B7603E">
        <w:rPr>
          <w:sz w:val="28"/>
          <w:szCs w:val="28"/>
        </w:rPr>
        <w:t>захист від несанкціонованого доступу.</w:t>
      </w:r>
    </w:p>
    <w:p w:rsidR="008F4466" w:rsidRPr="00B7603E" w:rsidRDefault="008F4466" w:rsidP="0088761D">
      <w:pPr>
        <w:pStyle w:val="a4"/>
        <w:ind w:firstLine="709"/>
        <w:rPr>
          <w:sz w:val="28"/>
          <w:szCs w:val="28"/>
          <w:lang w:val="uk-UA"/>
        </w:rPr>
      </w:pPr>
      <w:r w:rsidRPr="00B7603E">
        <w:rPr>
          <w:sz w:val="28"/>
          <w:szCs w:val="28"/>
          <w:lang w:val="uk-UA"/>
        </w:rPr>
        <w:t xml:space="preserve">    Робочі станції системи управління первинною магістральною мережею при взаємодії з </w:t>
      </w:r>
      <w:r w:rsidRPr="00B7603E">
        <w:rPr>
          <w:sz w:val="28"/>
          <w:szCs w:val="28"/>
        </w:rPr>
        <w:t>OS</w:t>
      </w:r>
      <w:r w:rsidRPr="00B7603E">
        <w:rPr>
          <w:sz w:val="28"/>
          <w:szCs w:val="28"/>
          <w:lang w:val="uk-UA"/>
        </w:rPr>
        <w:t>-ЦУМЗ виконують  наступні загальні функції:</w:t>
      </w:r>
    </w:p>
    <w:p w:rsidR="008F4466" w:rsidRPr="00B7603E" w:rsidRDefault="008F4466" w:rsidP="0088761D">
      <w:pPr>
        <w:pStyle w:val="a8"/>
        <w:numPr>
          <w:ilvl w:val="0"/>
          <w:numId w:val="9"/>
        </w:numPr>
        <w:ind w:firstLine="709"/>
        <w:rPr>
          <w:sz w:val="28"/>
          <w:szCs w:val="28"/>
        </w:rPr>
      </w:pPr>
      <w:r w:rsidRPr="00B7603E">
        <w:rPr>
          <w:sz w:val="28"/>
          <w:szCs w:val="28"/>
        </w:rPr>
        <w:t>введення команд оператора;</w:t>
      </w:r>
    </w:p>
    <w:p w:rsidR="008F4466" w:rsidRPr="00B7603E" w:rsidRDefault="008F4466" w:rsidP="0088761D">
      <w:pPr>
        <w:pStyle w:val="a8"/>
        <w:numPr>
          <w:ilvl w:val="0"/>
          <w:numId w:val="9"/>
        </w:numPr>
        <w:ind w:firstLine="709"/>
        <w:rPr>
          <w:sz w:val="28"/>
          <w:szCs w:val="28"/>
        </w:rPr>
      </w:pPr>
      <w:r w:rsidRPr="00B7603E">
        <w:rPr>
          <w:sz w:val="28"/>
          <w:szCs w:val="28"/>
        </w:rPr>
        <w:t>виведення інформації на екран;</w:t>
      </w:r>
    </w:p>
    <w:p w:rsidR="008F4466" w:rsidRPr="00B7603E" w:rsidRDefault="008F4466" w:rsidP="0088761D">
      <w:pPr>
        <w:pStyle w:val="a8"/>
        <w:numPr>
          <w:ilvl w:val="0"/>
          <w:numId w:val="9"/>
        </w:numPr>
        <w:ind w:firstLine="709"/>
        <w:rPr>
          <w:sz w:val="28"/>
          <w:szCs w:val="28"/>
        </w:rPr>
      </w:pPr>
      <w:r w:rsidRPr="00B7603E">
        <w:rPr>
          <w:sz w:val="28"/>
          <w:szCs w:val="28"/>
        </w:rPr>
        <w:t>редагування інформації, що вводиться оператором, перевірка її синтаксису і семантики,   розпізнавання і перевірка достовірності введення;</w:t>
      </w:r>
    </w:p>
    <w:p w:rsidR="008F4466" w:rsidRPr="00B7603E" w:rsidRDefault="008F4466" w:rsidP="0088761D">
      <w:pPr>
        <w:pStyle w:val="a8"/>
        <w:numPr>
          <w:ilvl w:val="0"/>
          <w:numId w:val="9"/>
        </w:numPr>
        <w:ind w:firstLine="709"/>
        <w:rPr>
          <w:sz w:val="28"/>
          <w:szCs w:val="28"/>
        </w:rPr>
      </w:pPr>
      <w:r w:rsidRPr="00B7603E">
        <w:rPr>
          <w:sz w:val="28"/>
          <w:szCs w:val="28"/>
        </w:rPr>
        <w:t>підтримка інтерфейсу людина-машина з використанням сучасних технологій (графічне відображення, піктограми, вікна, меню, підказки, контекстні довідки).</w:t>
      </w:r>
    </w:p>
    <w:p w:rsidR="008F4466" w:rsidRPr="00B7603E" w:rsidRDefault="008F4466" w:rsidP="0088761D">
      <w:pPr>
        <w:pStyle w:val="a4"/>
        <w:ind w:firstLine="709"/>
        <w:rPr>
          <w:sz w:val="28"/>
          <w:szCs w:val="28"/>
        </w:rPr>
      </w:pPr>
      <w:r w:rsidRPr="00B7603E">
        <w:rPr>
          <w:sz w:val="28"/>
          <w:szCs w:val="28"/>
          <w:lang w:val="uk-UA"/>
        </w:rPr>
        <w:t xml:space="preserve">       </w:t>
      </w:r>
      <w:r w:rsidRPr="00B7603E">
        <w:rPr>
          <w:sz w:val="28"/>
          <w:szCs w:val="28"/>
        </w:rPr>
        <w:t>Операційна система OS-ЦУМЗ повинна забезпечити інтеграцію всіх мережних елементів у єдину систему управління мережею. Функції управління OS-ЦУМЗ повинні відбивати специфіку управління первинною магістральною мережею України.</w:t>
      </w:r>
    </w:p>
    <w:p w:rsidR="008F4466" w:rsidRPr="00B7603E" w:rsidRDefault="008F4466" w:rsidP="0088761D">
      <w:pPr>
        <w:pStyle w:val="a4"/>
        <w:ind w:firstLine="709"/>
        <w:rPr>
          <w:sz w:val="28"/>
          <w:szCs w:val="28"/>
        </w:rPr>
      </w:pPr>
      <w:r w:rsidRPr="00B7603E">
        <w:rPr>
          <w:i/>
          <w:sz w:val="28"/>
          <w:szCs w:val="28"/>
        </w:rPr>
        <w:lastRenderedPageBreak/>
        <w:t xml:space="preserve">       </w:t>
      </w:r>
      <w:r w:rsidRPr="00B7603E">
        <w:rPr>
          <w:sz w:val="28"/>
          <w:szCs w:val="28"/>
        </w:rPr>
        <w:t>Для вирішення цієї проблеми необхідно забезпечити узгодження інформаційних моделей між вбудованими NM і OS.</w:t>
      </w:r>
    </w:p>
    <w:p w:rsidR="008F4466" w:rsidRPr="00B7603E" w:rsidRDefault="008F4466" w:rsidP="0088761D">
      <w:pPr>
        <w:pStyle w:val="a4"/>
        <w:ind w:firstLine="709"/>
        <w:rPr>
          <w:sz w:val="28"/>
          <w:szCs w:val="28"/>
        </w:rPr>
      </w:pPr>
      <w:r w:rsidRPr="00B7603E">
        <w:rPr>
          <w:sz w:val="28"/>
          <w:szCs w:val="28"/>
        </w:rPr>
        <w:t xml:space="preserve">На рис.4.5 позначені функціональні блоки OS-ЦУМЗ, що розробляються з залученням представників фірм-постачальників обладнання. </w:t>
      </w:r>
    </w:p>
    <w:p w:rsidR="008F4466" w:rsidRPr="00B7603E" w:rsidRDefault="008F4466" w:rsidP="0088761D">
      <w:pPr>
        <w:pStyle w:val="a4"/>
        <w:ind w:firstLine="709"/>
        <w:rPr>
          <w:sz w:val="28"/>
          <w:szCs w:val="28"/>
        </w:rPr>
      </w:pPr>
      <w:r w:rsidRPr="00B7603E">
        <w:rPr>
          <w:sz w:val="28"/>
          <w:szCs w:val="28"/>
        </w:rPr>
        <w:t xml:space="preserve"> У нинішній час багато закордонних компаній пропонують програмно-апаратні засоби, платформи, що забезпечують прискорення розробки та впровадження автоматизованих систем управління мережами зв’язку.</w:t>
      </w:r>
    </w:p>
    <w:p w:rsidR="008F4466" w:rsidRPr="00B7603E" w:rsidRDefault="008F4466" w:rsidP="0088761D">
      <w:pPr>
        <w:pStyle w:val="a4"/>
        <w:ind w:firstLine="709"/>
        <w:rPr>
          <w:sz w:val="28"/>
          <w:szCs w:val="28"/>
        </w:rPr>
      </w:pPr>
      <w:r w:rsidRPr="00B7603E">
        <w:rPr>
          <w:sz w:val="28"/>
          <w:szCs w:val="28"/>
        </w:rPr>
        <w:t xml:space="preserve"> Наприклад, створення автоматизованих систем управління мережами зв’язку може бути здійснене за допомогою програмних продуктів компанії </w:t>
      </w:r>
      <w:r w:rsidRPr="00B7603E">
        <w:rPr>
          <w:sz w:val="28"/>
          <w:szCs w:val="28"/>
          <w:lang w:val="en-US"/>
        </w:rPr>
        <w:t>Hewlett</w:t>
      </w:r>
      <w:r w:rsidRPr="00B7603E">
        <w:rPr>
          <w:sz w:val="28"/>
          <w:szCs w:val="28"/>
        </w:rPr>
        <w:t xml:space="preserve"> </w:t>
      </w:r>
      <w:r w:rsidRPr="00B7603E">
        <w:rPr>
          <w:sz w:val="28"/>
          <w:szCs w:val="28"/>
          <w:lang w:val="en-US"/>
        </w:rPr>
        <w:t>Packard</w:t>
      </w:r>
      <w:r w:rsidRPr="00B7603E">
        <w:rPr>
          <w:sz w:val="28"/>
          <w:szCs w:val="28"/>
        </w:rPr>
        <w:t xml:space="preserve"> і  </w:t>
      </w:r>
      <w:r w:rsidRPr="00B7603E">
        <w:rPr>
          <w:sz w:val="28"/>
          <w:szCs w:val="28"/>
          <w:lang w:val="en-US"/>
        </w:rPr>
        <w:t>Sykora</w:t>
      </w:r>
      <w:r w:rsidRPr="00B7603E">
        <w:rPr>
          <w:sz w:val="28"/>
          <w:szCs w:val="28"/>
        </w:rPr>
        <w:t xml:space="preserve"> </w:t>
      </w:r>
      <w:r w:rsidRPr="00B7603E">
        <w:rPr>
          <w:sz w:val="28"/>
          <w:szCs w:val="28"/>
          <w:lang w:val="en-US"/>
        </w:rPr>
        <w:t>Gmb</w:t>
      </w:r>
      <w:r w:rsidRPr="00B7603E">
        <w:rPr>
          <w:sz w:val="28"/>
          <w:szCs w:val="28"/>
        </w:rPr>
        <w:t>.</w:t>
      </w:r>
    </w:p>
    <w:p w:rsidR="008F4466" w:rsidRPr="00B7603E" w:rsidRDefault="008F4466" w:rsidP="0088761D">
      <w:pPr>
        <w:pStyle w:val="a4"/>
        <w:ind w:firstLine="709"/>
        <w:rPr>
          <w:sz w:val="28"/>
          <w:szCs w:val="28"/>
        </w:rPr>
      </w:pPr>
      <w:r w:rsidRPr="00B7603E">
        <w:rPr>
          <w:sz w:val="28"/>
          <w:szCs w:val="28"/>
        </w:rPr>
        <w:t>Інтегровані рішення цих компаній дозволяють створити автоматизовані систем управління мережами зв'язку, побудованих на обладнанні різних виробників  систем передачі, вирішити питання автоматичної локалізації пошкоджень, автоматизації технічного обліку, планування, проектування мережі й інших задач.</w:t>
      </w:r>
    </w:p>
    <w:p w:rsidR="008F4466" w:rsidRPr="00B7603E" w:rsidRDefault="008F4466" w:rsidP="0088761D">
      <w:pPr>
        <w:pStyle w:val="a4"/>
        <w:ind w:firstLine="709"/>
        <w:rPr>
          <w:sz w:val="28"/>
          <w:szCs w:val="28"/>
        </w:rPr>
      </w:pPr>
      <w:r w:rsidRPr="00B7603E">
        <w:rPr>
          <w:sz w:val="28"/>
          <w:szCs w:val="28"/>
        </w:rPr>
        <w:t xml:space="preserve">Застосування географічних інформаційних систем (ГІС) дозволить автоматизувати процес управління й обслуговування   первинної мережі.     </w:t>
      </w:r>
    </w:p>
    <w:p w:rsidR="008F4466" w:rsidRPr="00B7603E" w:rsidRDefault="008F4466" w:rsidP="0088761D">
      <w:pPr>
        <w:pStyle w:val="a4"/>
        <w:ind w:firstLine="709"/>
        <w:rPr>
          <w:sz w:val="28"/>
          <w:szCs w:val="28"/>
        </w:rPr>
      </w:pPr>
      <w:r w:rsidRPr="00B7603E">
        <w:rPr>
          <w:sz w:val="28"/>
          <w:szCs w:val="28"/>
        </w:rPr>
        <w:t xml:space="preserve">      Слід зазначити, що будь-яка система управління  вимагає постійного удосконалювання  і супроводження, тому всі програмні продукти повинні бути  доступні операторам, які  обслуговують систему управління.   Невиконання цих умов приведе до повної залежності від виробників програмних продуктів.</w:t>
      </w:r>
    </w:p>
    <w:p w:rsidR="008F4466" w:rsidRPr="00B7603E" w:rsidRDefault="008F4466" w:rsidP="0088761D">
      <w:pPr>
        <w:pStyle w:val="a4"/>
        <w:ind w:firstLine="709"/>
        <w:rPr>
          <w:sz w:val="28"/>
          <w:szCs w:val="28"/>
        </w:rPr>
      </w:pPr>
      <w:r w:rsidRPr="00B7603E">
        <w:rPr>
          <w:sz w:val="28"/>
          <w:szCs w:val="28"/>
        </w:rPr>
        <w:t>Створення автоматизованої системи управління доцільно проводити по етапах.</w:t>
      </w:r>
    </w:p>
    <w:p w:rsidR="008F4466" w:rsidRPr="00B7603E" w:rsidRDefault="008F4466" w:rsidP="0088761D">
      <w:pPr>
        <w:pStyle w:val="a4"/>
        <w:ind w:firstLine="709"/>
        <w:rPr>
          <w:sz w:val="28"/>
          <w:szCs w:val="28"/>
        </w:rPr>
      </w:pPr>
      <w:r w:rsidRPr="00B7603E">
        <w:rPr>
          <w:sz w:val="28"/>
          <w:szCs w:val="28"/>
        </w:rPr>
        <w:t>Перший етап створення СУ ЦПМС вирішить задачу створення операційної системи управління мережею з застосуванням сучасних програмних і технічних засобів, що дозволить у значній мірі автоматизувати процеси оперативного управління мережею і привести їх у відповідність з рекомендаціями ІTU-T.</w:t>
      </w:r>
    </w:p>
    <w:p w:rsidR="008F4466" w:rsidRPr="00B7603E" w:rsidRDefault="008F4466" w:rsidP="0088761D">
      <w:pPr>
        <w:pStyle w:val="a4"/>
        <w:ind w:firstLine="709"/>
        <w:rPr>
          <w:sz w:val="28"/>
          <w:szCs w:val="28"/>
          <w:lang w:val="uk-UA"/>
        </w:rPr>
      </w:pPr>
      <w:r w:rsidRPr="00B7603E">
        <w:rPr>
          <w:sz w:val="28"/>
          <w:szCs w:val="28"/>
        </w:rPr>
        <w:t xml:space="preserve">Другий етап створення СУ ЦПМС забезпечить автоматична взаємодія рівня управління мережею і рівня управління </w:t>
      </w:r>
    </w:p>
    <w:p w:rsidR="008F4466" w:rsidRDefault="008F4466" w:rsidP="0088761D">
      <w:pPr>
        <w:pStyle w:val="a9"/>
        <w:ind w:firstLine="709"/>
        <w:rPr>
          <w:b w:val="0"/>
          <w:sz w:val="28"/>
          <w:szCs w:val="28"/>
        </w:rPr>
      </w:pPr>
      <w:r w:rsidRPr="00B7603E">
        <w:rPr>
          <w:sz w:val="28"/>
          <w:szCs w:val="28"/>
        </w:rPr>
        <w:object w:dxaOrig="9795" w:dyaOrig="9825">
          <v:shape id="_x0000_i1028" type="#_x0000_t75" style="width:458.25pt;height:464.25pt" o:ole="" fillcolor="window">
            <v:imagedata r:id="rId15" o:title=""/>
          </v:shape>
          <o:OLEObject Type="Embed" ProgID="Word.Picture.8" ShapeID="_x0000_i1028" DrawAspect="Content" ObjectID="_1356286229" r:id="rId16"/>
        </w:object>
      </w:r>
      <w:r w:rsidRPr="00B7603E">
        <w:rPr>
          <w:sz w:val="28"/>
          <w:szCs w:val="28"/>
        </w:rPr>
        <w:t xml:space="preserve"> </w:t>
      </w:r>
      <w:r w:rsidRPr="00AE4CD0">
        <w:rPr>
          <w:b w:val="0"/>
          <w:sz w:val="28"/>
          <w:szCs w:val="28"/>
        </w:rPr>
        <w:t>Рис. 4.5. Функціональні блоки OS-ЦУСС</w:t>
      </w:r>
    </w:p>
    <w:p w:rsidR="008F4466" w:rsidRPr="00B7603E" w:rsidRDefault="008F4466" w:rsidP="0088761D">
      <w:pPr>
        <w:pStyle w:val="a9"/>
        <w:ind w:firstLine="709"/>
        <w:rPr>
          <w:sz w:val="28"/>
          <w:szCs w:val="28"/>
        </w:rPr>
      </w:pPr>
    </w:p>
    <w:p w:rsidR="008F4466" w:rsidRPr="005C6BBE" w:rsidRDefault="008F4466" w:rsidP="0088761D">
      <w:pPr>
        <w:pStyle w:val="a4"/>
        <w:ind w:firstLine="709"/>
        <w:rPr>
          <w:rFonts w:eastAsia="PMingLiU"/>
          <w:sz w:val="28"/>
          <w:szCs w:val="28"/>
          <w:lang w:val="uk-UA"/>
        </w:rPr>
      </w:pPr>
      <w:r w:rsidRPr="00B7603E">
        <w:rPr>
          <w:rFonts w:eastAsia="PMingLiU"/>
          <w:sz w:val="28"/>
          <w:szCs w:val="28"/>
          <w:lang w:val="uk-UA"/>
        </w:rPr>
        <w:t>Завдання оператора найбільш ефективну стр</w:t>
      </w:r>
      <w:r>
        <w:rPr>
          <w:rFonts w:eastAsia="PMingLiU"/>
          <w:sz w:val="28"/>
          <w:szCs w:val="28"/>
          <w:lang w:val="uk-UA"/>
        </w:rPr>
        <w:t>атегію інтеграції системи мереж</w:t>
      </w:r>
      <w:r w:rsidRPr="00B7603E">
        <w:rPr>
          <w:rFonts w:eastAsia="PMingLiU"/>
          <w:sz w:val="28"/>
          <w:szCs w:val="28"/>
          <w:lang w:val="uk-UA"/>
        </w:rPr>
        <w:t>ного управління (СМУ), що забезпечуватиме співіснування  ста</w:t>
      </w:r>
      <w:r>
        <w:rPr>
          <w:rFonts w:eastAsia="PMingLiU"/>
          <w:sz w:val="28"/>
          <w:szCs w:val="28"/>
          <w:lang w:val="uk-UA"/>
        </w:rPr>
        <w:t>ндартних і нестандартних мережн</w:t>
      </w:r>
      <w:r w:rsidRPr="00B7603E">
        <w:rPr>
          <w:rFonts w:eastAsia="PMingLiU"/>
          <w:sz w:val="28"/>
          <w:szCs w:val="28"/>
          <w:lang w:val="uk-UA"/>
        </w:rPr>
        <w:t xml:space="preserve">их  інтерфейсів і використання різних засобів інформаційних технологій на всіх етапах проектування автоматизованих систем (високо рівневі  прикладні програмні інтерфейси засобів інтеграції доступу до даних, засоби людино-машиних інтерфейсів).  </w:t>
      </w:r>
      <w:r w:rsidRPr="005C6BBE">
        <w:rPr>
          <w:sz w:val="28"/>
          <w:szCs w:val="28"/>
          <w:lang w:val="uk-UA"/>
        </w:rPr>
        <w:t>.</w:t>
      </w:r>
      <w:r w:rsidRPr="005C6BBE">
        <w:rPr>
          <w:rFonts w:eastAsia="PMingLiU"/>
          <w:sz w:val="28"/>
          <w:szCs w:val="28"/>
          <w:lang w:val="uk-UA"/>
        </w:rPr>
        <w:t xml:space="preserve"> </w:t>
      </w:r>
    </w:p>
    <w:p w:rsidR="008F4466" w:rsidRPr="005C6BBE" w:rsidRDefault="008F4466" w:rsidP="0088761D">
      <w:pPr>
        <w:pStyle w:val="a4"/>
        <w:ind w:firstLine="709"/>
        <w:rPr>
          <w:rFonts w:eastAsia="PMingLiU"/>
          <w:sz w:val="28"/>
          <w:szCs w:val="28"/>
          <w:lang w:val="uk-UA"/>
        </w:rPr>
      </w:pPr>
    </w:p>
    <w:p w:rsidR="008F4466" w:rsidRPr="005C6BBE" w:rsidRDefault="008F4466" w:rsidP="0088761D">
      <w:pPr>
        <w:pStyle w:val="a4"/>
        <w:ind w:firstLine="709"/>
        <w:rPr>
          <w:rFonts w:eastAsia="PMingLiU"/>
          <w:sz w:val="28"/>
          <w:szCs w:val="28"/>
          <w:lang w:val="uk-UA"/>
        </w:rPr>
      </w:pPr>
    </w:p>
    <w:p w:rsidR="008F4466" w:rsidRPr="005C6BBE" w:rsidRDefault="008F4466" w:rsidP="0088761D">
      <w:pPr>
        <w:pStyle w:val="a4"/>
        <w:ind w:firstLine="709"/>
        <w:rPr>
          <w:rFonts w:eastAsia="PMingLiU"/>
          <w:sz w:val="28"/>
          <w:szCs w:val="28"/>
          <w:lang w:val="uk-UA"/>
        </w:rPr>
      </w:pPr>
    </w:p>
    <w:p w:rsidR="008F4466" w:rsidRPr="00F42E4E" w:rsidRDefault="008F4466" w:rsidP="0088761D">
      <w:pPr>
        <w:pStyle w:val="9"/>
        <w:numPr>
          <w:ilvl w:val="1"/>
          <w:numId w:val="26"/>
        </w:numPr>
        <w:spacing w:before="0"/>
        <w:jc w:val="center"/>
        <w:rPr>
          <w:rFonts w:ascii="Times New Roman" w:hAnsi="Times New Roman" w:cs="Times New Roman"/>
          <w:b/>
          <w:i w:val="0"/>
          <w:sz w:val="28"/>
          <w:szCs w:val="28"/>
          <w:lang w:val="uk-UA"/>
        </w:rPr>
      </w:pPr>
      <w:r w:rsidRPr="00F42E4E">
        <w:rPr>
          <w:rFonts w:ascii="Times New Roman" w:hAnsi="Times New Roman" w:cs="Times New Roman"/>
          <w:b/>
          <w:i w:val="0"/>
          <w:color w:val="000000"/>
          <w:sz w:val="28"/>
          <w:szCs w:val="28"/>
          <w:lang w:val="uk-UA"/>
        </w:rPr>
        <w:lastRenderedPageBreak/>
        <w:t xml:space="preserve">. СИСТЕМИ УПРАВЛІННЯ </w:t>
      </w:r>
      <w:r w:rsidRPr="00F42E4E">
        <w:rPr>
          <w:rFonts w:ascii="Times New Roman" w:hAnsi="Times New Roman" w:cs="Times New Roman"/>
          <w:b/>
          <w:i w:val="0"/>
          <w:color w:val="000000"/>
          <w:spacing w:val="-3"/>
          <w:sz w:val="28"/>
          <w:szCs w:val="28"/>
          <w:lang w:val="uk-UA"/>
        </w:rPr>
        <w:t xml:space="preserve">МЕРЕЖАМИ </w:t>
      </w:r>
      <w:r w:rsidRPr="00F42E4E">
        <w:rPr>
          <w:rFonts w:ascii="Times New Roman" w:hAnsi="Times New Roman" w:cs="Times New Roman"/>
          <w:b/>
          <w:i w:val="0"/>
          <w:color w:val="000000"/>
          <w:spacing w:val="-3"/>
          <w:sz w:val="28"/>
          <w:szCs w:val="28"/>
          <w:lang w:val="en-US"/>
        </w:rPr>
        <w:t>DWDM</w:t>
      </w:r>
    </w:p>
    <w:p w:rsidR="008F4466" w:rsidRPr="00F42E4E" w:rsidRDefault="008F4466" w:rsidP="0088761D">
      <w:pPr>
        <w:rPr>
          <w:rFonts w:ascii="Times New Roman" w:hAnsi="Times New Roman" w:cs="Times New Roman"/>
          <w:sz w:val="28"/>
          <w:szCs w:val="28"/>
          <w:lang w:val="uk-UA"/>
        </w:rPr>
      </w:pPr>
    </w:p>
    <w:p w:rsidR="008F4466" w:rsidRPr="00F42E4E" w:rsidRDefault="008F4466" w:rsidP="0088761D">
      <w:pPr>
        <w:jc w:val="center"/>
        <w:rPr>
          <w:rFonts w:ascii="Times New Roman" w:hAnsi="Times New Roman" w:cs="Times New Roman"/>
          <w:spacing w:val="6"/>
          <w:lang w:val="uk-UA"/>
        </w:rPr>
      </w:pPr>
      <w:r w:rsidRPr="00F42E4E">
        <w:rPr>
          <w:rFonts w:ascii="Times New Roman" w:hAnsi="Times New Roman" w:cs="Times New Roman"/>
          <w:sz w:val="28"/>
          <w:szCs w:val="28"/>
          <w:lang w:val="uk-UA"/>
        </w:rPr>
        <w:t>4.4</w:t>
      </w:r>
      <w:r w:rsidRPr="00F42E4E">
        <w:rPr>
          <w:rFonts w:ascii="Times New Roman" w:hAnsi="Times New Roman" w:cs="Times New Roman"/>
          <w:sz w:val="28"/>
          <w:szCs w:val="28"/>
          <w:lang w:val="en-US"/>
        </w:rPr>
        <w:t>.</w:t>
      </w:r>
      <w:r w:rsidRPr="00F42E4E">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F42E4E">
        <w:rPr>
          <w:rFonts w:ascii="Times New Roman" w:hAnsi="Times New Roman" w:cs="Times New Roman"/>
          <w:b/>
          <w:spacing w:val="6"/>
          <w:lang w:val="uk-UA"/>
        </w:rPr>
        <w:t>WDM,  ЯК ОБ’ЄКТ УПРАВЛІННЯ</w:t>
      </w:r>
    </w:p>
    <w:p w:rsidR="008F4466" w:rsidRPr="00F42E4E" w:rsidRDefault="008F4466" w:rsidP="0088761D">
      <w:pPr>
        <w:spacing w:after="0" w:line="240" w:lineRule="auto"/>
        <w:jc w:val="center"/>
        <w:rPr>
          <w:rFonts w:ascii="Times New Roman" w:hAnsi="Times New Roman" w:cs="Times New Roman"/>
          <w:b/>
          <w:spacing w:val="20"/>
          <w:sz w:val="28"/>
          <w:szCs w:val="28"/>
          <w:lang w:val="uk-UA"/>
        </w:rPr>
      </w:pPr>
      <w:r w:rsidRPr="00F42E4E">
        <w:rPr>
          <w:rFonts w:ascii="Times New Roman" w:hAnsi="Times New Roman" w:cs="Times New Roman"/>
          <w:b/>
          <w:spacing w:val="20"/>
          <w:sz w:val="28"/>
          <w:szCs w:val="28"/>
          <w:lang w:val="uk-UA"/>
        </w:rPr>
        <w:t>Загальні положення</w:t>
      </w:r>
    </w:p>
    <w:p w:rsidR="008F4466" w:rsidRPr="004B2276" w:rsidRDefault="008F4466" w:rsidP="0088761D">
      <w:pPr>
        <w:pStyle w:val="af9"/>
        <w:spacing w:line="360" w:lineRule="exact"/>
        <w:ind w:right="6" w:firstLine="652"/>
        <w:rPr>
          <w:spacing w:val="8"/>
          <w:szCs w:val="28"/>
        </w:rPr>
      </w:pPr>
      <w:r w:rsidRPr="004B2276">
        <w:rPr>
          <w:spacing w:val="8"/>
          <w:szCs w:val="28"/>
        </w:rPr>
        <w:t>Існує кілька способів збільшення пропускної здатності в системах      передачі інформації. Більшість подальшого нарощування  інформаційної ємності систем передачі широко застосовується сп</w:t>
      </w:r>
      <w:r>
        <w:rPr>
          <w:spacing w:val="8"/>
          <w:szCs w:val="28"/>
        </w:rPr>
        <w:t xml:space="preserve">олучення одночасно двох або  </w:t>
      </w:r>
      <w:r w:rsidRPr="004B2276">
        <w:rPr>
          <w:spacing w:val="8"/>
          <w:szCs w:val="28"/>
        </w:rPr>
        <w:t>більше методів. В останні роки термін «ущільнення» заміняють терміном «мультиплексування», що в перекладі з англійського означає приблизно те ж саме. Стосовно</w:t>
      </w:r>
      <w:r w:rsidRPr="004B2276">
        <w:rPr>
          <w:spacing w:val="8"/>
          <w:szCs w:val="28"/>
          <w:lang w:val="ru-RU"/>
        </w:rPr>
        <w:t xml:space="preserve"> </w:t>
      </w:r>
      <w:r w:rsidRPr="004B2276">
        <w:rPr>
          <w:spacing w:val="8"/>
          <w:szCs w:val="28"/>
        </w:rPr>
        <w:t>волоконно-оптичних систем методи ущільнення групових інформаційних потоків можна розділити на два типи: електронне ущільнення й оптичне ущільнення. Більшість із методів ущільнення знаходить широке застосування в сучасних системах зв'язку.</w:t>
      </w:r>
    </w:p>
    <w:p w:rsidR="008F4466" w:rsidRPr="004B2276" w:rsidRDefault="008F4466" w:rsidP="0088761D">
      <w:pPr>
        <w:pStyle w:val="af9"/>
        <w:spacing w:line="360" w:lineRule="exact"/>
        <w:ind w:right="6" w:firstLine="652"/>
        <w:rPr>
          <w:spacing w:val="8"/>
          <w:szCs w:val="28"/>
        </w:rPr>
      </w:pPr>
      <w:r w:rsidRPr="004B2276">
        <w:rPr>
          <w:spacing w:val="8"/>
          <w:szCs w:val="28"/>
        </w:rPr>
        <w:t>Основи технології спек</w:t>
      </w:r>
      <w:r>
        <w:rPr>
          <w:spacing w:val="8"/>
          <w:szCs w:val="28"/>
        </w:rPr>
        <w:t>трального ущільнення були за</w:t>
      </w:r>
      <w:r w:rsidRPr="00264E92">
        <w:rPr>
          <w:spacing w:val="8"/>
          <w:szCs w:val="28"/>
          <w:lang w:val="ru-RU"/>
        </w:rPr>
        <w:t>кладені</w:t>
      </w:r>
      <w:r w:rsidRPr="004B2276">
        <w:rPr>
          <w:spacing w:val="8"/>
          <w:szCs w:val="28"/>
        </w:rPr>
        <w:t xml:space="preserve"> в 1958</w:t>
      </w:r>
      <w:r w:rsidRPr="004B2276">
        <w:rPr>
          <w:spacing w:val="8"/>
          <w:szCs w:val="28"/>
          <w:lang w:val="ru-RU"/>
        </w:rPr>
        <w:t xml:space="preserve">    </w:t>
      </w:r>
      <w:r w:rsidRPr="004B2276">
        <w:rPr>
          <w:spacing w:val="8"/>
          <w:szCs w:val="28"/>
        </w:rPr>
        <w:t>році, ще до появи самої волоконної оптики. Однак пройшло біля 20 років, перш ніж були створені перші елементи</w:t>
      </w:r>
      <w:r>
        <w:rPr>
          <w:spacing w:val="8"/>
          <w:szCs w:val="28"/>
        </w:rPr>
        <w:t xml:space="preserve"> оптичних</w:t>
      </w:r>
      <w:r w:rsidRPr="004B2276">
        <w:rPr>
          <w:spacing w:val="8"/>
          <w:szCs w:val="28"/>
        </w:rPr>
        <w:t xml:space="preserve"> мультиплексних систем. Першочергово вони створювались для лабораторних дослідів, і лише в 1980 році      технологія спектрального ущільнення була запропонована для телекомунікацій. А ще через п’ять років в дослідницькому центрі компанії AT&amp;T була реалізована технологія щільного спектрального мультиплексування DWDM, коли вдалося в одному оптичному волокні створити 10 каналів по 2 Гбіт/с. </w:t>
      </w:r>
    </w:p>
    <w:p w:rsidR="008F4466" w:rsidRPr="004B2276" w:rsidRDefault="008F4466" w:rsidP="0088761D">
      <w:pPr>
        <w:pStyle w:val="af9"/>
        <w:spacing w:line="360" w:lineRule="exact"/>
        <w:ind w:right="6" w:firstLine="652"/>
        <w:rPr>
          <w:spacing w:val="8"/>
          <w:szCs w:val="28"/>
        </w:rPr>
      </w:pPr>
      <w:r w:rsidRPr="004B2276">
        <w:rPr>
          <w:spacing w:val="8"/>
          <w:szCs w:val="28"/>
        </w:rPr>
        <w:t>Активне застосування в сучасних системах зв'язку технологій спектрального (частотного) мультиплексування каналів - мультиплексування з поділом по довжині хвилі і щільного мультиплексування з поділом по довжинах хвиль (</w:t>
      </w:r>
      <w:r w:rsidRPr="004B2276">
        <w:rPr>
          <w:spacing w:val="8"/>
          <w:szCs w:val="28"/>
          <w:lang w:val="en-US"/>
        </w:rPr>
        <w:t>dense</w:t>
      </w:r>
      <w:r w:rsidRPr="004B2276">
        <w:rPr>
          <w:spacing w:val="8"/>
          <w:szCs w:val="28"/>
        </w:rPr>
        <w:t xml:space="preserve"> </w:t>
      </w:r>
      <w:r w:rsidRPr="004B2276">
        <w:rPr>
          <w:spacing w:val="8"/>
          <w:szCs w:val="28"/>
          <w:lang w:val="en-US"/>
        </w:rPr>
        <w:t>wavelength</w:t>
      </w:r>
      <w:r w:rsidRPr="004B2276">
        <w:rPr>
          <w:spacing w:val="8"/>
          <w:szCs w:val="28"/>
        </w:rPr>
        <w:t xml:space="preserve"> </w:t>
      </w:r>
      <w:r w:rsidRPr="004B2276">
        <w:rPr>
          <w:spacing w:val="8"/>
          <w:szCs w:val="28"/>
          <w:lang w:val="en-US"/>
        </w:rPr>
        <w:t>division</w:t>
      </w:r>
      <w:r w:rsidRPr="004B2276">
        <w:rPr>
          <w:spacing w:val="8"/>
          <w:szCs w:val="28"/>
        </w:rPr>
        <w:t xml:space="preserve"> </w:t>
      </w:r>
      <w:r w:rsidRPr="004B2276">
        <w:rPr>
          <w:spacing w:val="8"/>
          <w:szCs w:val="28"/>
          <w:lang w:val="en-US"/>
        </w:rPr>
        <w:t>multiplexing</w:t>
      </w:r>
      <w:r w:rsidRPr="004B2276">
        <w:rPr>
          <w:spacing w:val="8"/>
          <w:szCs w:val="28"/>
        </w:rPr>
        <w:t xml:space="preserve"> - DWDM) почалося в 1996 році. Саме в той час був переборений терабітний бар'єр передачі даних по одному волокну, коли компанії AT&amp;T, </w:t>
      </w:r>
      <w:r w:rsidRPr="004B2276">
        <w:rPr>
          <w:spacing w:val="8"/>
          <w:szCs w:val="28"/>
          <w:lang w:val="en-US"/>
        </w:rPr>
        <w:t>Fujitsu</w:t>
      </w:r>
      <w:r w:rsidRPr="004B2276">
        <w:rPr>
          <w:spacing w:val="8"/>
          <w:szCs w:val="28"/>
        </w:rPr>
        <w:t xml:space="preserve"> і NTT успішно продемонстрували рекордну пропускну здатність, мультиплексувавши в одне волокно 55 DWDM – каналів, при швидкості передачі на канал 20 Гбіт/с, що забезпечило сумарну швидкість 1,1 Тбіт/с. А організація All-Optical Networking Consortium повідомила про можливість збільшити пропускну спроможність до 4 Tбіт/с, об'єднуючи 40 каналів по 100 Гбіт/с кожний. </w:t>
      </w:r>
    </w:p>
    <w:p w:rsidR="008F4466" w:rsidRPr="004B2276" w:rsidRDefault="008F4466" w:rsidP="0088761D">
      <w:pPr>
        <w:pStyle w:val="af9"/>
        <w:spacing w:line="360" w:lineRule="exact"/>
        <w:ind w:right="6" w:firstLine="652"/>
        <w:rPr>
          <w:spacing w:val="8"/>
          <w:szCs w:val="28"/>
        </w:rPr>
      </w:pPr>
      <w:r w:rsidRPr="004B2276">
        <w:rPr>
          <w:spacing w:val="8"/>
          <w:szCs w:val="28"/>
        </w:rPr>
        <w:t xml:space="preserve"> Потім були створені оптичні комутатори спектральних каналів (</w:t>
      </w:r>
      <w:r w:rsidRPr="004B2276">
        <w:rPr>
          <w:spacing w:val="8"/>
          <w:szCs w:val="28"/>
          <w:lang w:val="en-US"/>
        </w:rPr>
        <w:t>Optical</w:t>
      </w:r>
      <w:r w:rsidRPr="004B2276">
        <w:rPr>
          <w:spacing w:val="8"/>
          <w:szCs w:val="28"/>
        </w:rPr>
        <w:t xml:space="preserve"> </w:t>
      </w:r>
      <w:r w:rsidRPr="004B2276">
        <w:rPr>
          <w:spacing w:val="8"/>
          <w:szCs w:val="28"/>
          <w:lang w:val="en-US"/>
        </w:rPr>
        <w:t>Crossconnect</w:t>
      </w:r>
      <w:r w:rsidRPr="004B2276">
        <w:rPr>
          <w:spacing w:val="8"/>
          <w:szCs w:val="28"/>
        </w:rPr>
        <w:t xml:space="preserve"> - OXC), що забезпечують комутацію набору оптичних каналів «кожного з кожним», і основні елементи мережі, що </w:t>
      </w:r>
      <w:r w:rsidRPr="004B2276">
        <w:rPr>
          <w:spacing w:val="8"/>
          <w:szCs w:val="28"/>
        </w:rPr>
        <w:lastRenderedPageBreak/>
        <w:t xml:space="preserve">дозволяють не перетворювати оптичні сигнали в електронні для їхньої адресації й зворотного перетворення в оптичні. </w:t>
      </w:r>
    </w:p>
    <w:p w:rsidR="008F4466" w:rsidRPr="00F42E4E" w:rsidRDefault="008F4466" w:rsidP="0088761D">
      <w:pPr>
        <w:pStyle w:val="af9"/>
        <w:spacing w:line="360" w:lineRule="exact"/>
        <w:ind w:right="6" w:firstLine="652"/>
        <w:rPr>
          <w:spacing w:val="8"/>
          <w:szCs w:val="28"/>
        </w:rPr>
      </w:pPr>
      <w:r w:rsidRPr="004B2276">
        <w:rPr>
          <w:spacing w:val="8"/>
          <w:szCs w:val="28"/>
        </w:rPr>
        <w:t>Спочатку спектральне ущільнення використовувалося головним чином на лініях зв'язку великої довжини, де в першу чергу було потрібно збільшення пропускної здатності без додаткової прокладки волокна. Процедура додавання каналів за допомогою технології WDM, як відомо, не вимагає заміни існуючого волокна і є природним етапом розвитку операторської мережі. Тому</w:t>
      </w:r>
      <w:r>
        <w:rPr>
          <w:spacing w:val="8"/>
          <w:szCs w:val="28"/>
        </w:rPr>
        <w:t>,</w:t>
      </w:r>
      <w:r w:rsidRPr="004B2276">
        <w:rPr>
          <w:spacing w:val="8"/>
          <w:szCs w:val="28"/>
        </w:rPr>
        <w:t xml:space="preserve"> що потреба абонентів у пропускній здатності каналів зв'язку постійно росте, а характер переданої інформації внаслідок активної реалізації нових сервісів в останні роки інтенсивно змінюється, технологія WDM почала широко застосовуватися операторами далекого зв'язку. Сьогодні вже очевидно, що технологія WDM забезпечує найбільш швидкий і рентабельний </w:t>
      </w:r>
      <w:r>
        <w:rPr>
          <w:spacing w:val="8"/>
          <w:szCs w:val="28"/>
        </w:rPr>
        <w:t>,</w:t>
      </w:r>
      <w:r w:rsidRPr="004B2276">
        <w:rPr>
          <w:spacing w:val="8"/>
          <w:szCs w:val="28"/>
        </w:rPr>
        <w:t xml:space="preserve">з </w:t>
      </w:r>
      <w:r w:rsidRPr="00F42E4E">
        <w:rPr>
          <w:spacing w:val="8"/>
          <w:szCs w:val="28"/>
        </w:rPr>
        <w:t>погляду собівартості, спосіб розширення смуги пропускання волоконно-оптичних ліній і мереж зв'язку.</w:t>
      </w:r>
    </w:p>
    <w:p w:rsidR="008F4466" w:rsidRPr="00F42E4E" w:rsidRDefault="008F4466" w:rsidP="0088761D">
      <w:pPr>
        <w:spacing w:line="360" w:lineRule="exact"/>
        <w:ind w:firstLine="708"/>
        <w:rPr>
          <w:rFonts w:ascii="Times New Roman" w:hAnsi="Times New Roman" w:cs="Times New Roman"/>
          <w:spacing w:val="8"/>
          <w:sz w:val="28"/>
          <w:szCs w:val="28"/>
          <w:lang w:val="uk-UA"/>
        </w:rPr>
      </w:pPr>
      <w:r w:rsidRPr="00F42E4E">
        <w:rPr>
          <w:rFonts w:ascii="Times New Roman" w:hAnsi="Times New Roman" w:cs="Times New Roman"/>
          <w:spacing w:val="8"/>
          <w:sz w:val="28"/>
          <w:szCs w:val="28"/>
          <w:lang w:val="uk-UA"/>
        </w:rPr>
        <w:t>Перші системи WDM мали два канали у вікнах прозорості 1330 і 1550 нм. Потім з'явилися 4-канальні системи, з відстанню між каналами 8-10 нм у вікні 1550 нм. В подальшому "гонка за лідерство" між розробниками й виробниками компонентів WDM призвела до розробки технології щільного хвильового мультиплексування DWDM (</w:t>
      </w:r>
      <w:r w:rsidRPr="00F42E4E">
        <w:rPr>
          <w:rFonts w:ascii="Times New Roman" w:hAnsi="Times New Roman" w:cs="Times New Roman"/>
          <w:spacing w:val="8"/>
          <w:sz w:val="28"/>
          <w:szCs w:val="28"/>
          <w:lang w:val="en-US"/>
        </w:rPr>
        <w:t>Dense</w:t>
      </w:r>
      <w:r w:rsidRPr="00F42E4E">
        <w:rPr>
          <w:rFonts w:ascii="Times New Roman" w:hAnsi="Times New Roman" w:cs="Times New Roman"/>
          <w:spacing w:val="8"/>
          <w:sz w:val="28"/>
          <w:szCs w:val="28"/>
          <w:lang w:val="uk-UA"/>
        </w:rPr>
        <w:t xml:space="preserve"> WDM) і появи систем з 8, 16, 32, 64 каналами. У цей час стандартною відстанню між каналами вважається 0,8 нм. </w:t>
      </w:r>
    </w:p>
    <w:p w:rsidR="008F4466" w:rsidRPr="00F42E4E" w:rsidRDefault="008F4466" w:rsidP="0088761D">
      <w:pPr>
        <w:spacing w:line="360" w:lineRule="exact"/>
        <w:ind w:firstLine="708"/>
        <w:rPr>
          <w:rFonts w:ascii="Times New Roman" w:hAnsi="Times New Roman" w:cs="Times New Roman"/>
          <w:spacing w:val="8"/>
          <w:sz w:val="28"/>
          <w:szCs w:val="28"/>
          <w:lang w:val="uk-UA"/>
        </w:rPr>
      </w:pPr>
      <w:r w:rsidRPr="00F42E4E">
        <w:rPr>
          <w:rFonts w:ascii="Times New Roman" w:hAnsi="Times New Roman" w:cs="Times New Roman"/>
          <w:spacing w:val="8"/>
          <w:sz w:val="28"/>
          <w:szCs w:val="28"/>
          <w:lang w:val="uk-UA"/>
        </w:rPr>
        <w:t xml:space="preserve">Як відбувається процес мультиплексування з поділом по довжині хвилі? </w:t>
      </w:r>
    </w:p>
    <w:p w:rsidR="008F4466" w:rsidRPr="004B2276" w:rsidRDefault="008F4466" w:rsidP="0088761D">
      <w:pPr>
        <w:spacing w:line="360" w:lineRule="exact"/>
        <w:ind w:firstLine="708"/>
        <w:rPr>
          <w:spacing w:val="8"/>
          <w:sz w:val="28"/>
          <w:szCs w:val="28"/>
          <w:lang w:val="uk-UA"/>
        </w:rPr>
      </w:pPr>
      <w:r w:rsidRPr="00F42E4E">
        <w:rPr>
          <w:rFonts w:ascii="Times New Roman" w:hAnsi="Times New Roman" w:cs="Times New Roman"/>
          <w:spacing w:val="8"/>
          <w:sz w:val="28"/>
          <w:szCs w:val="28"/>
          <w:lang w:val="uk-UA"/>
        </w:rPr>
        <w:t>Подібно тому, як видиме</w:t>
      </w:r>
      <w:r w:rsidRPr="00F42E4E">
        <w:rPr>
          <w:rFonts w:ascii="Times New Roman" w:hAnsi="Times New Roman" w:cs="Times New Roman"/>
          <w:spacing w:val="8"/>
          <w:szCs w:val="28"/>
        </w:rPr>
        <w:t xml:space="preserve"> </w:t>
      </w:r>
      <w:r w:rsidRPr="00F42E4E">
        <w:rPr>
          <w:rFonts w:ascii="Times New Roman" w:hAnsi="Times New Roman" w:cs="Times New Roman"/>
          <w:spacing w:val="8"/>
          <w:sz w:val="28"/>
          <w:szCs w:val="28"/>
          <w:lang w:val="uk-UA"/>
        </w:rPr>
        <w:t>людським оком світло складається з</w:t>
      </w:r>
      <w:r w:rsidRPr="00F42E4E">
        <w:rPr>
          <w:rFonts w:ascii="Times New Roman" w:hAnsi="Times New Roman" w:cs="Times New Roman"/>
          <w:spacing w:val="8"/>
          <w:szCs w:val="28"/>
        </w:rPr>
        <w:t xml:space="preserve"> </w:t>
      </w:r>
      <w:r w:rsidRPr="00F42E4E">
        <w:rPr>
          <w:rFonts w:ascii="Times New Roman" w:hAnsi="Times New Roman" w:cs="Times New Roman"/>
          <w:spacing w:val="8"/>
          <w:sz w:val="28"/>
          <w:szCs w:val="28"/>
          <w:lang w:val="uk-UA"/>
        </w:rPr>
        <w:t>різних кольорів, на які можна його розкласти, а потім знову зібрати, так і</w:t>
      </w:r>
      <w:r w:rsidRPr="00F42E4E">
        <w:rPr>
          <w:rFonts w:ascii="Times New Roman" w:hAnsi="Times New Roman" w:cs="Times New Roman"/>
          <w:spacing w:val="8"/>
          <w:szCs w:val="28"/>
        </w:rPr>
        <w:t xml:space="preserve"> </w:t>
      </w:r>
      <w:r w:rsidRPr="00F42E4E">
        <w:rPr>
          <w:rFonts w:ascii="Times New Roman" w:hAnsi="Times New Roman" w:cs="Times New Roman"/>
          <w:spacing w:val="8"/>
          <w:sz w:val="28"/>
          <w:szCs w:val="28"/>
          <w:lang w:val="uk-UA"/>
        </w:rPr>
        <w:t xml:space="preserve">переданий за технологією WDM світловий потік, складається з різноманітних довжин хвиль </w:t>
      </w:r>
      <w:r w:rsidRPr="00F42E4E">
        <w:rPr>
          <w:rFonts w:ascii="Times New Roman" w:hAnsi="Times New Roman" w:cs="Times New Roman"/>
          <w:spacing w:val="8"/>
          <w:sz w:val="28"/>
          <w:szCs w:val="28"/>
        </w:rPr>
        <w:t>(λ).</w:t>
      </w:r>
    </w:p>
    <w:p w:rsidR="008F4466" w:rsidRPr="004B2276" w:rsidRDefault="00E11A9D" w:rsidP="0088761D">
      <w:pPr>
        <w:spacing w:line="360" w:lineRule="exact"/>
        <w:ind w:firstLine="708"/>
        <w:rPr>
          <w:spacing w:val="8"/>
          <w:sz w:val="28"/>
          <w:szCs w:val="28"/>
          <w:lang w:val="uk-UA"/>
        </w:rPr>
      </w:pPr>
      <w:r w:rsidRPr="00E11A9D">
        <w:rPr>
          <w:noProof/>
        </w:rPr>
        <w:pict>
          <v:group id="_x0000_s1178" style="position:absolute;left:0;text-align:left;margin-left:14.25pt;margin-top:11.95pt;width:429pt;height:94.5pt;z-index:251666432" coordorigin="1703,11813" coordsize="8580,1890">
            <v:shape id="_x0000_s1179" type="#_x0000_t75" alt="" style="position:absolute;left:1703;top:11813;width:8580;height:1890">
              <v:imagedata r:id="rId17" o:title="0"/>
            </v:shape>
            <v:shapetype id="_x0000_t202" coordsize="21600,21600" o:spt="202" path="m,l,21600r21600,l21600,xe">
              <v:stroke joinstyle="miter"/>
              <v:path gradientshapeok="t" o:connecttype="rect"/>
            </v:shapetype>
            <v:shape id="_x0000_s1180" type="#_x0000_t202" style="position:absolute;left:4781;top:11994;width:2280;height:362" stroked="f">
              <v:textbox>
                <w:txbxContent>
                  <w:p w:rsidR="00C627A7" w:rsidRPr="00EE1D52" w:rsidRDefault="00C627A7" w:rsidP="0088761D">
                    <w:pPr>
                      <w:rPr>
                        <w:b/>
                        <w:color w:val="008080"/>
                        <w:lang w:val="uk-UA"/>
                      </w:rPr>
                    </w:pPr>
                    <w:r w:rsidRPr="00EE1D52">
                      <w:rPr>
                        <w:b/>
                        <w:color w:val="008080"/>
                        <w:lang w:val="uk-UA"/>
                      </w:rPr>
                      <w:t>Оптичне волокно</w:t>
                    </w:r>
                  </w:p>
                </w:txbxContent>
              </v:textbox>
            </v:shape>
          </v:group>
        </w:pict>
      </w:r>
    </w:p>
    <w:p w:rsidR="008F4466" w:rsidRPr="004B2276" w:rsidRDefault="008F4466" w:rsidP="0088761D">
      <w:pPr>
        <w:spacing w:line="360" w:lineRule="exact"/>
        <w:ind w:firstLine="708"/>
        <w:rPr>
          <w:spacing w:val="8"/>
          <w:sz w:val="28"/>
          <w:szCs w:val="28"/>
          <w:lang w:val="uk-UA"/>
        </w:rPr>
      </w:pPr>
    </w:p>
    <w:p w:rsidR="008F4466" w:rsidRPr="004B2276" w:rsidRDefault="008F4466" w:rsidP="0088761D">
      <w:pPr>
        <w:spacing w:line="360" w:lineRule="exact"/>
        <w:ind w:firstLine="708"/>
        <w:rPr>
          <w:spacing w:val="8"/>
          <w:sz w:val="28"/>
          <w:szCs w:val="28"/>
          <w:lang w:val="uk-UA"/>
        </w:rPr>
      </w:pPr>
    </w:p>
    <w:p w:rsidR="008F4466" w:rsidRPr="004B2276" w:rsidRDefault="008F4466" w:rsidP="0088761D">
      <w:pPr>
        <w:spacing w:line="360" w:lineRule="exact"/>
        <w:ind w:firstLine="708"/>
        <w:rPr>
          <w:spacing w:val="8"/>
          <w:sz w:val="28"/>
          <w:szCs w:val="28"/>
          <w:lang w:val="uk-UA"/>
        </w:rPr>
      </w:pPr>
    </w:p>
    <w:p w:rsidR="008F4466" w:rsidRPr="004B2276" w:rsidRDefault="00E11A9D" w:rsidP="0088761D">
      <w:pPr>
        <w:spacing w:line="360" w:lineRule="exact"/>
        <w:ind w:firstLine="708"/>
        <w:rPr>
          <w:spacing w:val="8"/>
          <w:sz w:val="28"/>
          <w:szCs w:val="28"/>
          <w:lang w:val="uk-UA"/>
        </w:rPr>
      </w:pPr>
      <w:r w:rsidRPr="00E11A9D">
        <w:rPr>
          <w:noProof/>
          <w:spacing w:val="6"/>
          <w:sz w:val="28"/>
        </w:rPr>
        <w:pict>
          <v:shape id="_x0000_s1181" type="#_x0000_t202" style="position:absolute;left:0;text-align:left;margin-left:-25.65pt;margin-top:12.65pt;width:521.55pt;height:30.1pt;z-index:251667456" strokecolor="white">
            <v:textbox style="mso-next-textbox:#_x0000_s1181">
              <w:txbxContent>
                <w:p w:rsidR="00C627A7" w:rsidRPr="00F42E4E" w:rsidRDefault="00C627A7" w:rsidP="0088761D">
                  <w:pPr>
                    <w:ind w:firstLine="708"/>
                    <w:jc w:val="both"/>
                    <w:rPr>
                      <w:rFonts w:ascii="Times New Roman" w:hAnsi="Times New Roman" w:cs="Times New Roman"/>
                      <w:sz w:val="28"/>
                      <w:lang w:val="uk-UA"/>
                    </w:rPr>
                  </w:pPr>
                  <w:r w:rsidRPr="00F42E4E">
                    <w:rPr>
                      <w:rFonts w:ascii="Times New Roman" w:hAnsi="Times New Roman" w:cs="Times New Roman"/>
                      <w:sz w:val="28"/>
                      <w:lang w:val="uk-UA"/>
                    </w:rPr>
                    <w:t xml:space="preserve">Рисунок 4.6 – Передача інформаційних потоків за технологією </w:t>
                  </w:r>
                  <w:r w:rsidRPr="00F42E4E">
                    <w:rPr>
                      <w:rFonts w:ascii="Times New Roman" w:hAnsi="Times New Roman" w:cs="Times New Roman"/>
                      <w:sz w:val="28"/>
                      <w:lang w:val="en-US"/>
                    </w:rPr>
                    <w:t>WDM</w:t>
                  </w:r>
                </w:p>
              </w:txbxContent>
            </v:textbox>
          </v:shape>
        </w:pict>
      </w:r>
    </w:p>
    <w:p w:rsidR="008F4466" w:rsidRDefault="008F4466" w:rsidP="0088761D">
      <w:pPr>
        <w:spacing w:line="360" w:lineRule="exact"/>
        <w:ind w:firstLine="708"/>
        <w:rPr>
          <w:spacing w:val="8"/>
          <w:sz w:val="28"/>
          <w:szCs w:val="28"/>
          <w:lang w:val="uk-UA"/>
        </w:rPr>
      </w:pPr>
    </w:p>
    <w:p w:rsidR="008F4466" w:rsidRPr="00F42E4E" w:rsidRDefault="008F4466" w:rsidP="0088761D">
      <w:pPr>
        <w:spacing w:line="360" w:lineRule="exact"/>
        <w:ind w:firstLine="708"/>
        <w:rPr>
          <w:rFonts w:ascii="Times New Roman" w:hAnsi="Times New Roman" w:cs="Times New Roman"/>
          <w:spacing w:val="8"/>
          <w:sz w:val="28"/>
          <w:szCs w:val="28"/>
          <w:lang w:val="uk-UA"/>
        </w:rPr>
      </w:pPr>
      <w:r w:rsidRPr="00F42E4E">
        <w:rPr>
          <w:rFonts w:ascii="Times New Roman" w:hAnsi="Times New Roman" w:cs="Times New Roman"/>
          <w:spacing w:val="8"/>
          <w:sz w:val="28"/>
          <w:szCs w:val="28"/>
          <w:lang w:val="uk-UA"/>
        </w:rPr>
        <w:lastRenderedPageBreak/>
        <w:t xml:space="preserve">Тобто по одному волокну можна передавати більше сотні стандартних каналів. </w:t>
      </w:r>
    </w:p>
    <w:p w:rsidR="008F4466" w:rsidRPr="00F42E4E" w:rsidRDefault="008F4466" w:rsidP="0088761D">
      <w:pPr>
        <w:spacing w:line="360" w:lineRule="exact"/>
        <w:ind w:firstLine="708"/>
        <w:rPr>
          <w:rFonts w:ascii="Times New Roman" w:hAnsi="Times New Roman" w:cs="Times New Roman"/>
          <w:spacing w:val="8"/>
          <w:sz w:val="28"/>
          <w:szCs w:val="28"/>
          <w:lang w:val="uk-UA"/>
        </w:rPr>
      </w:pPr>
      <w:r w:rsidRPr="00F42E4E">
        <w:rPr>
          <w:rFonts w:ascii="Times New Roman" w:hAnsi="Times New Roman" w:cs="Times New Roman"/>
          <w:spacing w:val="8"/>
          <w:sz w:val="28"/>
          <w:szCs w:val="28"/>
          <w:lang w:val="uk-UA"/>
        </w:rPr>
        <w:t xml:space="preserve">Наприклад, така апаратура, що використовується при побудові DWDM-мережі Компанії Транстелеком, у максимальній конфігурації дозволяє задіяти до 160 довжин хвиль.  </w:t>
      </w:r>
    </w:p>
    <w:p w:rsidR="008F4466" w:rsidRPr="00F42E4E" w:rsidRDefault="008F4466" w:rsidP="0088761D">
      <w:pPr>
        <w:spacing w:line="360" w:lineRule="exact"/>
        <w:ind w:left="57" w:right="6" w:firstLine="652"/>
        <w:jc w:val="both"/>
        <w:rPr>
          <w:rFonts w:ascii="Times New Roman" w:hAnsi="Times New Roman" w:cs="Times New Roman"/>
          <w:spacing w:val="8"/>
          <w:sz w:val="28"/>
          <w:szCs w:val="28"/>
          <w:lang w:val="uk-UA"/>
        </w:rPr>
      </w:pPr>
      <w:r w:rsidRPr="00F42E4E">
        <w:rPr>
          <w:rFonts w:ascii="Times New Roman" w:hAnsi="Times New Roman" w:cs="Times New Roman"/>
          <w:spacing w:val="8"/>
          <w:sz w:val="28"/>
          <w:szCs w:val="28"/>
          <w:lang w:val="uk-UA"/>
        </w:rPr>
        <w:t>Принципова</w:t>
      </w:r>
      <w:r w:rsidRPr="00F42E4E">
        <w:rPr>
          <w:rFonts w:ascii="Times New Roman" w:hAnsi="Times New Roman" w:cs="Times New Roman"/>
          <w:spacing w:val="8"/>
          <w:sz w:val="28"/>
          <w:szCs w:val="28"/>
        </w:rPr>
        <w:t xml:space="preserve"> схема </w:t>
      </w:r>
      <w:r w:rsidRPr="00F42E4E">
        <w:rPr>
          <w:rFonts w:ascii="Times New Roman" w:hAnsi="Times New Roman" w:cs="Times New Roman"/>
          <w:spacing w:val="8"/>
          <w:sz w:val="28"/>
          <w:szCs w:val="28"/>
          <w:lang w:val="en-US"/>
        </w:rPr>
        <w:t>D</w:t>
      </w:r>
      <w:r w:rsidRPr="00F42E4E">
        <w:rPr>
          <w:rFonts w:ascii="Times New Roman" w:hAnsi="Times New Roman" w:cs="Times New Roman"/>
          <w:spacing w:val="8"/>
          <w:sz w:val="28"/>
          <w:szCs w:val="28"/>
        </w:rPr>
        <w:t>WDM</w:t>
      </w:r>
      <w:r w:rsidRPr="00F42E4E">
        <w:rPr>
          <w:rFonts w:ascii="Times New Roman" w:hAnsi="Times New Roman" w:cs="Times New Roman"/>
          <w:spacing w:val="8"/>
          <w:sz w:val="28"/>
          <w:szCs w:val="28"/>
          <w:lang w:val="uk-UA"/>
        </w:rPr>
        <w:t xml:space="preserve"> досить проста. </w:t>
      </w:r>
      <w:r w:rsidRPr="00F42E4E">
        <w:rPr>
          <w:rFonts w:ascii="Times New Roman" w:hAnsi="Times New Roman" w:cs="Times New Roman"/>
          <w:spacing w:val="8"/>
          <w:sz w:val="28"/>
          <w:szCs w:val="28"/>
        </w:rPr>
        <w:t xml:space="preserve">Для того </w:t>
      </w:r>
      <w:r w:rsidRPr="00F42E4E">
        <w:rPr>
          <w:rFonts w:ascii="Times New Roman" w:hAnsi="Times New Roman" w:cs="Times New Roman"/>
          <w:spacing w:val="8"/>
          <w:sz w:val="28"/>
          <w:szCs w:val="28"/>
          <w:lang w:val="uk-UA"/>
        </w:rPr>
        <w:t>щоб</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організувати</w:t>
      </w:r>
      <w:r w:rsidRPr="00F42E4E">
        <w:rPr>
          <w:rFonts w:ascii="Times New Roman" w:hAnsi="Times New Roman" w:cs="Times New Roman"/>
          <w:spacing w:val="8"/>
          <w:sz w:val="28"/>
          <w:szCs w:val="28"/>
        </w:rPr>
        <w:t xml:space="preserve"> в одном</w:t>
      </w:r>
      <w:r w:rsidRPr="00F42E4E">
        <w:rPr>
          <w:rFonts w:ascii="Times New Roman" w:hAnsi="Times New Roman" w:cs="Times New Roman"/>
          <w:spacing w:val="8"/>
          <w:sz w:val="28"/>
          <w:szCs w:val="28"/>
          <w:lang w:val="uk-UA"/>
        </w:rPr>
        <w:t>у волокні кілька оптичних каналів сигнали</w:t>
      </w:r>
      <w:r w:rsidRPr="00F42E4E">
        <w:rPr>
          <w:rFonts w:ascii="Times New Roman" w:hAnsi="Times New Roman" w:cs="Times New Roman"/>
          <w:spacing w:val="8"/>
          <w:szCs w:val="28"/>
        </w:rPr>
        <w:t xml:space="preserve"> </w:t>
      </w:r>
      <w:r w:rsidRPr="00F42E4E">
        <w:rPr>
          <w:rFonts w:ascii="Times New Roman" w:hAnsi="Times New Roman" w:cs="Times New Roman"/>
          <w:spacing w:val="8"/>
          <w:sz w:val="28"/>
          <w:szCs w:val="28"/>
          <w:lang w:val="uk-UA"/>
        </w:rPr>
        <w:t>SDH "зафарбовують", тобто  міняють</w:t>
      </w:r>
      <w:r w:rsidRPr="00F42E4E">
        <w:rPr>
          <w:rFonts w:ascii="Times New Roman" w:hAnsi="Times New Roman" w:cs="Times New Roman"/>
          <w:spacing w:val="8"/>
          <w:szCs w:val="28"/>
        </w:rPr>
        <w:t xml:space="preserve"> </w:t>
      </w:r>
      <w:r w:rsidRPr="00F42E4E">
        <w:rPr>
          <w:rFonts w:ascii="Times New Roman" w:hAnsi="Times New Roman" w:cs="Times New Roman"/>
          <w:spacing w:val="8"/>
          <w:sz w:val="28"/>
          <w:szCs w:val="28"/>
          <w:lang w:val="uk-UA"/>
        </w:rPr>
        <w:t>оптичну довжину хвилі для кожного такого сигналу.</w:t>
      </w:r>
      <w:r w:rsidRPr="00F42E4E">
        <w:rPr>
          <w:rFonts w:ascii="Times New Roman" w:hAnsi="Times New Roman" w:cs="Times New Roman"/>
          <w:spacing w:val="8"/>
          <w:szCs w:val="28"/>
        </w:rPr>
        <w:t xml:space="preserve"> </w:t>
      </w:r>
      <w:r w:rsidRPr="00F42E4E">
        <w:rPr>
          <w:rFonts w:ascii="Times New Roman" w:hAnsi="Times New Roman" w:cs="Times New Roman"/>
          <w:spacing w:val="8"/>
          <w:sz w:val="28"/>
          <w:szCs w:val="28"/>
          <w:lang w:val="uk-UA"/>
        </w:rPr>
        <w:t>"Зафарбовані" сигнали змішуються за допомогою мультиплексора й передаються в оптичну лінію. У кінцевому пункті відбувається зворотна операція - "зафарбовані" сигнали SDH виділяються із групового сигналу й передаються споживачеві.</w:t>
      </w:r>
    </w:p>
    <w:p w:rsidR="008F4466" w:rsidRPr="004B2276" w:rsidRDefault="008F4466" w:rsidP="0088761D">
      <w:pPr>
        <w:spacing w:line="360" w:lineRule="exact"/>
        <w:ind w:left="57" w:right="6" w:firstLine="652"/>
        <w:jc w:val="both"/>
        <w:rPr>
          <w:spacing w:val="8"/>
          <w:sz w:val="28"/>
          <w:szCs w:val="28"/>
          <w:lang w:val="uk-UA"/>
        </w:rPr>
      </w:pPr>
    </w:p>
    <w:p w:rsidR="008F4466" w:rsidRPr="004B2276" w:rsidRDefault="00E11A9D" w:rsidP="0088761D">
      <w:pPr>
        <w:spacing w:line="360" w:lineRule="exact"/>
        <w:ind w:left="57" w:right="6" w:firstLine="652"/>
        <w:jc w:val="both"/>
        <w:rPr>
          <w:sz w:val="28"/>
          <w:szCs w:val="28"/>
          <w:lang w:val="uk-UA"/>
        </w:rPr>
      </w:pPr>
      <w:r w:rsidRPr="00E11A9D">
        <w:rPr>
          <w:noProof/>
        </w:rPr>
        <w:pict>
          <v:group id="_x0000_s1182" style="position:absolute;left:0;text-align:left;margin-left:68.4pt;margin-top:21.9pt;width:237.55pt;height:115.85pt;z-index:251668480" coordorigin="2786,5363" coordsize="4751,2317">
            <v:shape id="_x0000_s1183" type="#_x0000_t202" style="position:absolute;left:3983;top:5840;width:1671;height:283;mso-wrap-style:none" stroked="f">
              <v:textbox inset="0,0,0,0">
                <w:txbxContent>
                  <w:p w:rsidR="00C627A7" w:rsidRPr="00EE1D52" w:rsidRDefault="00C627A7" w:rsidP="0088761D">
                    <w:pPr>
                      <w:rPr>
                        <w:b/>
                        <w:color w:val="008080"/>
                        <w:lang w:val="uk-UA"/>
                      </w:rPr>
                    </w:pPr>
                    <w:r w:rsidRPr="00EE1D52">
                      <w:rPr>
                        <w:b/>
                        <w:color w:val="008080"/>
                        <w:lang w:val="uk-UA"/>
                      </w:rPr>
                      <w:t>Оптичне волокно</w:t>
                    </w:r>
                  </w:p>
                </w:txbxContent>
              </v:textbox>
            </v:shape>
            <v:shape id="_x0000_s1184" type="#_x0000_t202" style="position:absolute;left:5978;top:5363;width:1559;height:543;mso-wrap-style:none" stroked="f">
              <v:textbox inset="0,0,0,0">
                <w:txbxContent>
                  <w:p w:rsidR="00C627A7" w:rsidRPr="00693B2E" w:rsidRDefault="00C627A7" w:rsidP="0088761D">
                    <w:pPr>
                      <w:jc w:val="center"/>
                      <w:rPr>
                        <w:b/>
                        <w:color w:val="008080"/>
                        <w:sz w:val="20"/>
                        <w:szCs w:val="20"/>
                        <w:lang w:val="uk-UA"/>
                      </w:rPr>
                    </w:pPr>
                    <w:r w:rsidRPr="00693B2E">
                      <w:rPr>
                        <w:b/>
                        <w:color w:val="008080"/>
                        <w:sz w:val="20"/>
                        <w:szCs w:val="20"/>
                        <w:lang w:val="uk-UA"/>
                      </w:rPr>
                      <w:t>Оптичн</w:t>
                    </w:r>
                    <w:r>
                      <w:rPr>
                        <w:b/>
                        <w:color w:val="008080"/>
                        <w:sz w:val="20"/>
                        <w:szCs w:val="20"/>
                        <w:lang w:val="uk-UA"/>
                      </w:rPr>
                      <w:t>ий</w:t>
                    </w:r>
                  </w:p>
                  <w:p w:rsidR="00C627A7" w:rsidRPr="00693B2E" w:rsidRDefault="00C627A7" w:rsidP="0088761D">
                    <w:pPr>
                      <w:rPr>
                        <w:b/>
                        <w:color w:val="008080"/>
                        <w:sz w:val="20"/>
                        <w:szCs w:val="20"/>
                        <w:lang w:val="uk-UA"/>
                      </w:rPr>
                    </w:pPr>
                    <w:r w:rsidRPr="00693B2E">
                      <w:rPr>
                        <w:b/>
                        <w:color w:val="008080"/>
                        <w:sz w:val="20"/>
                        <w:szCs w:val="20"/>
                        <w:lang w:val="uk-UA"/>
                      </w:rPr>
                      <w:t>демультиплексор</w:t>
                    </w:r>
                  </w:p>
                </w:txbxContent>
              </v:textbox>
            </v:shape>
            <v:shape id="_x0000_s1185" type="#_x0000_t202" style="position:absolute;left:2786;top:7137;width:1341;height:543;mso-wrap-style:none" stroked="f">
              <v:textbox inset="0,0,0,0">
                <w:txbxContent>
                  <w:p w:rsidR="00C627A7" w:rsidRPr="00693B2E" w:rsidRDefault="00C627A7" w:rsidP="0088761D">
                    <w:pPr>
                      <w:jc w:val="center"/>
                      <w:rPr>
                        <w:b/>
                        <w:color w:val="008080"/>
                        <w:sz w:val="20"/>
                        <w:szCs w:val="20"/>
                        <w:lang w:val="uk-UA"/>
                      </w:rPr>
                    </w:pPr>
                    <w:r w:rsidRPr="00693B2E">
                      <w:rPr>
                        <w:b/>
                        <w:color w:val="008080"/>
                        <w:sz w:val="20"/>
                        <w:szCs w:val="20"/>
                        <w:lang w:val="uk-UA"/>
                      </w:rPr>
                      <w:t>Оптичний</w:t>
                    </w:r>
                  </w:p>
                  <w:p w:rsidR="00C627A7" w:rsidRPr="00693B2E" w:rsidRDefault="00C627A7" w:rsidP="0088761D">
                    <w:pPr>
                      <w:rPr>
                        <w:b/>
                        <w:color w:val="008080"/>
                        <w:sz w:val="20"/>
                        <w:szCs w:val="20"/>
                        <w:lang w:val="uk-UA"/>
                      </w:rPr>
                    </w:pPr>
                    <w:r w:rsidRPr="00693B2E">
                      <w:rPr>
                        <w:b/>
                        <w:color w:val="008080"/>
                        <w:sz w:val="20"/>
                        <w:szCs w:val="20"/>
                        <w:lang w:val="uk-UA"/>
                      </w:rPr>
                      <w:t>мультиплексор</w:t>
                    </w:r>
                  </w:p>
                </w:txbxContent>
              </v:textbox>
            </v:shape>
          </v:group>
        </w:pict>
      </w:r>
    </w:p>
    <w:p w:rsidR="008F4466" w:rsidRPr="004B2276" w:rsidRDefault="008F4466" w:rsidP="0088761D">
      <w:pPr>
        <w:ind w:left="57" w:right="3" w:firstLine="651"/>
        <w:jc w:val="both"/>
        <w:rPr>
          <w:sz w:val="28"/>
          <w:szCs w:val="28"/>
          <w:lang w:val="uk-UA"/>
        </w:rPr>
      </w:pPr>
      <w:r>
        <w:rPr>
          <w:noProof/>
        </w:rPr>
        <w:drawing>
          <wp:inline distT="0" distB="0" distL="0" distR="0">
            <wp:extent cx="4286250" cy="1847850"/>
            <wp:effectExtent l="19050" t="0" r="0" b="0"/>
            <wp:docPr id="9" name="Рисунок 6"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
                    <pic:cNvPicPr>
                      <a:picLocks noChangeAspect="1" noChangeArrowheads="1"/>
                    </pic:cNvPicPr>
                  </pic:nvPicPr>
                  <pic:blipFill>
                    <a:blip r:embed="rId18"/>
                    <a:srcRect/>
                    <a:stretch>
                      <a:fillRect/>
                    </a:stretch>
                  </pic:blipFill>
                  <pic:spPr bwMode="auto">
                    <a:xfrm>
                      <a:off x="0" y="0"/>
                      <a:ext cx="4286250" cy="1847850"/>
                    </a:xfrm>
                    <a:prstGeom prst="rect">
                      <a:avLst/>
                    </a:prstGeom>
                    <a:noFill/>
                    <a:ln w="9525">
                      <a:noFill/>
                      <a:miter lim="800000"/>
                      <a:headEnd/>
                      <a:tailEnd/>
                    </a:ln>
                  </pic:spPr>
                </pic:pic>
              </a:graphicData>
            </a:graphic>
          </wp:inline>
        </w:drawing>
      </w:r>
    </w:p>
    <w:p w:rsidR="008F4466" w:rsidRPr="004B2276" w:rsidRDefault="00E11A9D" w:rsidP="0088761D">
      <w:pPr>
        <w:spacing w:line="360" w:lineRule="exact"/>
        <w:ind w:left="57" w:right="6" w:firstLine="652"/>
        <w:jc w:val="both"/>
        <w:rPr>
          <w:spacing w:val="6"/>
          <w:sz w:val="28"/>
          <w:lang w:val="uk-UA"/>
        </w:rPr>
      </w:pPr>
      <w:r>
        <w:rPr>
          <w:noProof/>
          <w:spacing w:val="6"/>
          <w:sz w:val="28"/>
        </w:rPr>
        <w:pict>
          <v:shape id="_x0000_s1186" type="#_x0000_t202" style="position:absolute;left:0;text-align:left;margin-left:-8.55pt;margin-top:9.65pt;width:521.55pt;height:30.1pt;z-index:251669504" strokecolor="white">
            <v:textbox style="mso-next-textbox:#_x0000_s1186">
              <w:txbxContent>
                <w:p w:rsidR="00C627A7" w:rsidRPr="00F42E4E" w:rsidRDefault="00C627A7" w:rsidP="0088761D">
                  <w:pPr>
                    <w:ind w:firstLine="708"/>
                    <w:jc w:val="both"/>
                    <w:rPr>
                      <w:rFonts w:ascii="Times New Roman" w:hAnsi="Times New Roman" w:cs="Times New Roman"/>
                      <w:sz w:val="28"/>
                      <w:lang w:val="uk-UA"/>
                    </w:rPr>
                  </w:pPr>
                  <w:r w:rsidRPr="00F42E4E">
                    <w:rPr>
                      <w:rFonts w:ascii="Times New Roman" w:hAnsi="Times New Roman" w:cs="Times New Roman"/>
                      <w:sz w:val="28"/>
                      <w:lang w:val="uk-UA"/>
                    </w:rPr>
                    <w:t xml:space="preserve">Рисунок 4.7 – Фрагмент схеми передачі даних за допомогою </w:t>
                  </w:r>
                  <w:r w:rsidRPr="00F42E4E">
                    <w:rPr>
                      <w:rFonts w:ascii="Times New Roman" w:hAnsi="Times New Roman" w:cs="Times New Roman"/>
                      <w:sz w:val="28"/>
                      <w:lang w:val="en-US"/>
                    </w:rPr>
                    <w:t>DWDM</w:t>
                  </w:r>
                </w:p>
              </w:txbxContent>
            </v:textbox>
          </v:shape>
        </w:pict>
      </w:r>
    </w:p>
    <w:p w:rsidR="008F4466" w:rsidRPr="004B2276" w:rsidRDefault="008F4466" w:rsidP="0088761D">
      <w:pPr>
        <w:spacing w:line="360" w:lineRule="exact"/>
        <w:ind w:left="57" w:right="6" w:firstLine="652"/>
        <w:jc w:val="both"/>
        <w:rPr>
          <w:spacing w:val="8"/>
          <w:sz w:val="28"/>
          <w:szCs w:val="28"/>
          <w:lang w:val="uk-UA"/>
        </w:rPr>
      </w:pPr>
    </w:p>
    <w:p w:rsidR="008F4466" w:rsidRPr="004B2276" w:rsidRDefault="008F4466" w:rsidP="0088761D">
      <w:pPr>
        <w:spacing w:line="360" w:lineRule="exact"/>
        <w:ind w:left="57" w:right="6" w:firstLine="652"/>
        <w:jc w:val="both"/>
        <w:rPr>
          <w:spacing w:val="8"/>
          <w:sz w:val="28"/>
          <w:szCs w:val="28"/>
          <w:lang w:val="uk-UA"/>
        </w:rPr>
      </w:pPr>
    </w:p>
    <w:p w:rsidR="008F4466" w:rsidRPr="00F42E4E" w:rsidRDefault="008F4466" w:rsidP="0088761D">
      <w:pPr>
        <w:spacing w:line="360" w:lineRule="exact"/>
        <w:ind w:left="57" w:right="6" w:firstLine="652"/>
        <w:jc w:val="both"/>
        <w:rPr>
          <w:rFonts w:ascii="Times New Roman" w:hAnsi="Times New Roman" w:cs="Times New Roman"/>
          <w:spacing w:val="8"/>
          <w:sz w:val="28"/>
          <w:szCs w:val="28"/>
          <w:lang w:val="uk-UA"/>
        </w:rPr>
      </w:pPr>
      <w:r w:rsidRPr="00F42E4E">
        <w:rPr>
          <w:rFonts w:ascii="Times New Roman" w:hAnsi="Times New Roman" w:cs="Times New Roman"/>
          <w:spacing w:val="8"/>
          <w:sz w:val="28"/>
          <w:szCs w:val="28"/>
        </w:rPr>
        <w:t xml:space="preserve">Для того </w:t>
      </w:r>
      <w:r w:rsidRPr="00F42E4E">
        <w:rPr>
          <w:rFonts w:ascii="Times New Roman" w:hAnsi="Times New Roman" w:cs="Times New Roman"/>
          <w:spacing w:val="8"/>
          <w:sz w:val="28"/>
          <w:szCs w:val="28"/>
          <w:lang w:val="uk-UA"/>
        </w:rPr>
        <w:t>щоб</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передавати</w:t>
      </w:r>
      <w:r w:rsidRPr="00F42E4E">
        <w:rPr>
          <w:rFonts w:ascii="Times New Roman" w:hAnsi="Times New Roman" w:cs="Times New Roman"/>
          <w:spacing w:val="8"/>
          <w:sz w:val="28"/>
          <w:szCs w:val="28"/>
        </w:rPr>
        <w:t xml:space="preserve"> по одному волокну</w:t>
      </w:r>
      <w:r w:rsidRPr="00F42E4E">
        <w:rPr>
          <w:rFonts w:ascii="Times New Roman" w:hAnsi="Times New Roman" w:cs="Times New Roman"/>
          <w:spacing w:val="8"/>
          <w:sz w:val="28"/>
          <w:szCs w:val="28"/>
          <w:lang w:val="uk-UA"/>
        </w:rPr>
        <w:t xml:space="preserve"> безліч</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хвильових потоків, технологія DWDM забезпечена устаткуванням особливої точності. Так, погрішність довжини хвилі, що забезпечує стандартний лазер, застосований у телекомунікаціях, приблизно в сто разів меньше, ніж потрібно в системі DWDM.</w:t>
      </w:r>
    </w:p>
    <w:p w:rsidR="008F4466" w:rsidRPr="00F42E4E" w:rsidRDefault="008F4466" w:rsidP="0088761D">
      <w:pPr>
        <w:spacing w:line="360" w:lineRule="exact"/>
        <w:ind w:firstLine="709"/>
        <w:jc w:val="both"/>
        <w:rPr>
          <w:rFonts w:ascii="Times New Roman" w:hAnsi="Times New Roman" w:cs="Times New Roman"/>
          <w:spacing w:val="8"/>
          <w:sz w:val="28"/>
          <w:szCs w:val="28"/>
          <w:lang w:val="uk-UA"/>
        </w:rPr>
      </w:pPr>
      <w:r w:rsidRPr="00F42E4E">
        <w:rPr>
          <w:rFonts w:ascii="Times New Roman" w:hAnsi="Times New Roman" w:cs="Times New Roman"/>
          <w:spacing w:val="8"/>
          <w:sz w:val="28"/>
          <w:szCs w:val="28"/>
          <w:lang w:val="uk-UA"/>
        </w:rPr>
        <w:t xml:space="preserve">Кожний лазерний передавач у системі DWDM видає сигнал на одній із заданих частот. Всі ці сигнали (канали) необхідно мультиплексувати (об'єднати один з одним) у єдиний складений сигнал. Пристрій, що виконує цю функцію, називається оптичним </w:t>
      </w:r>
      <w:r w:rsidRPr="00F42E4E">
        <w:rPr>
          <w:rFonts w:ascii="Times New Roman" w:hAnsi="Times New Roman" w:cs="Times New Roman"/>
          <w:spacing w:val="8"/>
          <w:sz w:val="28"/>
          <w:szCs w:val="28"/>
          <w:lang w:val="uk-UA"/>
        </w:rPr>
        <w:lastRenderedPageBreak/>
        <w:t>мультиплексором MUX (або OM). Аналогічний пристрій на іншому кінці лінії зв'язку розділяє складений сигнал на окремі канали й називається оптичним демультиплексором DEMUX (або OD). На відміну від систем TDM, у яких подібні операції ущільнення каналів відбуваються в часовій області, де основна увага приділяється точності синхронізації приймача й передавача, у системах WDM мультиплексуванню й демультиплексированию піддаються спектральні компоненти окремих сигналів, характеристики яких завжди відомі заздалегідь.</w:t>
      </w:r>
    </w:p>
    <w:p w:rsidR="008F4466" w:rsidRPr="00F42E4E" w:rsidRDefault="008F4466" w:rsidP="0088761D">
      <w:pPr>
        <w:spacing w:line="360" w:lineRule="exact"/>
        <w:ind w:firstLine="709"/>
        <w:jc w:val="both"/>
        <w:rPr>
          <w:rFonts w:ascii="Times New Roman" w:hAnsi="Times New Roman" w:cs="Times New Roman"/>
          <w:spacing w:val="8"/>
          <w:sz w:val="28"/>
          <w:szCs w:val="28"/>
        </w:rPr>
      </w:pPr>
      <w:r w:rsidRPr="00F42E4E">
        <w:rPr>
          <w:rFonts w:ascii="Times New Roman" w:hAnsi="Times New Roman" w:cs="Times New Roman"/>
          <w:spacing w:val="8"/>
          <w:sz w:val="28"/>
          <w:szCs w:val="28"/>
          <w:lang w:val="uk-UA"/>
        </w:rPr>
        <w:t>Оптичне мультиплексування й демультиплексування засноване на комбінованих або розташованих послідовно один за одним вузькополосних</w:t>
      </w:r>
      <w:r w:rsidRPr="00F42E4E">
        <w:rPr>
          <w:rFonts w:ascii="Times New Roman" w:hAnsi="Times New Roman" w:cs="Times New Roman"/>
          <w:spacing w:val="8"/>
          <w:sz w:val="28"/>
          <w:szCs w:val="28"/>
        </w:rPr>
        <w:t xml:space="preserve"> фільтрах. Зокрема, для фільтрації застосовують тонкоплівчасті фільтри, волоконні або об'ємні бр</w:t>
      </w:r>
      <w:r w:rsidRPr="00F42E4E">
        <w:rPr>
          <w:rFonts w:ascii="Times New Roman" w:hAnsi="Times New Roman" w:cs="Times New Roman"/>
          <w:spacing w:val="8"/>
          <w:sz w:val="28"/>
          <w:szCs w:val="28"/>
          <w:lang w:val="uk-UA"/>
        </w:rPr>
        <w:t>егг</w:t>
      </w:r>
      <w:r w:rsidRPr="00F42E4E">
        <w:rPr>
          <w:rFonts w:ascii="Times New Roman" w:hAnsi="Times New Roman" w:cs="Times New Roman"/>
          <w:spacing w:val="8"/>
          <w:sz w:val="28"/>
          <w:szCs w:val="28"/>
        </w:rPr>
        <w:t xml:space="preserve">івскі дифракційні решітки, зварені біконічні волоконні </w:t>
      </w:r>
      <w:r w:rsidRPr="00F42E4E">
        <w:rPr>
          <w:rFonts w:ascii="Times New Roman" w:hAnsi="Times New Roman" w:cs="Times New Roman"/>
          <w:spacing w:val="8"/>
          <w:sz w:val="28"/>
          <w:szCs w:val="28"/>
          <w:lang w:val="uk-UA"/>
        </w:rPr>
        <w:t>розгалужувачі</w:t>
      </w:r>
      <w:r w:rsidRPr="00F42E4E">
        <w:rPr>
          <w:rFonts w:ascii="Times New Roman" w:hAnsi="Times New Roman" w:cs="Times New Roman"/>
          <w:spacing w:val="8"/>
          <w:sz w:val="28"/>
          <w:szCs w:val="28"/>
        </w:rPr>
        <w:t>, фільтри на основі рідких кришталів, пристро</w:t>
      </w:r>
      <w:r w:rsidRPr="00F42E4E">
        <w:rPr>
          <w:rFonts w:ascii="Times New Roman" w:hAnsi="Times New Roman" w:cs="Times New Roman"/>
          <w:spacing w:val="8"/>
          <w:sz w:val="28"/>
          <w:szCs w:val="28"/>
          <w:lang w:val="uk-UA"/>
        </w:rPr>
        <w:t>ї</w:t>
      </w:r>
      <w:r w:rsidRPr="00F42E4E">
        <w:rPr>
          <w:rFonts w:ascii="Times New Roman" w:hAnsi="Times New Roman" w:cs="Times New Roman"/>
          <w:spacing w:val="8"/>
          <w:sz w:val="28"/>
          <w:szCs w:val="28"/>
        </w:rPr>
        <w:t xml:space="preserve"> інтегральної оптики (матриці фазових хвильоводних дифракційних решіток або фазарів).</w:t>
      </w:r>
    </w:p>
    <w:p w:rsidR="008F4466" w:rsidRPr="00F42E4E" w:rsidRDefault="008F4466" w:rsidP="0088761D">
      <w:pPr>
        <w:spacing w:line="360" w:lineRule="exact"/>
        <w:ind w:firstLine="709"/>
        <w:jc w:val="both"/>
        <w:rPr>
          <w:rFonts w:ascii="Times New Roman" w:hAnsi="Times New Roman" w:cs="Times New Roman"/>
          <w:spacing w:val="8"/>
          <w:sz w:val="28"/>
          <w:szCs w:val="28"/>
        </w:rPr>
      </w:pPr>
      <w:r w:rsidRPr="00F42E4E">
        <w:rPr>
          <w:rFonts w:ascii="Times New Roman" w:hAnsi="Times New Roman" w:cs="Times New Roman"/>
          <w:spacing w:val="8"/>
          <w:sz w:val="28"/>
          <w:szCs w:val="28"/>
        </w:rPr>
        <w:t>На даний час найбільше розповсюдження отримали пристрої оптичного мультиплексування й демультиплексування з частотним інтервалом між окремими каналами 100 ГГц (~0,8 нм), найбільш розповсюджений в існуючих системах WDM. Мультиплексні пристрої,</w:t>
      </w:r>
      <w:r w:rsidRPr="00F42E4E">
        <w:rPr>
          <w:rFonts w:ascii="Times New Roman" w:hAnsi="Times New Roman" w:cs="Times New Roman"/>
          <w:spacing w:val="8"/>
          <w:sz w:val="28"/>
          <w:szCs w:val="28"/>
          <w:lang w:val="uk-UA"/>
        </w:rPr>
        <w:t xml:space="preserve"> що почали з’являтися</w:t>
      </w:r>
      <w:r w:rsidRPr="00F42E4E">
        <w:rPr>
          <w:rFonts w:ascii="Times New Roman" w:hAnsi="Times New Roman" w:cs="Times New Roman"/>
          <w:spacing w:val="8"/>
          <w:sz w:val="28"/>
          <w:szCs w:val="28"/>
        </w:rPr>
        <w:t xml:space="preserve"> останнім часом надают</w:t>
      </w:r>
      <w:r w:rsidRPr="00F42E4E">
        <w:rPr>
          <w:rFonts w:ascii="Times New Roman" w:hAnsi="Times New Roman" w:cs="Times New Roman"/>
          <w:spacing w:val="8"/>
          <w:sz w:val="28"/>
          <w:szCs w:val="28"/>
          <w:lang w:val="uk-UA"/>
        </w:rPr>
        <w:t>ь</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змогу</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забезпечити</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велику щільність</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розташування каналів</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з</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 xml:space="preserve">   частотним</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інтервалом</w:t>
      </w:r>
      <w:r w:rsidRPr="00F42E4E">
        <w:rPr>
          <w:rFonts w:ascii="Times New Roman" w:hAnsi="Times New Roman" w:cs="Times New Roman"/>
          <w:spacing w:val="8"/>
          <w:sz w:val="28"/>
          <w:szCs w:val="28"/>
        </w:rPr>
        <w:t xml:space="preserve"> 50 ГГц и меньше. При </w:t>
      </w:r>
      <w:r w:rsidRPr="00F42E4E">
        <w:rPr>
          <w:rFonts w:ascii="Times New Roman" w:hAnsi="Times New Roman" w:cs="Times New Roman"/>
          <w:spacing w:val="8"/>
          <w:sz w:val="28"/>
          <w:szCs w:val="28"/>
          <w:lang w:val="uk-UA"/>
        </w:rPr>
        <w:t xml:space="preserve">подальшому збільшенні щільності розташування каналів в системах </w:t>
      </w:r>
      <w:r w:rsidRPr="00F42E4E">
        <w:rPr>
          <w:rFonts w:ascii="Times New Roman" w:hAnsi="Times New Roman" w:cs="Times New Roman"/>
          <w:spacing w:val="8"/>
          <w:sz w:val="28"/>
          <w:szCs w:val="28"/>
        </w:rPr>
        <w:t xml:space="preserve">DWDM и </w:t>
      </w:r>
      <w:r w:rsidRPr="00F42E4E">
        <w:rPr>
          <w:rFonts w:ascii="Times New Roman" w:hAnsi="Times New Roman" w:cs="Times New Roman"/>
          <w:spacing w:val="8"/>
          <w:sz w:val="28"/>
          <w:szCs w:val="28"/>
          <w:lang w:val="uk-UA"/>
        </w:rPr>
        <w:t>збільшенні</w:t>
      </w:r>
      <w:r w:rsidRPr="00F42E4E">
        <w:rPr>
          <w:rFonts w:ascii="Times New Roman" w:hAnsi="Times New Roman" w:cs="Times New Roman"/>
        </w:rPr>
        <w:t xml:space="preserve"> </w:t>
      </w:r>
      <w:r w:rsidRPr="00F42E4E">
        <w:rPr>
          <w:rFonts w:ascii="Times New Roman" w:hAnsi="Times New Roman" w:cs="Times New Roman"/>
          <w:spacing w:val="8"/>
          <w:sz w:val="28"/>
          <w:szCs w:val="28"/>
          <w:lang w:val="uk-UA"/>
        </w:rPr>
        <w:t>жорсткості</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вимог</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до</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оптичн</w:t>
      </w:r>
      <w:r w:rsidRPr="00F42E4E">
        <w:rPr>
          <w:rFonts w:ascii="Times New Roman" w:hAnsi="Times New Roman" w:cs="Times New Roman"/>
          <w:spacing w:val="8"/>
          <w:sz w:val="28"/>
          <w:szCs w:val="28"/>
        </w:rPr>
        <w:t>и</w:t>
      </w:r>
      <w:r w:rsidRPr="00F42E4E">
        <w:rPr>
          <w:rFonts w:ascii="Times New Roman" w:hAnsi="Times New Roman" w:cs="Times New Roman"/>
          <w:spacing w:val="8"/>
          <w:sz w:val="28"/>
          <w:szCs w:val="28"/>
          <w:lang w:val="uk-UA"/>
        </w:rPr>
        <w:t>х</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пристроїв</w:t>
      </w:r>
      <w:r w:rsidRPr="00F42E4E">
        <w:rPr>
          <w:rFonts w:ascii="Times New Roman" w:hAnsi="Times New Roman" w:cs="Times New Roman"/>
          <w:spacing w:val="8"/>
          <w:sz w:val="28"/>
          <w:szCs w:val="28"/>
        </w:rPr>
        <w:t xml:space="preserve"> MUX/DEMUX, </w:t>
      </w:r>
      <w:r w:rsidRPr="00F42E4E">
        <w:rPr>
          <w:rFonts w:ascii="Times New Roman" w:hAnsi="Times New Roman" w:cs="Times New Roman"/>
          <w:spacing w:val="8"/>
          <w:sz w:val="28"/>
          <w:szCs w:val="28"/>
          <w:lang w:val="uk-UA"/>
        </w:rPr>
        <w:t>скоріше за все</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почне</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змінюватись й спектр , що використовуються</w:t>
      </w:r>
      <w:r w:rsidRPr="00F42E4E">
        <w:rPr>
          <w:rFonts w:ascii="Times New Roman" w:hAnsi="Times New Roman" w:cs="Times New Roman"/>
          <w:spacing w:val="8"/>
          <w:sz w:val="28"/>
          <w:szCs w:val="28"/>
        </w:rPr>
        <w:t>.</w:t>
      </w:r>
    </w:p>
    <w:p w:rsidR="008F4466" w:rsidRPr="00F42E4E" w:rsidRDefault="008F4466" w:rsidP="0088761D">
      <w:pPr>
        <w:spacing w:line="360" w:lineRule="exact"/>
        <w:ind w:left="57" w:right="6" w:firstLine="652"/>
        <w:jc w:val="both"/>
        <w:rPr>
          <w:rFonts w:ascii="Times New Roman" w:hAnsi="Times New Roman" w:cs="Times New Roman"/>
          <w:spacing w:val="8"/>
          <w:sz w:val="28"/>
          <w:szCs w:val="28"/>
          <w:lang w:val="uk-UA"/>
        </w:rPr>
      </w:pPr>
      <w:r w:rsidRPr="00F42E4E">
        <w:rPr>
          <w:rFonts w:ascii="Times New Roman" w:hAnsi="Times New Roman" w:cs="Times New Roman"/>
          <w:spacing w:val="8"/>
          <w:sz w:val="28"/>
          <w:szCs w:val="28"/>
          <w:lang w:val="uk-UA"/>
        </w:rPr>
        <w:t>При</w:t>
      </w:r>
      <w:r w:rsidRPr="00F42E4E">
        <w:rPr>
          <w:rFonts w:ascii="Times New Roman" w:hAnsi="Times New Roman" w:cs="Times New Roman"/>
          <w:spacing w:val="8"/>
          <w:sz w:val="28"/>
          <w:szCs w:val="28"/>
        </w:rPr>
        <w:t xml:space="preserve"> </w:t>
      </w:r>
      <w:r w:rsidRPr="00F42E4E">
        <w:rPr>
          <w:rFonts w:ascii="Times New Roman" w:hAnsi="Times New Roman" w:cs="Times New Roman"/>
          <w:spacing w:val="8"/>
          <w:sz w:val="28"/>
          <w:szCs w:val="28"/>
          <w:lang w:val="uk-UA"/>
        </w:rPr>
        <w:t xml:space="preserve">проходженні по оптичному волокну сигнал поступово згасає. Для того щоб його підсилити, використовуються оптичні підсилювачі. Це дозволяє передавати дані на відстані до </w:t>
      </w:r>
      <w:smartTag w:uri="urn:schemas-microsoft-com:office:smarttags" w:element="metricconverter">
        <w:smartTagPr>
          <w:attr w:name="ProductID" w:val="4000 км"/>
        </w:smartTagPr>
        <w:r w:rsidRPr="00F42E4E">
          <w:rPr>
            <w:rFonts w:ascii="Times New Roman" w:hAnsi="Times New Roman" w:cs="Times New Roman"/>
            <w:spacing w:val="8"/>
            <w:sz w:val="28"/>
            <w:szCs w:val="28"/>
            <w:lang w:val="uk-UA"/>
          </w:rPr>
          <w:t>4000 км</w:t>
        </w:r>
      </w:smartTag>
      <w:r w:rsidRPr="00F42E4E">
        <w:rPr>
          <w:rFonts w:ascii="Times New Roman" w:hAnsi="Times New Roman" w:cs="Times New Roman"/>
          <w:spacing w:val="8"/>
          <w:sz w:val="28"/>
          <w:szCs w:val="28"/>
          <w:lang w:val="uk-UA"/>
        </w:rPr>
        <w:t xml:space="preserve"> без перетворення оптичного сигналу в електричний (для порівняння, в SDH ця відстань не перевищує </w:t>
      </w:r>
      <w:smartTag w:uri="urn:schemas-microsoft-com:office:smarttags" w:element="metricconverter">
        <w:smartTagPr>
          <w:attr w:name="ProductID" w:val="200 км"/>
        </w:smartTagPr>
        <w:r w:rsidRPr="00F42E4E">
          <w:rPr>
            <w:rFonts w:ascii="Times New Roman" w:hAnsi="Times New Roman" w:cs="Times New Roman"/>
            <w:spacing w:val="8"/>
            <w:sz w:val="28"/>
            <w:szCs w:val="28"/>
            <w:lang w:val="uk-UA"/>
          </w:rPr>
          <w:t>200 км</w:t>
        </w:r>
      </w:smartTag>
      <w:r w:rsidRPr="00F42E4E">
        <w:rPr>
          <w:rFonts w:ascii="Times New Roman" w:hAnsi="Times New Roman" w:cs="Times New Roman"/>
          <w:spacing w:val="8"/>
          <w:sz w:val="28"/>
          <w:szCs w:val="28"/>
          <w:lang w:val="uk-UA"/>
        </w:rPr>
        <w:t>).</w:t>
      </w:r>
    </w:p>
    <w:p w:rsidR="008F4466" w:rsidRPr="00F42E4E" w:rsidRDefault="008F4466" w:rsidP="0088761D">
      <w:pPr>
        <w:spacing w:line="360" w:lineRule="exact"/>
        <w:ind w:left="57" w:right="6" w:firstLine="652"/>
        <w:jc w:val="both"/>
        <w:rPr>
          <w:rFonts w:ascii="Times New Roman" w:hAnsi="Times New Roman" w:cs="Times New Roman"/>
          <w:spacing w:val="8"/>
          <w:sz w:val="28"/>
          <w:szCs w:val="28"/>
          <w:lang w:val="uk-UA"/>
        </w:rPr>
      </w:pPr>
    </w:p>
    <w:p w:rsidR="008F4466" w:rsidRPr="004B2276" w:rsidRDefault="00E11A9D" w:rsidP="0088761D">
      <w:pPr>
        <w:ind w:left="57" w:right="3" w:firstLine="651"/>
        <w:jc w:val="both"/>
        <w:rPr>
          <w:spacing w:val="6"/>
          <w:sz w:val="28"/>
          <w:lang w:val="uk-UA"/>
        </w:rPr>
      </w:pPr>
      <w:r w:rsidRPr="00E11A9D">
        <w:rPr>
          <w:noProof/>
        </w:rPr>
        <w:lastRenderedPageBreak/>
        <w:pict>
          <v:group id="_x0000_s1187" style="position:absolute;left:0;text-align:left;margin-left:8.55pt;margin-top:0;width:456pt;height:144.2pt;z-index:251670528" coordorigin="1589,9054" coordsize="9120,2884">
            <v:shape id="_x0000_s1188" type="#_x0000_t202" style="position:absolute;left:1589;top:9054;width:342;height:2323;mso-wrap-style:none" stroked="f">
              <v:textbox style="layout-flow:vertical;mso-layout-flow-alt:bottom-to-top;mso-next-textbox:#_x0000_s1188" inset="0,0,0,0">
                <w:txbxContent>
                  <w:p w:rsidR="00C627A7" w:rsidRPr="00232376" w:rsidRDefault="00C627A7" w:rsidP="0088761D">
                    <w:pPr>
                      <w:rPr>
                        <w:b/>
                        <w:color w:val="008080"/>
                        <w:lang w:val="uk-UA"/>
                      </w:rPr>
                    </w:pPr>
                    <w:r w:rsidRPr="00232376">
                      <w:rPr>
                        <w:b/>
                        <w:color w:val="008080"/>
                        <w:lang w:val="uk-UA"/>
                      </w:rPr>
                      <w:t xml:space="preserve">Клієнтське </w:t>
                    </w:r>
                    <w:r>
                      <w:rPr>
                        <w:b/>
                        <w:color w:val="008080"/>
                        <w:lang w:val="uk-UA"/>
                      </w:rPr>
                      <w:t>у</w:t>
                    </w:r>
                    <w:r w:rsidRPr="00232376">
                      <w:rPr>
                        <w:b/>
                        <w:color w:val="008080"/>
                        <w:lang w:val="uk-UA"/>
                      </w:rPr>
                      <w:t>статкування</w:t>
                    </w:r>
                  </w:p>
                </w:txbxContent>
              </v:textbox>
            </v:shape>
            <v:shape id="_x0000_s1189" type="#_x0000_t202" style="position:absolute;left:10367;top:9054;width:342;height:2323;mso-wrap-style:none" stroked="f">
              <v:textbox style="layout-flow:vertical;mso-layout-flow-alt:bottom-to-top;mso-next-textbox:#_x0000_s1189" inset="0,0,0,0">
                <w:txbxContent>
                  <w:p w:rsidR="00C627A7" w:rsidRPr="00232376" w:rsidRDefault="00C627A7" w:rsidP="0088761D">
                    <w:pPr>
                      <w:rPr>
                        <w:b/>
                        <w:color w:val="008080"/>
                        <w:lang w:val="uk-UA"/>
                      </w:rPr>
                    </w:pPr>
                    <w:r w:rsidRPr="00232376">
                      <w:rPr>
                        <w:b/>
                        <w:color w:val="008080"/>
                        <w:lang w:val="uk-UA"/>
                      </w:rPr>
                      <w:t xml:space="preserve">Клієнтське </w:t>
                    </w:r>
                    <w:r>
                      <w:rPr>
                        <w:b/>
                        <w:color w:val="008080"/>
                        <w:lang w:val="uk-UA"/>
                      </w:rPr>
                      <w:t>у</w:t>
                    </w:r>
                    <w:r w:rsidRPr="00232376">
                      <w:rPr>
                        <w:b/>
                        <w:color w:val="008080"/>
                        <w:lang w:val="uk-UA"/>
                      </w:rPr>
                      <w:t>статкування</w:t>
                    </w:r>
                  </w:p>
                </w:txbxContent>
              </v:textbox>
            </v:shape>
            <v:shape id="_x0000_s1190" type="#_x0000_t202" style="position:absolute;left:7061;top:9054;width:1714;height:543;mso-wrap-style:none" stroked="f">
              <v:textbox style="mso-next-textbox:#_x0000_s1190" inset="0,0,0,0">
                <w:txbxContent>
                  <w:p w:rsidR="00C627A7" w:rsidRPr="00C54810" w:rsidRDefault="00C627A7" w:rsidP="0088761D">
                    <w:pPr>
                      <w:jc w:val="center"/>
                      <w:rPr>
                        <w:b/>
                        <w:color w:val="008080"/>
                        <w:lang w:val="uk-UA"/>
                      </w:rPr>
                    </w:pPr>
                    <w:r w:rsidRPr="00C54810">
                      <w:rPr>
                        <w:b/>
                        <w:color w:val="008080"/>
                        <w:lang w:val="uk-UA"/>
                      </w:rPr>
                      <w:t>Оптичний</w:t>
                    </w:r>
                  </w:p>
                  <w:p w:rsidR="00C627A7" w:rsidRPr="00C54810" w:rsidRDefault="00C627A7" w:rsidP="0088761D">
                    <w:pPr>
                      <w:rPr>
                        <w:b/>
                        <w:color w:val="008080"/>
                        <w:lang w:val="uk-UA"/>
                      </w:rPr>
                    </w:pPr>
                    <w:r w:rsidRPr="00C54810">
                      <w:rPr>
                        <w:b/>
                        <w:color w:val="008080"/>
                        <w:lang w:val="uk-UA"/>
                      </w:rPr>
                      <w:t>демультиплексор</w:t>
                    </w:r>
                  </w:p>
                </w:txbxContent>
              </v:textbox>
            </v:shape>
            <v:shape id="_x0000_s1191" type="#_x0000_t202" style="position:absolute;left:3697;top:9054;width:1476;height:543;mso-wrap-style:none" stroked="f">
              <v:textbox style="mso-next-textbox:#_x0000_s1191" inset="0,0,0,0">
                <w:txbxContent>
                  <w:p w:rsidR="00C627A7" w:rsidRPr="00C54810" w:rsidRDefault="00C627A7" w:rsidP="0088761D">
                    <w:pPr>
                      <w:jc w:val="center"/>
                      <w:rPr>
                        <w:b/>
                        <w:color w:val="008080"/>
                        <w:lang w:val="uk-UA"/>
                      </w:rPr>
                    </w:pPr>
                    <w:r w:rsidRPr="00C54810">
                      <w:rPr>
                        <w:b/>
                        <w:color w:val="008080"/>
                        <w:lang w:val="uk-UA"/>
                      </w:rPr>
                      <w:t>Оптичний</w:t>
                    </w:r>
                  </w:p>
                  <w:p w:rsidR="00C627A7" w:rsidRPr="00C54810" w:rsidRDefault="00C627A7" w:rsidP="0088761D">
                    <w:pPr>
                      <w:rPr>
                        <w:b/>
                        <w:color w:val="008080"/>
                        <w:lang w:val="uk-UA"/>
                      </w:rPr>
                    </w:pPr>
                    <w:r w:rsidRPr="00C54810">
                      <w:rPr>
                        <w:b/>
                        <w:color w:val="008080"/>
                        <w:lang w:val="uk-UA"/>
                      </w:rPr>
                      <w:t>мультиплексор</w:t>
                    </w:r>
                  </w:p>
                </w:txbxContent>
              </v:textbox>
            </v:shape>
            <v:shape id="_x0000_s1192" type="#_x0000_t202" style="position:absolute;left:4895;top:10772;width:2337;height:283" stroked="f">
              <v:textbox style="mso-next-textbox:#_x0000_s1192" inset="0,0,0,0">
                <w:txbxContent>
                  <w:p w:rsidR="00C627A7" w:rsidRPr="00C54810" w:rsidRDefault="00C627A7" w:rsidP="0088761D">
                    <w:pPr>
                      <w:jc w:val="center"/>
                      <w:rPr>
                        <w:b/>
                        <w:color w:val="008080"/>
                        <w:sz w:val="20"/>
                        <w:szCs w:val="20"/>
                        <w:lang w:val="uk-UA"/>
                      </w:rPr>
                    </w:pPr>
                    <w:r w:rsidRPr="00C54810">
                      <w:rPr>
                        <w:b/>
                        <w:color w:val="008080"/>
                        <w:sz w:val="20"/>
                        <w:szCs w:val="20"/>
                        <w:lang w:val="uk-UA"/>
                      </w:rPr>
                      <w:t>Оптичний підсилювач</w:t>
                    </w:r>
                  </w:p>
                </w:txbxContent>
              </v:textbox>
            </v:shape>
            <v:shape id="_x0000_s1193" type="#_x0000_t202" style="position:absolute;left:2330;top:11095;width:2337;height:843" stroked="f">
              <v:textbox style="mso-next-textbox:#_x0000_s1193" inset="0,0,0,0">
                <w:txbxContent>
                  <w:p w:rsidR="00C627A7" w:rsidRDefault="00C627A7" w:rsidP="0088761D">
                    <w:pPr>
                      <w:jc w:val="center"/>
                      <w:rPr>
                        <w:b/>
                        <w:color w:val="008080"/>
                        <w:lang w:val="uk-UA"/>
                      </w:rPr>
                    </w:pPr>
                    <w:r>
                      <w:rPr>
                        <w:b/>
                        <w:color w:val="008080"/>
                        <w:lang w:val="uk-UA"/>
                      </w:rPr>
                      <w:t>Транспондер</w:t>
                    </w:r>
                  </w:p>
                  <w:p w:rsidR="00C627A7" w:rsidRDefault="00C627A7" w:rsidP="0088761D">
                    <w:pPr>
                      <w:jc w:val="center"/>
                      <w:rPr>
                        <w:b/>
                        <w:color w:val="008080"/>
                        <w:lang w:val="uk-UA"/>
                      </w:rPr>
                    </w:pPr>
                    <w:r>
                      <w:rPr>
                        <w:b/>
                        <w:color w:val="008080"/>
                        <w:lang w:val="uk-UA"/>
                      </w:rPr>
                      <w:t>(перетворювач</w:t>
                    </w:r>
                  </w:p>
                  <w:p w:rsidR="00C627A7" w:rsidRPr="00C54810" w:rsidRDefault="00C627A7" w:rsidP="0088761D">
                    <w:pPr>
                      <w:jc w:val="center"/>
                      <w:rPr>
                        <w:b/>
                        <w:color w:val="008080"/>
                        <w:lang w:val="uk-UA"/>
                      </w:rPr>
                    </w:pPr>
                    <w:r>
                      <w:rPr>
                        <w:b/>
                        <w:color w:val="008080"/>
                        <w:lang w:val="uk-UA"/>
                      </w:rPr>
                      <w:t xml:space="preserve">    оптичного сигналу)</w:t>
                    </w:r>
                  </w:p>
                </w:txbxContent>
              </v:textbox>
            </v:shape>
            <v:shape id="_x0000_s1194" type="#_x0000_t202" style="position:absolute;left:4667;top:10502;width:350;height:181;mso-wrap-style:none" stroked="f">
              <v:textbox style="mso-next-textbox:#_x0000_s1194" inset="0,0,0,0">
                <w:txbxContent>
                  <w:p w:rsidR="00C627A7" w:rsidRPr="00A46BC6" w:rsidRDefault="00C627A7" w:rsidP="0088761D">
                    <w:pPr>
                      <w:rPr>
                        <w:b/>
                        <w:color w:val="008080"/>
                        <w:sz w:val="16"/>
                        <w:szCs w:val="16"/>
                        <w:lang w:val="en-US"/>
                      </w:rPr>
                    </w:pPr>
                    <w:r>
                      <w:rPr>
                        <w:b/>
                        <w:color w:val="008080"/>
                        <w:sz w:val="16"/>
                        <w:szCs w:val="16"/>
                        <w:lang w:val="en-US"/>
                      </w:rPr>
                      <w:t>EDFA</w:t>
                    </w:r>
                  </w:p>
                </w:txbxContent>
              </v:textbox>
            </v:shape>
            <v:shape id="_x0000_s1195" type="#_x0000_t202" style="position:absolute;left:4952;top:11226;width:2337;height:283" stroked="f">
              <v:textbox style="mso-next-textbox:#_x0000_s1195" inset="0,0,0,0">
                <w:txbxContent>
                  <w:p w:rsidR="00C627A7" w:rsidRPr="00C54810" w:rsidRDefault="00C627A7" w:rsidP="0088761D">
                    <w:pPr>
                      <w:jc w:val="center"/>
                      <w:rPr>
                        <w:b/>
                        <w:color w:val="008080"/>
                        <w:sz w:val="20"/>
                        <w:szCs w:val="20"/>
                        <w:lang w:val="uk-UA"/>
                      </w:rPr>
                    </w:pPr>
                    <w:r>
                      <w:rPr>
                        <w:b/>
                        <w:color w:val="008080"/>
                        <w:sz w:val="20"/>
                        <w:szCs w:val="20"/>
                        <w:lang w:val="uk-UA"/>
                      </w:rPr>
                      <w:t xml:space="preserve">~ </w:t>
                    </w:r>
                    <w:smartTag w:uri="urn:schemas-microsoft-com:office:smarttags" w:element="metricconverter">
                      <w:smartTagPr>
                        <w:attr w:name="ProductID" w:val="2000 км"/>
                      </w:smartTagPr>
                      <w:r>
                        <w:rPr>
                          <w:b/>
                          <w:color w:val="008080"/>
                          <w:sz w:val="20"/>
                          <w:szCs w:val="20"/>
                          <w:lang w:val="uk-UA"/>
                        </w:rPr>
                        <w:t>2000 км</w:t>
                      </w:r>
                    </w:smartTag>
                  </w:p>
                </w:txbxContent>
              </v:textbox>
            </v:shape>
            <v:shape id="_x0000_s1196" type="#_x0000_t202" style="position:absolute;left:6776;top:10502;width:350;height:181;mso-wrap-style:none" stroked="f">
              <v:textbox style="mso-next-textbox:#_x0000_s1196" inset="0,0,0,0">
                <w:txbxContent>
                  <w:p w:rsidR="00C627A7" w:rsidRPr="00A46BC6" w:rsidRDefault="00C627A7" w:rsidP="0088761D">
                    <w:pPr>
                      <w:rPr>
                        <w:b/>
                        <w:color w:val="008080"/>
                        <w:sz w:val="16"/>
                        <w:szCs w:val="16"/>
                        <w:lang w:val="en-US"/>
                      </w:rPr>
                    </w:pPr>
                    <w:r>
                      <w:rPr>
                        <w:b/>
                        <w:color w:val="008080"/>
                        <w:sz w:val="16"/>
                        <w:szCs w:val="16"/>
                        <w:lang w:val="en-US"/>
                      </w:rPr>
                      <w:t>EDFA</w:t>
                    </w:r>
                  </w:p>
                </w:txbxContent>
              </v:textbox>
            </v:shape>
            <v:shape id="_x0000_s1197" type="#_x0000_t202" style="position:absolute;left:9113;top:10812;width:228;height:368" stroked="f">
              <v:textbox style="mso-next-textbox:#_x0000_s1197;mso-fit-shape-to-text:t" inset="0,0,0,0">
                <w:txbxContent>
                  <w:p w:rsidR="00C627A7" w:rsidRPr="00A46BC6" w:rsidRDefault="00C627A7" w:rsidP="0088761D">
                    <w:pPr>
                      <w:jc w:val="center"/>
                      <w:rPr>
                        <w:b/>
                        <w:color w:val="008080"/>
                        <w:sz w:val="12"/>
                        <w:szCs w:val="12"/>
                        <w:lang w:val="en-US"/>
                      </w:rPr>
                    </w:pPr>
                    <w:r w:rsidRPr="00A46BC6">
                      <w:rPr>
                        <w:b/>
                        <w:color w:val="008080"/>
                        <w:sz w:val="12"/>
                        <w:szCs w:val="12"/>
                        <w:lang w:val="en-US"/>
                      </w:rPr>
                      <w:t>Rx</w:t>
                    </w:r>
                  </w:p>
                </w:txbxContent>
              </v:textbox>
            </v:shape>
            <v:shape id="_x0000_s1198" type="#_x0000_t202" style="position:absolute;left:9113;top:9531;width:228;height:368;mso-position-vertical-relative:page" stroked="f">
              <o:lock v:ext="edit" aspectratio="t"/>
              <v:textbox style="mso-next-textbox:#_x0000_s1198;mso-fit-shape-to-text:t" inset="0,0,0,0">
                <w:txbxContent>
                  <w:p w:rsidR="00C627A7" w:rsidRPr="00A46BC6" w:rsidRDefault="00C627A7" w:rsidP="0088761D">
                    <w:pPr>
                      <w:jc w:val="center"/>
                      <w:rPr>
                        <w:b/>
                        <w:color w:val="008080"/>
                        <w:sz w:val="12"/>
                        <w:szCs w:val="12"/>
                        <w:lang w:val="en-US"/>
                      </w:rPr>
                    </w:pPr>
                    <w:r w:rsidRPr="00A46BC6">
                      <w:rPr>
                        <w:b/>
                        <w:color w:val="008080"/>
                        <w:sz w:val="12"/>
                        <w:szCs w:val="12"/>
                        <w:lang w:val="en-US"/>
                      </w:rPr>
                      <w:t>Rx</w:t>
                    </w:r>
                  </w:p>
                </w:txbxContent>
              </v:textbox>
            </v:shape>
            <v:shape id="_x0000_s1199" type="#_x0000_t202" style="position:absolute;left:9113;top:9899;width:228;height:368;mso-position-vertical-relative:page" stroked="f">
              <v:textbox style="mso-next-textbox:#_x0000_s1199;mso-fit-shape-to-text:t" inset="0,0,0,0">
                <w:txbxContent>
                  <w:p w:rsidR="00C627A7" w:rsidRPr="00A46BC6" w:rsidRDefault="00C627A7" w:rsidP="0088761D">
                    <w:pPr>
                      <w:jc w:val="center"/>
                      <w:rPr>
                        <w:b/>
                        <w:color w:val="008080"/>
                        <w:sz w:val="12"/>
                        <w:szCs w:val="12"/>
                        <w:lang w:val="en-US"/>
                      </w:rPr>
                    </w:pPr>
                    <w:r w:rsidRPr="00A46BC6">
                      <w:rPr>
                        <w:b/>
                        <w:color w:val="008080"/>
                        <w:sz w:val="12"/>
                        <w:szCs w:val="12"/>
                        <w:lang w:val="en-US"/>
                      </w:rPr>
                      <w:t>Rx</w:t>
                    </w:r>
                  </w:p>
                </w:txbxContent>
              </v:textbox>
            </v:shape>
            <v:shape id="_x0000_s1200" type="#_x0000_t202" style="position:absolute;left:3071;top:9874;width:248;height:368;mso-position-vertical-relative:page" stroked="f">
              <v:textbox style="mso-next-textbox:#_x0000_s1200;mso-fit-shape-to-text:t" inset="0,0,0,0">
                <w:txbxContent>
                  <w:p w:rsidR="00C627A7" w:rsidRPr="00A46BC6" w:rsidRDefault="00C627A7" w:rsidP="0088761D">
                    <w:pPr>
                      <w:jc w:val="center"/>
                      <w:rPr>
                        <w:b/>
                        <w:color w:val="008080"/>
                        <w:sz w:val="12"/>
                        <w:szCs w:val="12"/>
                        <w:lang w:val="en-US"/>
                      </w:rPr>
                    </w:pPr>
                    <w:r>
                      <w:rPr>
                        <w:b/>
                        <w:color w:val="008080"/>
                        <w:sz w:val="12"/>
                        <w:szCs w:val="12"/>
                        <w:lang w:val="en-US"/>
                      </w:rPr>
                      <w:t>T</w:t>
                    </w:r>
                    <w:r w:rsidRPr="00A46BC6">
                      <w:rPr>
                        <w:b/>
                        <w:color w:val="008080"/>
                        <w:sz w:val="12"/>
                        <w:szCs w:val="12"/>
                        <w:lang w:val="en-US"/>
                      </w:rPr>
                      <w:t>x</w:t>
                    </w:r>
                  </w:p>
                </w:txbxContent>
              </v:textbox>
            </v:shape>
            <v:shape id="_x0000_s1201" type="#_x0000_t202" style="position:absolute;left:3071;top:10781;width:248;height:368;mso-position-vertical-relative:page" stroked="f">
              <v:textbox style="mso-next-textbox:#_x0000_s1201;mso-fit-shape-to-text:t" inset="0,0,0,0">
                <w:txbxContent>
                  <w:p w:rsidR="00C627A7" w:rsidRPr="00A46BC6" w:rsidRDefault="00C627A7" w:rsidP="0088761D">
                    <w:pPr>
                      <w:jc w:val="center"/>
                      <w:rPr>
                        <w:b/>
                        <w:color w:val="008080"/>
                        <w:sz w:val="12"/>
                        <w:szCs w:val="12"/>
                        <w:lang w:val="en-US"/>
                      </w:rPr>
                    </w:pPr>
                    <w:r>
                      <w:rPr>
                        <w:b/>
                        <w:color w:val="008080"/>
                        <w:sz w:val="12"/>
                        <w:szCs w:val="12"/>
                        <w:lang w:val="en-US"/>
                      </w:rPr>
                      <w:t>T</w:t>
                    </w:r>
                    <w:r w:rsidRPr="00A46BC6">
                      <w:rPr>
                        <w:b/>
                        <w:color w:val="008080"/>
                        <w:sz w:val="12"/>
                        <w:szCs w:val="12"/>
                        <w:lang w:val="en-US"/>
                      </w:rPr>
                      <w:t>x</w:t>
                    </w:r>
                  </w:p>
                </w:txbxContent>
              </v:textbox>
            </v:shape>
            <v:shape id="_x0000_s1202" type="#_x0000_t202" style="position:absolute;left:3071;top:9505;width:253;height:368;mso-position-vertical-relative:page" stroked="f">
              <v:textbox style="mso-next-textbox:#_x0000_s1202;mso-fit-shape-to-text:t" inset="0,0,0,0">
                <w:txbxContent>
                  <w:p w:rsidR="00C627A7" w:rsidRPr="00A46BC6" w:rsidRDefault="00C627A7" w:rsidP="0088761D">
                    <w:pPr>
                      <w:jc w:val="center"/>
                      <w:rPr>
                        <w:b/>
                        <w:color w:val="008080"/>
                        <w:sz w:val="12"/>
                        <w:szCs w:val="12"/>
                        <w:lang w:val="en-US"/>
                      </w:rPr>
                    </w:pPr>
                    <w:r>
                      <w:rPr>
                        <w:b/>
                        <w:color w:val="008080"/>
                        <w:sz w:val="12"/>
                        <w:szCs w:val="12"/>
                        <w:lang w:val="en-US"/>
                      </w:rPr>
                      <w:t>T</w:t>
                    </w:r>
                    <w:r w:rsidRPr="00A46BC6">
                      <w:rPr>
                        <w:b/>
                        <w:color w:val="008080"/>
                        <w:sz w:val="12"/>
                        <w:szCs w:val="12"/>
                        <w:lang w:val="en-US"/>
                      </w:rPr>
                      <w:t>x</w:t>
                    </w:r>
                  </w:p>
                </w:txbxContent>
              </v:textbox>
            </v:shape>
            <v:shape id="_x0000_s1203" type="#_x0000_t202" style="position:absolute;left:4553;top:9822;width:684;height:381;mso-wrap-style:none" stroked="f">
              <v:textbox style="mso-next-textbox:#_x0000_s1203" inset="0,0,0,0">
                <w:txbxContent>
                  <w:p w:rsidR="00C627A7" w:rsidRPr="00A0025B" w:rsidRDefault="00C627A7" w:rsidP="0088761D">
                    <w:pPr>
                      <w:rPr>
                        <w:b/>
                        <w:color w:val="008080"/>
                        <w:sz w:val="16"/>
                        <w:szCs w:val="16"/>
                        <w:lang w:val="uk-UA"/>
                      </w:rPr>
                    </w:pPr>
                    <w:r>
                      <w:rPr>
                        <w:b/>
                        <w:color w:val="008080"/>
                        <w:sz w:val="16"/>
                        <w:szCs w:val="16"/>
                        <w:lang w:val="uk-UA"/>
                      </w:rPr>
                      <w:t>60-</w:t>
                    </w:r>
                    <w:smartTag w:uri="urn:schemas-microsoft-com:office:smarttags" w:element="metricconverter">
                      <w:smartTagPr>
                        <w:attr w:name="ProductID" w:val="130 км"/>
                      </w:smartTagPr>
                      <w:r>
                        <w:rPr>
                          <w:b/>
                          <w:color w:val="008080"/>
                          <w:sz w:val="16"/>
                          <w:szCs w:val="16"/>
                          <w:lang w:val="uk-UA"/>
                        </w:rPr>
                        <w:t>130 км</w:t>
                      </w:r>
                    </w:smartTag>
                  </w:p>
                </w:txbxContent>
              </v:textbox>
            </v:shape>
          </v:group>
        </w:pict>
      </w:r>
      <w:r w:rsidR="008F4466">
        <w:rPr>
          <w:noProof/>
        </w:rPr>
        <w:drawing>
          <wp:inline distT="0" distB="0" distL="0" distR="0">
            <wp:extent cx="5153025" cy="1685925"/>
            <wp:effectExtent l="19050" t="0" r="9525" b="0"/>
            <wp:docPr id="10" name="Рисунок 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
                    <pic:cNvPicPr>
                      <a:picLocks noChangeAspect="1" noChangeArrowheads="1"/>
                    </pic:cNvPicPr>
                  </pic:nvPicPr>
                  <pic:blipFill>
                    <a:blip r:embed="rId19">
                      <a:lum bright="6000"/>
                    </a:blip>
                    <a:srcRect l="2979" t="-452" r="2910"/>
                    <a:stretch>
                      <a:fillRect/>
                    </a:stretch>
                  </pic:blipFill>
                  <pic:spPr bwMode="auto">
                    <a:xfrm>
                      <a:off x="0" y="0"/>
                      <a:ext cx="5153025" cy="1685925"/>
                    </a:xfrm>
                    <a:prstGeom prst="rect">
                      <a:avLst/>
                    </a:prstGeom>
                    <a:noFill/>
                    <a:ln w="9525">
                      <a:noFill/>
                      <a:miter lim="800000"/>
                      <a:headEnd/>
                      <a:tailEnd/>
                    </a:ln>
                  </pic:spPr>
                </pic:pic>
              </a:graphicData>
            </a:graphic>
          </wp:inline>
        </w:drawing>
      </w:r>
    </w:p>
    <w:p w:rsidR="008F4466" w:rsidRPr="004B2276" w:rsidRDefault="008F4466" w:rsidP="0088761D">
      <w:pPr>
        <w:pStyle w:val="aa"/>
        <w:spacing w:before="0" w:after="0"/>
        <w:ind w:left="57" w:right="3"/>
        <w:jc w:val="center"/>
        <w:rPr>
          <w:spacing w:val="6"/>
          <w:sz w:val="28"/>
          <w:lang w:val="uk-UA"/>
        </w:rPr>
      </w:pPr>
      <w:r w:rsidRPr="004B2276">
        <w:rPr>
          <w:spacing w:val="6"/>
          <w:sz w:val="28"/>
          <w:lang w:val="en-US"/>
        </w:rPr>
        <w:t>Tx</w:t>
      </w:r>
      <w:r w:rsidRPr="004B2276">
        <w:rPr>
          <w:spacing w:val="6"/>
          <w:sz w:val="28"/>
          <w:lang w:val="uk-UA"/>
        </w:rPr>
        <w:t xml:space="preserve"> – передавач; </w:t>
      </w:r>
      <w:r w:rsidRPr="004B2276">
        <w:rPr>
          <w:spacing w:val="6"/>
          <w:sz w:val="28"/>
          <w:lang w:val="en-US"/>
        </w:rPr>
        <w:t>Rx</w:t>
      </w:r>
      <w:r w:rsidRPr="004B2276">
        <w:rPr>
          <w:spacing w:val="6"/>
          <w:sz w:val="28"/>
          <w:lang w:val="uk-UA"/>
        </w:rPr>
        <w:t xml:space="preserve"> – приймач; </w:t>
      </w:r>
      <w:r w:rsidRPr="004B2276">
        <w:rPr>
          <w:spacing w:val="6"/>
          <w:sz w:val="28"/>
          <w:lang w:val="en-US"/>
        </w:rPr>
        <w:t>EDFA</w:t>
      </w:r>
      <w:r w:rsidRPr="004B2276">
        <w:rPr>
          <w:spacing w:val="6"/>
          <w:sz w:val="28"/>
          <w:lang w:val="uk-UA"/>
        </w:rPr>
        <w:t xml:space="preserve"> – оптичний підсилювач.</w:t>
      </w:r>
    </w:p>
    <w:p w:rsidR="008F4466" w:rsidRPr="004B2276" w:rsidRDefault="00E11A9D" w:rsidP="0088761D">
      <w:pPr>
        <w:ind w:left="57" w:right="3" w:firstLine="651"/>
        <w:jc w:val="center"/>
        <w:rPr>
          <w:spacing w:val="6"/>
          <w:sz w:val="28"/>
          <w:lang w:val="uk-UA"/>
        </w:rPr>
      </w:pPr>
      <w:r>
        <w:rPr>
          <w:noProof/>
          <w:spacing w:val="6"/>
          <w:sz w:val="28"/>
        </w:rPr>
        <w:pict>
          <v:shape id="_x0000_s1204" type="#_x0000_t202" style="position:absolute;left:0;text-align:left;margin-left:-19.95pt;margin-top:7.1pt;width:507.3pt;height:30.1pt;z-index:251671552" strokecolor="white">
            <v:textbox style="mso-next-textbox:#_x0000_s1204">
              <w:txbxContent>
                <w:p w:rsidR="00C627A7" w:rsidRPr="00F42E4E" w:rsidRDefault="00C627A7" w:rsidP="0088761D">
                  <w:pPr>
                    <w:ind w:firstLine="708"/>
                    <w:jc w:val="center"/>
                    <w:rPr>
                      <w:rFonts w:ascii="Times New Roman" w:hAnsi="Times New Roman" w:cs="Times New Roman"/>
                      <w:sz w:val="28"/>
                      <w:lang w:val="uk-UA"/>
                    </w:rPr>
                  </w:pPr>
                  <w:r w:rsidRPr="00F42E4E">
                    <w:rPr>
                      <w:rFonts w:ascii="Times New Roman" w:hAnsi="Times New Roman" w:cs="Times New Roman"/>
                      <w:sz w:val="28"/>
                      <w:lang w:val="uk-UA"/>
                    </w:rPr>
                    <w:t xml:space="preserve">Рисунок 4.8 - Схема передачі даних за допомогою </w:t>
                  </w:r>
                  <w:r w:rsidRPr="00F42E4E">
                    <w:rPr>
                      <w:rFonts w:ascii="Times New Roman" w:hAnsi="Times New Roman" w:cs="Times New Roman"/>
                      <w:sz w:val="28"/>
                      <w:lang w:val="en-US"/>
                    </w:rPr>
                    <w:t>DWDM</w:t>
                  </w:r>
                </w:p>
              </w:txbxContent>
            </v:textbox>
          </v:shape>
        </w:pict>
      </w:r>
    </w:p>
    <w:p w:rsidR="008F4466" w:rsidRDefault="008F4466" w:rsidP="0088761D">
      <w:pPr>
        <w:ind w:right="3"/>
        <w:jc w:val="both"/>
        <w:rPr>
          <w:spacing w:val="6"/>
          <w:sz w:val="28"/>
          <w:lang w:val="uk-UA"/>
        </w:rPr>
      </w:pPr>
    </w:p>
    <w:p w:rsidR="008F4466" w:rsidRPr="00F42E4E" w:rsidRDefault="008F4466" w:rsidP="0088761D">
      <w:pPr>
        <w:ind w:right="3"/>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Переваги DWDM очевидні.</w:t>
      </w:r>
      <w:r w:rsidRPr="00F42E4E">
        <w:rPr>
          <w:rFonts w:ascii="Times New Roman" w:hAnsi="Times New Roman" w:cs="Times New Roman"/>
        </w:rPr>
        <w:t xml:space="preserve"> </w:t>
      </w:r>
      <w:r w:rsidRPr="00F42E4E">
        <w:rPr>
          <w:rFonts w:ascii="Times New Roman" w:hAnsi="Times New Roman" w:cs="Times New Roman"/>
          <w:spacing w:val="6"/>
          <w:sz w:val="28"/>
          <w:lang w:val="uk-UA"/>
        </w:rPr>
        <w:t>Ця технологія дозволяє одержати найбільш масштабний і рентабельний спосіб розширення смуги пропускання волоконно-оптичних каналів у сотні разів.</w:t>
      </w:r>
      <w:r w:rsidRPr="00F42E4E">
        <w:rPr>
          <w:rFonts w:ascii="Times New Roman" w:hAnsi="Times New Roman" w:cs="Times New Roman"/>
          <w:sz w:val="28"/>
          <w:szCs w:val="28"/>
          <w:lang w:val="uk-UA"/>
        </w:rPr>
        <w:t xml:space="preserve"> </w:t>
      </w:r>
      <w:r w:rsidRPr="00F42E4E">
        <w:rPr>
          <w:rFonts w:ascii="Times New Roman" w:hAnsi="Times New Roman" w:cs="Times New Roman"/>
          <w:spacing w:val="6"/>
          <w:sz w:val="28"/>
          <w:lang w:val="uk-UA"/>
        </w:rPr>
        <w:t>Пропускну здатність оптичних ліній на основі систем DWDM можна нарощувати, поступово додаючи відповідно розвитку мережі у вже існуюче обладнання нові оптичні канали.</w:t>
      </w:r>
    </w:p>
    <w:p w:rsidR="008F4466" w:rsidRPr="00F42E4E" w:rsidRDefault="008F4466" w:rsidP="0088761D">
      <w:pPr>
        <w:spacing w:line="360" w:lineRule="exact"/>
        <w:ind w:left="57" w:right="6" w:firstLine="652"/>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Хоча теоретичні основи технології DWDM дуже прості, технічна реалізація ідеї стикається із значними труднощами. Досягти її комерційного рівня дозволили розробка широкосмугових оптичних підсилювачів на основі оптичного волокна, легованого ербієм (</w:t>
      </w:r>
      <w:r w:rsidRPr="00F42E4E">
        <w:rPr>
          <w:rFonts w:ascii="Times New Roman" w:hAnsi="Times New Roman" w:cs="Times New Roman"/>
          <w:spacing w:val="6"/>
          <w:sz w:val="28"/>
          <w:lang w:val="en-US"/>
        </w:rPr>
        <w:t>Erbium</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Doped</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Fiber</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Amplifier</w:t>
      </w:r>
      <w:r w:rsidRPr="00F42E4E">
        <w:rPr>
          <w:rFonts w:ascii="Times New Roman" w:hAnsi="Times New Roman" w:cs="Times New Roman"/>
          <w:spacing w:val="6"/>
          <w:sz w:val="28"/>
          <w:lang w:val="uk-UA"/>
        </w:rPr>
        <w:t xml:space="preserve"> - EDFA), і достатньо точних хвильових демультиплексорів.</w:t>
      </w:r>
    </w:p>
    <w:p w:rsidR="008F4466" w:rsidRPr="00F42E4E" w:rsidRDefault="008F4466" w:rsidP="0088761D">
      <w:pPr>
        <w:pStyle w:val="af9"/>
        <w:spacing w:line="360" w:lineRule="exact"/>
        <w:ind w:right="6" w:firstLine="652"/>
        <w:rPr>
          <w:spacing w:val="6"/>
        </w:rPr>
      </w:pPr>
      <w:r w:rsidRPr="00F42E4E">
        <w:rPr>
          <w:spacing w:val="6"/>
        </w:rPr>
        <w:t>Зараз існує декілька методів демультиплексування, або виділення каналів. Як приклад розглянемо (схематично) оптично-волоконні решітки Брегга.</w:t>
      </w:r>
    </w:p>
    <w:p w:rsidR="008F4466" w:rsidRPr="00F42E4E" w:rsidRDefault="008F4466" w:rsidP="0088761D">
      <w:pPr>
        <w:pStyle w:val="af9"/>
        <w:spacing w:line="360" w:lineRule="exact"/>
        <w:ind w:right="6" w:firstLine="652"/>
        <w:rPr>
          <w:spacing w:val="6"/>
        </w:rPr>
      </w:pPr>
      <w:r w:rsidRPr="00F42E4E">
        <w:rPr>
          <w:spacing w:val="6"/>
        </w:rPr>
        <w:t>Волоконна бреггівська решітка – це, оптичний інтерферометр, вбудований у волокно. Волокно, леговане деякими речовинами (найчастіше германієм), може змінювати свій показник преломлен</w:t>
      </w:r>
      <w:r w:rsidRPr="00F42E4E">
        <w:rPr>
          <w:spacing w:val="6"/>
          <w:lang w:val="ru-RU"/>
        </w:rPr>
        <w:t>н</w:t>
      </w:r>
      <w:r w:rsidRPr="00F42E4E">
        <w:rPr>
          <w:spacing w:val="6"/>
        </w:rPr>
        <w:t>я під впливом ультрафіолетового світла. Якщо опромінити таке волокно ультрафіолетовим випромінюванням з деякою просторовою періодичною структурою, то волокно перетворюється на дифракційну решітку. Другими словами, це волокно буде практично повністю відбивати світло певного, наперед заданого діапазону довжин хвиль, и пропускати світло усіх інших довжин хвиль.</w:t>
      </w:r>
    </w:p>
    <w:p w:rsidR="008F4466" w:rsidRPr="004B2276" w:rsidRDefault="008F4466" w:rsidP="0088761D">
      <w:pPr>
        <w:pStyle w:val="af9"/>
        <w:spacing w:line="360" w:lineRule="exact"/>
        <w:ind w:right="6" w:firstLine="652"/>
        <w:rPr>
          <w:spacing w:val="6"/>
        </w:rPr>
      </w:pPr>
      <w:r w:rsidRPr="004B2276">
        <w:rPr>
          <w:spacing w:val="6"/>
        </w:rPr>
        <w:t xml:space="preserve"> </w:t>
      </w:r>
    </w:p>
    <w:p w:rsidR="008F4466" w:rsidRPr="004B2276" w:rsidRDefault="008F4466" w:rsidP="0088761D">
      <w:pPr>
        <w:spacing w:after="75"/>
        <w:ind w:left="570"/>
        <w:rPr>
          <w:sz w:val="21"/>
          <w:szCs w:val="21"/>
        </w:rPr>
      </w:pPr>
      <w:r w:rsidRPr="004B2276">
        <w:object w:dxaOrig="6037" w:dyaOrig="2542">
          <v:shape id="_x0000_i1029" type="#_x0000_t75" style="width:432.75pt;height:155.25pt" o:ole="">
            <v:imagedata r:id="rId20" o:title=""/>
          </v:shape>
          <o:OLEObject Type="Embed" ProgID="CorelDRAW.Graphic.13" ShapeID="_x0000_i1029" DrawAspect="Content" ObjectID="_1356286230" r:id="rId21"/>
        </w:object>
      </w:r>
    </w:p>
    <w:p w:rsidR="008F4466" w:rsidRPr="004B2276" w:rsidRDefault="00E11A9D" w:rsidP="0088761D">
      <w:pPr>
        <w:spacing w:after="75"/>
        <w:rPr>
          <w:sz w:val="21"/>
          <w:szCs w:val="21"/>
          <w:lang w:val="uk-UA"/>
        </w:rPr>
      </w:pPr>
      <w:r w:rsidRPr="00E11A9D">
        <w:rPr>
          <w:noProof/>
          <w:spacing w:val="6"/>
        </w:rPr>
        <w:pict>
          <v:shape id="_x0000_s1205" type="#_x0000_t202" style="position:absolute;margin-left:-18.6pt;margin-top:6.85pt;width:507.3pt;height:45.25pt;z-index:251672576" strokecolor="white">
            <v:textbox style="mso-next-textbox:#_x0000_s1205">
              <w:txbxContent>
                <w:p w:rsidR="00C627A7" w:rsidRPr="00F42E4E" w:rsidRDefault="00C627A7" w:rsidP="0088761D">
                  <w:pPr>
                    <w:ind w:firstLine="708"/>
                    <w:jc w:val="center"/>
                    <w:rPr>
                      <w:rFonts w:ascii="Times New Roman" w:hAnsi="Times New Roman" w:cs="Times New Roman"/>
                      <w:sz w:val="28"/>
                      <w:lang w:val="uk-UA"/>
                    </w:rPr>
                  </w:pPr>
                  <w:r w:rsidRPr="00F42E4E">
                    <w:rPr>
                      <w:rFonts w:ascii="Times New Roman" w:hAnsi="Times New Roman" w:cs="Times New Roman"/>
                      <w:sz w:val="28"/>
                      <w:lang w:val="uk-UA"/>
                    </w:rPr>
                    <w:t>Рисунок 4.9 – Волоконна бреггівська решітка виділяє із складеного сигналу канал певної довжини хвилі</w:t>
                  </w:r>
                </w:p>
              </w:txbxContent>
            </v:textbox>
          </v:shape>
        </w:pict>
      </w:r>
    </w:p>
    <w:p w:rsidR="008F4466" w:rsidRPr="004B2276" w:rsidRDefault="008F4466" w:rsidP="0088761D">
      <w:pPr>
        <w:spacing w:after="75"/>
        <w:rPr>
          <w:sz w:val="21"/>
          <w:szCs w:val="21"/>
          <w:lang w:val="uk-UA"/>
        </w:rPr>
      </w:pPr>
    </w:p>
    <w:p w:rsidR="008F4466" w:rsidRPr="004B2276" w:rsidRDefault="008F4466" w:rsidP="0088761D">
      <w:pPr>
        <w:spacing w:after="75"/>
        <w:rPr>
          <w:sz w:val="21"/>
          <w:szCs w:val="21"/>
          <w:lang w:val="uk-UA"/>
        </w:rPr>
      </w:pPr>
    </w:p>
    <w:p w:rsidR="008F4466" w:rsidRPr="00F42E4E" w:rsidRDefault="008F4466" w:rsidP="0088761D">
      <w:pPr>
        <w:pStyle w:val="af9"/>
        <w:spacing w:line="360" w:lineRule="exact"/>
        <w:ind w:right="6"/>
        <w:rPr>
          <w:spacing w:val="6"/>
          <w:szCs w:val="21"/>
        </w:rPr>
      </w:pPr>
      <w:r w:rsidRPr="00F42E4E">
        <w:rPr>
          <w:spacing w:val="6"/>
        </w:rPr>
        <w:t>Якщо структура не цілком періодична, і період модуляції її показника переломлення змінюється монотонно (відбувається чирпирування), то виходить дифракційна решітка з лінійно змінюючимся періодом. Такі решітки використовуються для компенсації хроматичної дисперсії у волоконній лінії зв'язку або для корекції чирпированого сигналу лазерного джерела.</w:t>
      </w:r>
    </w:p>
    <w:p w:rsidR="008F4466" w:rsidRPr="00F42E4E" w:rsidRDefault="008F4466" w:rsidP="0088761D">
      <w:pPr>
        <w:pStyle w:val="af9"/>
        <w:spacing w:line="360" w:lineRule="exact"/>
        <w:ind w:right="6"/>
        <w:rPr>
          <w:spacing w:val="6"/>
          <w:szCs w:val="21"/>
        </w:rPr>
      </w:pPr>
      <w:r w:rsidRPr="00F42E4E">
        <w:rPr>
          <w:spacing w:val="6"/>
        </w:rPr>
        <w:t>Центральна довжина хвилі фільтра на основі регулярної волоконної    бреггівської решітки визначається її періодом, смуга пропускання обернено пропорційна її довжині. Ці параметри залежать від температури, тому такі фільтри повинні бути поміщені в термостат або інший пристрій, що контролює температуру.</w:t>
      </w:r>
    </w:p>
    <w:p w:rsidR="008F4466" w:rsidRPr="00F42E4E" w:rsidRDefault="008F4466" w:rsidP="0088761D">
      <w:pPr>
        <w:ind w:firstLine="708"/>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Волоконна брегівська решітка може використовуватися як оптичний фільтр у пристроях мультиплексування й демультиплексирования, як компенсатор хроматичної дисперсії, або в комбінації із циркуляторами в мультиплексорах вводу/виводу каналів (Рис.4.9,4.10).</w:t>
      </w:r>
    </w:p>
    <w:p w:rsidR="008F4466" w:rsidRPr="004B2276" w:rsidRDefault="008F4466" w:rsidP="0088761D">
      <w:pPr>
        <w:ind w:firstLine="708"/>
        <w:jc w:val="both"/>
        <w:rPr>
          <w:spacing w:val="6"/>
          <w:sz w:val="28"/>
          <w:lang w:val="uk-UA"/>
        </w:rPr>
      </w:pPr>
    </w:p>
    <w:p w:rsidR="008F4466" w:rsidRPr="004B2276" w:rsidRDefault="00E11A9D" w:rsidP="0088761D">
      <w:pPr>
        <w:ind w:firstLine="708"/>
        <w:jc w:val="both"/>
        <w:rPr>
          <w:spacing w:val="6"/>
          <w:sz w:val="28"/>
          <w:lang w:val="uk-UA"/>
        </w:rPr>
      </w:pPr>
      <w:r w:rsidRPr="00E11A9D">
        <w:rPr>
          <w:noProof/>
        </w:rPr>
        <w:lastRenderedPageBreak/>
        <w:pict>
          <v:group id="_x0000_s1206" style="position:absolute;left:0;text-align:left;margin-left:208.05pt;margin-top:25.8pt;width:62.7pt;height:181.35pt;z-index:251673600" coordorigin="5579,3260" coordsize="1254,3627">
            <v:shape id="_x0000_s1207" type="#_x0000_t202" style="position:absolute;left:5579;top:3260;width:1254;height:905;mso-position-vertical-relative:page" stroked="f">
              <v:textbox inset="0,0,0,0">
                <w:txbxContent>
                  <w:p w:rsidR="00C627A7" w:rsidRDefault="00C627A7" w:rsidP="0088761D">
                    <w:pPr>
                      <w:spacing w:line="280" w:lineRule="exact"/>
                      <w:rPr>
                        <w:lang w:val="uk-UA"/>
                      </w:rPr>
                    </w:pPr>
                    <w:r>
                      <w:rPr>
                        <w:lang w:val="uk-UA"/>
                      </w:rPr>
                      <w:t xml:space="preserve">Волоконна </w:t>
                    </w:r>
                  </w:p>
                  <w:p w:rsidR="00C627A7" w:rsidRDefault="00C627A7" w:rsidP="0088761D">
                    <w:pPr>
                      <w:spacing w:line="280" w:lineRule="exact"/>
                      <w:rPr>
                        <w:lang w:val="uk-UA"/>
                      </w:rPr>
                    </w:pPr>
                    <w:r>
                      <w:rPr>
                        <w:lang w:val="uk-UA"/>
                      </w:rPr>
                      <w:t>бреггівська</w:t>
                    </w:r>
                  </w:p>
                  <w:p w:rsidR="00C627A7" w:rsidRPr="004C4DFA" w:rsidRDefault="00C627A7" w:rsidP="0088761D">
                    <w:pPr>
                      <w:spacing w:line="280" w:lineRule="exact"/>
                      <w:rPr>
                        <w:lang w:val="uk-UA"/>
                      </w:rPr>
                    </w:pPr>
                    <w:r>
                      <w:rPr>
                        <w:lang w:val="uk-UA"/>
                      </w:rPr>
                      <w:t>решітка</w:t>
                    </w:r>
                  </w:p>
                </w:txbxContent>
              </v:textbox>
            </v:shape>
            <v:shape id="_x0000_s1208" type="#_x0000_t202" style="position:absolute;left:5579;top:5982;width:1254;height:905;mso-position-vertical-relative:page" stroked="f">
              <v:textbox inset="0,0,0,0">
                <w:txbxContent>
                  <w:p w:rsidR="00C627A7" w:rsidRDefault="00C627A7" w:rsidP="0088761D">
                    <w:pPr>
                      <w:spacing w:line="280" w:lineRule="exact"/>
                      <w:rPr>
                        <w:lang w:val="uk-UA"/>
                      </w:rPr>
                    </w:pPr>
                    <w:r>
                      <w:rPr>
                        <w:lang w:val="uk-UA"/>
                      </w:rPr>
                      <w:t xml:space="preserve">Волоконна </w:t>
                    </w:r>
                  </w:p>
                  <w:p w:rsidR="00C627A7" w:rsidRDefault="00C627A7" w:rsidP="0088761D">
                    <w:pPr>
                      <w:spacing w:line="280" w:lineRule="exact"/>
                      <w:rPr>
                        <w:lang w:val="uk-UA"/>
                      </w:rPr>
                    </w:pPr>
                    <w:r>
                      <w:rPr>
                        <w:lang w:val="uk-UA"/>
                      </w:rPr>
                      <w:t>бреггівська</w:t>
                    </w:r>
                  </w:p>
                  <w:p w:rsidR="00C627A7" w:rsidRPr="004C4DFA" w:rsidRDefault="00C627A7" w:rsidP="0088761D">
                    <w:pPr>
                      <w:spacing w:line="280" w:lineRule="exact"/>
                      <w:rPr>
                        <w:lang w:val="uk-UA"/>
                      </w:rPr>
                    </w:pPr>
                    <w:r>
                      <w:rPr>
                        <w:lang w:val="uk-UA"/>
                      </w:rPr>
                      <w:t>решітка</w:t>
                    </w:r>
                  </w:p>
                </w:txbxContent>
              </v:textbox>
            </v:shape>
          </v:group>
        </w:pict>
      </w:r>
      <w:r w:rsidR="008F4466" w:rsidRPr="004B2276">
        <w:object w:dxaOrig="6360" w:dyaOrig="3404">
          <v:shape id="_x0000_i1030" type="#_x0000_t75" style="width:412.5pt;height:218.25pt" o:ole="">
            <v:imagedata r:id="rId22" o:title=""/>
          </v:shape>
          <o:OLEObject Type="Embed" ProgID="CorelDRAW.Graphic.13" ShapeID="_x0000_i1030" DrawAspect="Content" ObjectID="_1356286231" r:id="rId23"/>
        </w:object>
      </w:r>
    </w:p>
    <w:p w:rsidR="008F4466" w:rsidRPr="004B2276" w:rsidRDefault="008F4466" w:rsidP="0088761D">
      <w:pPr>
        <w:pStyle w:val="af9"/>
        <w:spacing w:line="360" w:lineRule="exact"/>
        <w:ind w:right="6"/>
        <w:rPr>
          <w:spacing w:val="6"/>
        </w:rPr>
      </w:pPr>
      <w:r w:rsidRPr="004B2276">
        <w:rPr>
          <w:spacing w:val="6"/>
        </w:rPr>
        <w:t xml:space="preserve"> </w:t>
      </w:r>
    </w:p>
    <w:p w:rsidR="008F4466" w:rsidRPr="004B2276" w:rsidRDefault="00E11A9D" w:rsidP="0088761D">
      <w:pPr>
        <w:pStyle w:val="af9"/>
        <w:spacing w:line="360" w:lineRule="exact"/>
        <w:ind w:right="6"/>
        <w:rPr>
          <w:spacing w:val="6"/>
        </w:rPr>
      </w:pPr>
      <w:r w:rsidRPr="00E11A9D">
        <w:rPr>
          <w:noProof/>
          <w:spacing w:val="6"/>
        </w:rPr>
        <w:pict>
          <v:shape id="_x0000_s1209" type="#_x0000_t202" style="position:absolute;left:0;text-align:left;margin-left:-8.55pt;margin-top:9.6pt;width:507.3pt;height:45.25pt;z-index:251674624" strokecolor="white">
            <v:textbox style="mso-next-textbox:#_x0000_s1209">
              <w:txbxContent>
                <w:p w:rsidR="00C627A7" w:rsidRPr="00F42E4E" w:rsidRDefault="00C627A7" w:rsidP="0088761D">
                  <w:pPr>
                    <w:ind w:firstLine="708"/>
                    <w:jc w:val="center"/>
                    <w:rPr>
                      <w:rFonts w:ascii="Times New Roman" w:hAnsi="Times New Roman" w:cs="Times New Roman"/>
                      <w:sz w:val="28"/>
                      <w:lang w:val="uk-UA"/>
                    </w:rPr>
                  </w:pPr>
                  <w:r w:rsidRPr="00F42E4E">
                    <w:rPr>
                      <w:rFonts w:ascii="Times New Roman" w:hAnsi="Times New Roman" w:cs="Times New Roman"/>
                      <w:sz w:val="28"/>
                      <w:lang w:val="uk-UA"/>
                    </w:rPr>
                    <w:t>Рисунок 4.10 – Використання волоконних бреггівських решіток в мультиплексорах вводу/виводу каналів.</w:t>
                  </w:r>
                </w:p>
              </w:txbxContent>
            </v:textbox>
          </v:shape>
        </w:pict>
      </w:r>
    </w:p>
    <w:p w:rsidR="008F4466" w:rsidRPr="004B2276" w:rsidRDefault="008F4466" w:rsidP="0088761D">
      <w:pPr>
        <w:pStyle w:val="af9"/>
        <w:spacing w:line="360" w:lineRule="exact"/>
        <w:ind w:right="6"/>
        <w:rPr>
          <w:spacing w:val="6"/>
        </w:rPr>
      </w:pPr>
    </w:p>
    <w:p w:rsidR="008F4466" w:rsidRPr="004B2276" w:rsidRDefault="008F4466" w:rsidP="0088761D">
      <w:pPr>
        <w:pStyle w:val="af9"/>
        <w:spacing w:line="360" w:lineRule="exact"/>
        <w:ind w:right="6"/>
        <w:rPr>
          <w:spacing w:val="6"/>
        </w:rPr>
      </w:pPr>
    </w:p>
    <w:p w:rsidR="008F4466" w:rsidRPr="004B2276" w:rsidRDefault="008F4466" w:rsidP="0088761D">
      <w:pPr>
        <w:pStyle w:val="af9"/>
        <w:spacing w:line="360" w:lineRule="exact"/>
        <w:ind w:right="6"/>
        <w:rPr>
          <w:spacing w:val="6"/>
          <w:lang w:val="ru-RU"/>
        </w:rPr>
      </w:pPr>
    </w:p>
    <w:p w:rsidR="008F4466" w:rsidRPr="00F42E4E" w:rsidRDefault="008F4466" w:rsidP="0088761D">
      <w:pPr>
        <w:pStyle w:val="af9"/>
        <w:spacing w:line="360" w:lineRule="exact"/>
        <w:ind w:right="6"/>
        <w:rPr>
          <w:spacing w:val="6"/>
        </w:rPr>
      </w:pPr>
      <w:r w:rsidRPr="00F42E4E">
        <w:rPr>
          <w:spacing w:val="6"/>
        </w:rPr>
        <w:t>В мультиплексорах вводу/виводу каналів волоконна бреггівська решітка може використовуватися разом с двома циркуляторами, іноді використовуються в пасивних компонентах систем DWDM самі по собі. Зі сторони порту вводу каналу циркулятор виділяє відбиту хвилю та направляє її в порт виводу (рис.4.10 , ліворуч). Зі сторони порту вводу циркулятор додає в складений сигнал, що передається один канал на тій же довжині хвилі, що була виділена (рис.4.10, праворуч). Такі пристрої нерідко використовуються на межі між магістральним каналом и мережею міського або регіонального масштабу. В магістральному каналі зазвичай дуже багато довжин хвиль, на відміну від міських або регіональних мереж де довжин хвиль набагато менше.</w:t>
      </w:r>
    </w:p>
    <w:p w:rsidR="008F4466" w:rsidRPr="00F42E4E" w:rsidRDefault="008F4466" w:rsidP="0088761D">
      <w:pPr>
        <w:pStyle w:val="af9"/>
        <w:spacing w:line="360" w:lineRule="exact"/>
        <w:ind w:right="6"/>
        <w:rPr>
          <w:spacing w:val="6"/>
        </w:rPr>
      </w:pPr>
      <w:r w:rsidRPr="00F42E4E">
        <w:rPr>
          <w:spacing w:val="6"/>
        </w:rPr>
        <w:t>Волоконні брегівські решітки в останній час також почали використовуватись у пристроях мультиплексування й демультиплексування разом з інтерферометрами типу Маха-Цендера та в комбінації з іншими типами фільтрів.</w:t>
      </w:r>
    </w:p>
    <w:p w:rsidR="008F4466" w:rsidRPr="00F42E4E" w:rsidRDefault="008F4466" w:rsidP="0088761D">
      <w:pPr>
        <w:pStyle w:val="af9"/>
        <w:spacing w:line="360" w:lineRule="exact"/>
        <w:ind w:right="6"/>
        <w:rPr>
          <w:spacing w:val="6"/>
        </w:rPr>
      </w:pPr>
    </w:p>
    <w:p w:rsidR="008F4466" w:rsidRPr="00F42E4E" w:rsidRDefault="008F4466" w:rsidP="0088761D">
      <w:pPr>
        <w:pStyle w:val="af9"/>
        <w:spacing w:line="360" w:lineRule="exact"/>
        <w:ind w:right="6"/>
        <w:rPr>
          <w:spacing w:val="6"/>
        </w:rPr>
      </w:pPr>
      <w:r w:rsidRPr="00F42E4E">
        <w:rPr>
          <w:spacing w:val="6"/>
        </w:rPr>
        <w:t xml:space="preserve">Наряду з мультиплексорами й демультиплексорами, розглянута технологія вузькосмугової фільтрації оптичних каналів також використовується для вирівнювання спектра сигналу перед підсилювачами </w:t>
      </w:r>
      <w:r w:rsidRPr="00F42E4E">
        <w:rPr>
          <w:spacing w:val="6"/>
          <w:lang w:val="ru-RU"/>
        </w:rPr>
        <w:t>EDFA</w:t>
      </w:r>
      <w:r w:rsidRPr="00F42E4E">
        <w:rPr>
          <w:spacing w:val="6"/>
        </w:rPr>
        <w:t>, для стабілізації довжини хвилі й у хвильових стабілізаторах.</w:t>
      </w:r>
    </w:p>
    <w:p w:rsidR="008F4466" w:rsidRPr="00F42E4E" w:rsidRDefault="008F4466" w:rsidP="0088761D">
      <w:pPr>
        <w:pStyle w:val="af9"/>
        <w:spacing w:line="360" w:lineRule="exact"/>
        <w:ind w:right="6"/>
        <w:rPr>
          <w:spacing w:val="6"/>
        </w:rPr>
      </w:pPr>
      <w:r w:rsidRPr="00F42E4E">
        <w:rPr>
          <w:spacing w:val="6"/>
        </w:rPr>
        <w:lastRenderedPageBreak/>
        <w:t>Брегівські решітки є ділянкою волокна, в серцевині якого коефіцієнт заломлення безперервно і періодично змінюється. Ці зміни можна викликати дією ультрафіолетового випромінювання, що прикладається за допомогою інтерферометра або фазової маски. Таким чином одержують просторові дифракційні решітки, що дають змогу дозволити головні максимуми дифракційної картини для кожної з довжин хвиль. Встановивши відповідну матрицю світлоприймачів, виділяють канали з складового сигналу.</w:t>
      </w:r>
    </w:p>
    <w:p w:rsidR="008F4466" w:rsidRPr="00F42E4E" w:rsidRDefault="008F4466" w:rsidP="0088761D">
      <w:pPr>
        <w:spacing w:line="360" w:lineRule="exact"/>
        <w:ind w:left="57" w:right="6" w:firstLine="651"/>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Впровадження нових технологій (розробки широкосмугових оптичних підсилювачів та методів демультиплексування)  стало основою для побудови комерційно доступних оптично-волоконних транспортних систем. Проте їх широкому розповсюдженню сприяла розробка оптичного мультиплексора введення-виведення каналів (</w:t>
      </w:r>
      <w:r w:rsidRPr="00F42E4E">
        <w:rPr>
          <w:rFonts w:ascii="Times New Roman" w:hAnsi="Times New Roman" w:cs="Times New Roman"/>
          <w:spacing w:val="6"/>
          <w:sz w:val="28"/>
          <w:lang w:val="en-US"/>
        </w:rPr>
        <w:t>Optical</w:t>
      </w:r>
      <w:r w:rsidRPr="00F42E4E">
        <w:rPr>
          <w:rFonts w:ascii="Times New Roman" w:hAnsi="Times New Roman" w:cs="Times New Roman"/>
          <w:spacing w:val="6"/>
          <w:sz w:val="28"/>
          <w:lang w:val="uk-UA"/>
        </w:rPr>
        <w:t xml:space="preserve"> Add-Drop </w:t>
      </w:r>
      <w:r w:rsidRPr="00F42E4E">
        <w:rPr>
          <w:rFonts w:ascii="Times New Roman" w:hAnsi="Times New Roman" w:cs="Times New Roman"/>
          <w:spacing w:val="6"/>
          <w:sz w:val="28"/>
          <w:lang w:val="en-US"/>
        </w:rPr>
        <w:t>Multiplexer</w:t>
      </w:r>
      <w:r w:rsidRPr="00F42E4E">
        <w:rPr>
          <w:rFonts w:ascii="Times New Roman" w:hAnsi="Times New Roman" w:cs="Times New Roman"/>
          <w:spacing w:val="6"/>
          <w:sz w:val="28"/>
          <w:lang w:val="uk-UA"/>
        </w:rPr>
        <w:t xml:space="preserve"> - OADM), за допомогою якого можна було ввести або виділити низькошвидкісний канал, не виконуючи при цьому повного демультиплексування сигналу. Такий мультиплексор встановлюється в будь-якому місці між терміналами. Комерційні пристрої дозволяли виводити або вводити до чотирьох кана  ОС-48/STM-16. Особливо підходять OADM у разі чарункової мережі або кільцевої топології, що використовується для підвищення живучості.</w:t>
      </w:r>
    </w:p>
    <w:p w:rsidR="008F4466" w:rsidRPr="00F42E4E" w:rsidRDefault="008F4466" w:rsidP="0088761D">
      <w:pPr>
        <w:spacing w:line="360" w:lineRule="exact"/>
        <w:ind w:left="57" w:right="6" w:firstLine="651"/>
        <w:jc w:val="both"/>
        <w:rPr>
          <w:rFonts w:ascii="Times New Roman" w:hAnsi="Times New Roman" w:cs="Times New Roman"/>
        </w:rPr>
      </w:pPr>
      <w:r w:rsidRPr="00F42E4E">
        <w:rPr>
          <w:rFonts w:ascii="Times New Roman" w:hAnsi="Times New Roman" w:cs="Times New Roman"/>
          <w:spacing w:val="6"/>
          <w:sz w:val="28"/>
          <w:lang w:val="uk-UA"/>
        </w:rPr>
        <w:t>На рисунку 4.11 наведено модель взаємодії транспортних систем.</w:t>
      </w:r>
    </w:p>
    <w:p w:rsidR="008F4466" w:rsidRDefault="00E11A9D" w:rsidP="0088761D">
      <w:pPr>
        <w:spacing w:line="360" w:lineRule="exact"/>
        <w:ind w:left="57" w:right="6" w:firstLine="651"/>
        <w:jc w:val="both"/>
        <w:rPr>
          <w:lang w:val="uk-UA"/>
        </w:rPr>
      </w:pPr>
      <w:r w:rsidRPr="00E11A9D">
        <w:rPr>
          <w:noProof/>
          <w:spacing w:val="6"/>
          <w:sz w:val="28"/>
        </w:rPr>
        <w:pict>
          <v:group id="_x0000_s1210" style="position:absolute;left:0;text-align:left;margin-left:142.5pt;margin-top:13.75pt;width:139.65pt;height:126.7pt;z-index:251675648" coordorigin="8486,9822" coordsize="2793,2534">
            <v:shape id="_x0000_s1211" type="#_x0000_t202" style="position:absolute;left:8486;top:9822;width:969;height:1267;mso-position-vertical-relative:page" fillcolor="#3cc">
              <v:fill color2="#9c0" rotate="t" focus="100%" type="gradient"/>
              <v:textbox style="mso-next-textbox:#_x0000_s1211" inset="0,0,0,0">
                <w:txbxContent>
                  <w:p w:rsidR="00C627A7" w:rsidRDefault="00C627A7" w:rsidP="0088761D">
                    <w:pPr>
                      <w:jc w:val="center"/>
                    </w:pPr>
                  </w:p>
                  <w:p w:rsidR="00C627A7" w:rsidRDefault="00C627A7" w:rsidP="0088761D">
                    <w:pPr>
                      <w:jc w:val="center"/>
                    </w:pPr>
                  </w:p>
                  <w:p w:rsidR="00C627A7" w:rsidRPr="007D144D" w:rsidRDefault="00C627A7" w:rsidP="0088761D">
                    <w:pPr>
                      <w:jc w:val="center"/>
                      <w:rPr>
                        <w:b/>
                      </w:rPr>
                    </w:pPr>
                    <w:r w:rsidRPr="007D144D">
                      <w:rPr>
                        <w:b/>
                      </w:rPr>
                      <w:t>АТМ</w:t>
                    </w:r>
                  </w:p>
                </w:txbxContent>
              </v:textbox>
            </v:shape>
            <v:shape id="_x0000_s1212" type="#_x0000_t202" style="position:absolute;left:9455;top:9822;width:969;height:1267;mso-position-vertical-relative:page" fillcolor="#f9c">
              <v:fill color2="yellow" rotate="t" angle="-90" focus="100%" type="gradient"/>
              <v:textbox style="mso-next-textbox:#_x0000_s1212" inset="0,0,0,0">
                <w:txbxContent>
                  <w:p w:rsidR="00C627A7" w:rsidRDefault="00C627A7" w:rsidP="0088761D">
                    <w:pPr>
                      <w:jc w:val="center"/>
                      <w:rPr>
                        <w:lang w:val="en-US"/>
                      </w:rPr>
                    </w:pPr>
                  </w:p>
                  <w:p w:rsidR="00C627A7" w:rsidRDefault="00C627A7" w:rsidP="0088761D">
                    <w:pPr>
                      <w:jc w:val="center"/>
                      <w:rPr>
                        <w:lang w:val="en-US"/>
                      </w:rPr>
                    </w:pPr>
                  </w:p>
                  <w:p w:rsidR="00C627A7" w:rsidRPr="007D144D" w:rsidRDefault="00C627A7" w:rsidP="0088761D">
                    <w:pPr>
                      <w:jc w:val="center"/>
                      <w:rPr>
                        <w:b/>
                        <w:lang w:val="en-US"/>
                      </w:rPr>
                    </w:pPr>
                    <w:r w:rsidRPr="007D144D">
                      <w:rPr>
                        <w:b/>
                        <w:lang w:val="en-US"/>
                      </w:rPr>
                      <w:t>IP</w:t>
                    </w:r>
                  </w:p>
                </w:txbxContent>
              </v:textbox>
            </v:shape>
            <v:shape id="_x0000_s1213" type="#_x0000_t202" style="position:absolute;left:10424;top:9822;width:855;height:1267;mso-position-vertical-relative:page" fillcolor="#0cf">
              <v:fill color2="#fc0" rotate="t" angle="-90" focus="100%" type="gradient"/>
              <v:textbox style="mso-next-textbox:#_x0000_s1213" inset="0,0,0,0">
                <w:txbxContent>
                  <w:p w:rsidR="00C627A7" w:rsidRDefault="00C627A7" w:rsidP="0088761D">
                    <w:pPr>
                      <w:rPr>
                        <w:lang w:val="en-US"/>
                      </w:rPr>
                    </w:pPr>
                  </w:p>
                  <w:p w:rsidR="00C627A7" w:rsidRDefault="00C627A7" w:rsidP="0088761D">
                    <w:pPr>
                      <w:rPr>
                        <w:lang w:val="en-US"/>
                      </w:rPr>
                    </w:pPr>
                  </w:p>
                  <w:p w:rsidR="00C627A7" w:rsidRPr="007D144D" w:rsidRDefault="00C627A7" w:rsidP="0088761D">
                    <w:pPr>
                      <w:jc w:val="center"/>
                      <w:rPr>
                        <w:b/>
                        <w:lang w:val="en-US"/>
                      </w:rPr>
                    </w:pPr>
                    <w:r w:rsidRPr="007D144D">
                      <w:rPr>
                        <w:b/>
                        <w:lang w:val="en-US"/>
                      </w:rPr>
                      <w:t>Voice</w:t>
                    </w:r>
                  </w:p>
                </w:txbxContent>
              </v:textbox>
            </v:shape>
            <v:shape id="_x0000_s1214" type="#_x0000_t202" style="position:absolute;left:8486;top:11089;width:2793;height:543;mso-position-vertical-relative:page" fillcolor="#c9f">
              <v:fill color2="#ff9" rotate="t" focus="100%" type="gradient"/>
              <v:textbox style="mso-next-textbox:#_x0000_s1214" inset="0,0,0,0">
                <w:txbxContent>
                  <w:p w:rsidR="00C627A7" w:rsidRPr="007D144D" w:rsidRDefault="00C627A7" w:rsidP="0088761D">
                    <w:pPr>
                      <w:spacing w:before="120"/>
                      <w:jc w:val="center"/>
                      <w:rPr>
                        <w:b/>
                        <w:lang w:val="en-US"/>
                      </w:rPr>
                    </w:pPr>
                    <w:r w:rsidRPr="007D144D">
                      <w:rPr>
                        <w:b/>
                        <w:lang w:val="en-US"/>
                      </w:rPr>
                      <w:t>SDH/SONET</w:t>
                    </w:r>
                  </w:p>
                </w:txbxContent>
              </v:textbox>
            </v:shape>
            <v:shape id="_x0000_s1215" type="#_x0000_t202" style="position:absolute;left:8486;top:11632;width:2793;height:362;mso-position-vertical-relative:page" fillcolor="#9c0">
              <v:fill color2="#f60" rotate="t" focus="100%" type="gradient"/>
              <v:textbox style="mso-next-textbox:#_x0000_s1215" inset="0,0,0,0">
                <w:txbxContent>
                  <w:p w:rsidR="00C627A7" w:rsidRPr="007D144D" w:rsidRDefault="00C627A7" w:rsidP="0088761D">
                    <w:pPr>
                      <w:jc w:val="center"/>
                      <w:rPr>
                        <w:b/>
                        <w:lang w:val="uk-UA"/>
                      </w:rPr>
                    </w:pPr>
                    <w:r w:rsidRPr="007D144D">
                      <w:rPr>
                        <w:b/>
                        <w:lang w:val="uk-UA"/>
                      </w:rPr>
                      <w:t>Фізичний рівень</w:t>
                    </w:r>
                  </w:p>
                </w:txbxContent>
              </v:textbox>
            </v:shape>
            <v:shape id="_x0000_s1216" type="#_x0000_t202" style="position:absolute;left:8486;top:11994;width:2793;height:362;mso-position-vertical-relative:page" fillcolor="#cfc">
              <v:fill color2="silver" rotate="t" focus="100%" type="gradient"/>
              <v:textbox style="mso-next-textbox:#_x0000_s1216" inset="0,0,0,0">
                <w:txbxContent>
                  <w:p w:rsidR="00C627A7" w:rsidRPr="007D144D" w:rsidRDefault="00C627A7" w:rsidP="0088761D">
                    <w:pPr>
                      <w:spacing w:before="60"/>
                      <w:jc w:val="center"/>
                      <w:rPr>
                        <w:b/>
                        <w:sz w:val="20"/>
                        <w:szCs w:val="20"/>
                        <w:lang w:val="uk-UA"/>
                      </w:rPr>
                    </w:pPr>
                    <w:r w:rsidRPr="007D144D">
                      <w:rPr>
                        <w:b/>
                        <w:sz w:val="20"/>
                        <w:szCs w:val="20"/>
                        <w:lang w:val="uk-UA"/>
                      </w:rPr>
                      <w:t>Оптичне середовище передачі</w:t>
                    </w:r>
                  </w:p>
                </w:txbxContent>
              </v:textbox>
            </v:shape>
          </v:group>
        </w:pict>
      </w:r>
    </w:p>
    <w:p w:rsidR="008F4466" w:rsidRDefault="008F4466" w:rsidP="0088761D">
      <w:pPr>
        <w:spacing w:line="360" w:lineRule="exact"/>
        <w:ind w:left="57" w:right="6" w:firstLine="651"/>
        <w:jc w:val="both"/>
        <w:rPr>
          <w:lang w:val="uk-UA"/>
        </w:rPr>
      </w:pPr>
    </w:p>
    <w:p w:rsidR="008F4466" w:rsidRPr="00325A0B" w:rsidRDefault="008F4466" w:rsidP="0088761D">
      <w:pPr>
        <w:spacing w:line="360" w:lineRule="exact"/>
        <w:ind w:left="57" w:right="6" w:firstLine="651"/>
        <w:jc w:val="both"/>
        <w:rPr>
          <w:lang w:val="uk-UA"/>
        </w:rPr>
      </w:pPr>
    </w:p>
    <w:p w:rsidR="008F4466" w:rsidRPr="004B2276" w:rsidRDefault="008F4466" w:rsidP="0088761D">
      <w:pPr>
        <w:pStyle w:val="aa"/>
        <w:spacing w:before="0" w:after="0"/>
        <w:ind w:left="57" w:right="3"/>
        <w:jc w:val="center"/>
        <w:rPr>
          <w:spacing w:val="6"/>
          <w:sz w:val="28"/>
          <w:lang w:val="uk-UA"/>
        </w:rPr>
      </w:pPr>
    </w:p>
    <w:p w:rsidR="008F4466" w:rsidRPr="004B2276" w:rsidRDefault="008F4466" w:rsidP="0088761D">
      <w:pPr>
        <w:pStyle w:val="aa"/>
        <w:spacing w:before="0" w:after="0"/>
        <w:ind w:left="57" w:right="3"/>
        <w:jc w:val="center"/>
        <w:rPr>
          <w:spacing w:val="6"/>
          <w:sz w:val="28"/>
          <w:lang w:val="uk-UA"/>
        </w:rPr>
      </w:pPr>
    </w:p>
    <w:p w:rsidR="008F4466" w:rsidRPr="004B2276" w:rsidRDefault="00E11A9D" w:rsidP="0088761D">
      <w:pPr>
        <w:pStyle w:val="aa"/>
        <w:spacing w:before="0" w:after="0"/>
        <w:ind w:left="57" w:right="3"/>
        <w:jc w:val="center"/>
        <w:rPr>
          <w:spacing w:val="6"/>
          <w:sz w:val="28"/>
          <w:lang w:val="uk-UA"/>
        </w:rPr>
      </w:pPr>
      <w:r w:rsidRPr="00E11A9D">
        <w:rPr>
          <w:spacing w:val="6"/>
          <w:sz w:val="28"/>
          <w:lang w:val="uk-UA"/>
        </w:rPr>
        <w:pict>
          <v:shape id="_x0000_s1217" type="#_x0000_t202" style="position:absolute;left:0;text-align:left;margin-left:14.55pt;margin-top:10.3pt;width:413.5pt;height:26.95pt;z-index:251676672" strokecolor="white">
            <v:textbox style="mso-next-textbox:#_x0000_s1217">
              <w:txbxContent>
                <w:p w:rsidR="00C627A7" w:rsidRPr="00F42E4E" w:rsidRDefault="00C627A7" w:rsidP="0088761D">
                  <w:pPr>
                    <w:ind w:firstLine="708"/>
                    <w:jc w:val="both"/>
                    <w:rPr>
                      <w:rFonts w:ascii="Times New Roman" w:hAnsi="Times New Roman" w:cs="Times New Roman"/>
                      <w:sz w:val="28"/>
                    </w:rPr>
                  </w:pPr>
                  <w:r>
                    <w:rPr>
                      <w:rFonts w:ascii="Times New Roman" w:hAnsi="Times New Roman" w:cs="Times New Roman"/>
                      <w:sz w:val="28"/>
                      <w:lang w:val="uk-UA"/>
                    </w:rPr>
                    <w:t>Рис.4.11</w:t>
                  </w:r>
                  <w:r w:rsidRPr="00F42E4E">
                    <w:rPr>
                      <w:rFonts w:ascii="Times New Roman" w:hAnsi="Times New Roman" w:cs="Times New Roman"/>
                      <w:sz w:val="28"/>
                      <w:lang w:val="uk-UA"/>
                    </w:rPr>
                    <w:t xml:space="preserve"> - Модель взаємодії систем без </w:t>
                  </w:r>
                  <w:r w:rsidRPr="00F42E4E">
                    <w:rPr>
                      <w:rFonts w:ascii="Times New Roman" w:hAnsi="Times New Roman" w:cs="Times New Roman"/>
                      <w:sz w:val="28"/>
                      <w:lang w:val="en-US"/>
                    </w:rPr>
                    <w:t>DWDM</w:t>
                  </w:r>
                </w:p>
              </w:txbxContent>
            </v:textbox>
          </v:shape>
        </w:pict>
      </w:r>
    </w:p>
    <w:p w:rsidR="008F4466" w:rsidRPr="004B2276" w:rsidRDefault="008F4466" w:rsidP="0088761D">
      <w:pPr>
        <w:pStyle w:val="aa"/>
        <w:spacing w:before="0" w:after="0"/>
        <w:ind w:left="57" w:right="3"/>
        <w:jc w:val="both"/>
        <w:rPr>
          <w:spacing w:val="6"/>
          <w:sz w:val="28"/>
          <w:lang w:val="uk-UA"/>
        </w:rPr>
      </w:pPr>
      <w:r w:rsidRPr="004B2276">
        <w:rPr>
          <w:spacing w:val="6"/>
          <w:sz w:val="28"/>
          <w:lang w:val="uk-UA"/>
        </w:rPr>
        <w:t xml:space="preserve">       </w:t>
      </w:r>
    </w:p>
    <w:p w:rsidR="008F4466" w:rsidRPr="004B2276" w:rsidRDefault="008F4466" w:rsidP="0088761D">
      <w:pPr>
        <w:pStyle w:val="aa"/>
        <w:spacing w:line="360" w:lineRule="exact"/>
        <w:ind w:right="6" w:firstLine="709"/>
        <w:jc w:val="both"/>
        <w:rPr>
          <w:spacing w:val="6"/>
          <w:sz w:val="28"/>
          <w:lang w:val="uk-UA"/>
        </w:rPr>
      </w:pPr>
      <w:r w:rsidRPr="004B2276">
        <w:rPr>
          <w:spacing w:val="6"/>
          <w:sz w:val="28"/>
          <w:lang w:val="uk-UA"/>
        </w:rPr>
        <w:t>До появи WDM багаторівнева модель взаємодії технологій передачі сигналу в глобальних мережах, що використовують як транспорт SDH/SONET, складалася з середовища передачі (оптичного волокна) і трьох рівнів (ри</w:t>
      </w:r>
      <w:r>
        <w:rPr>
          <w:spacing w:val="6"/>
          <w:sz w:val="28"/>
          <w:lang w:val="uk-UA"/>
        </w:rPr>
        <w:t>сунок 4.11</w:t>
      </w:r>
      <w:r w:rsidRPr="004B2276">
        <w:rPr>
          <w:spacing w:val="6"/>
          <w:sz w:val="28"/>
          <w:lang w:val="uk-UA"/>
        </w:rPr>
        <w:t>). Для передачі трафіку пакети верхнього рівня інкапсулювалися в транспортні модулі STM (</w:t>
      </w:r>
      <w:r w:rsidRPr="004B2276">
        <w:rPr>
          <w:spacing w:val="6"/>
          <w:sz w:val="28"/>
          <w:lang w:val="en-US"/>
        </w:rPr>
        <w:t>Synchronous</w:t>
      </w:r>
      <w:r w:rsidRPr="004B2276">
        <w:rPr>
          <w:spacing w:val="6"/>
          <w:sz w:val="28"/>
          <w:lang w:val="uk-UA"/>
        </w:rPr>
        <w:t xml:space="preserve"> </w:t>
      </w:r>
      <w:r w:rsidRPr="004B2276">
        <w:rPr>
          <w:spacing w:val="6"/>
          <w:sz w:val="28"/>
          <w:lang w:val="en-US"/>
        </w:rPr>
        <w:t>Transport</w:t>
      </w:r>
      <w:r w:rsidRPr="00ED4AA0">
        <w:rPr>
          <w:spacing w:val="6"/>
          <w:sz w:val="28"/>
          <w:lang w:val="uk-UA"/>
        </w:rPr>
        <w:t xml:space="preserve"> </w:t>
      </w:r>
      <w:r w:rsidRPr="004B2276">
        <w:rPr>
          <w:spacing w:val="6"/>
          <w:sz w:val="28"/>
          <w:lang w:val="en-US"/>
        </w:rPr>
        <w:t>Module</w:t>
      </w:r>
      <w:r w:rsidRPr="004B2276">
        <w:rPr>
          <w:spacing w:val="6"/>
          <w:sz w:val="28"/>
          <w:lang w:val="uk-UA"/>
        </w:rPr>
        <w:t xml:space="preserve">) стандарту SDH або в транспортні сигнали STS стандарту SONET, </w:t>
      </w:r>
      <w:r w:rsidRPr="004B2276">
        <w:rPr>
          <w:spacing w:val="6"/>
          <w:sz w:val="28"/>
          <w:lang w:val="uk-UA"/>
        </w:rPr>
        <w:lastRenderedPageBreak/>
        <w:t>які потім через відповідний фізичний інтерфейс поступали в оптичне середовище передачі.</w:t>
      </w:r>
    </w:p>
    <w:p w:rsidR="008F4466" w:rsidRDefault="00E11A9D" w:rsidP="0088761D">
      <w:pPr>
        <w:pStyle w:val="aa"/>
        <w:spacing w:before="0" w:after="0"/>
        <w:ind w:left="57" w:right="3"/>
        <w:jc w:val="center"/>
        <w:rPr>
          <w:spacing w:val="6"/>
          <w:sz w:val="28"/>
          <w:lang w:val="uk-UA"/>
        </w:rPr>
      </w:pPr>
      <w:r>
        <w:rPr>
          <w:noProof/>
          <w:spacing w:val="6"/>
          <w:sz w:val="28"/>
        </w:rPr>
        <w:pict>
          <v:group id="_x0000_s1218" style="position:absolute;left:0;text-align:left;margin-left:151.05pt;margin-top:7.75pt;width:139.65pt;height:126.7pt;z-index:251677696" coordorigin="1874,772" coordsize="2793,2534">
            <v:shape id="_x0000_s1219" type="#_x0000_t202" style="position:absolute;left:1874;top:772;width:741;height:1267;mso-position-vertical-relative:page" fillcolor="#3cc">
              <v:fill color2="#9c0" rotate="t" focus="100%" type="gradient"/>
              <v:textbox style="mso-next-textbox:#_x0000_s1219" inset="0,0,0,0">
                <w:txbxContent>
                  <w:p w:rsidR="00C627A7" w:rsidRDefault="00C627A7" w:rsidP="0088761D">
                    <w:pPr>
                      <w:jc w:val="center"/>
                    </w:pPr>
                  </w:p>
                  <w:p w:rsidR="00C627A7" w:rsidRDefault="00C627A7" w:rsidP="0088761D">
                    <w:pPr>
                      <w:jc w:val="center"/>
                    </w:pPr>
                  </w:p>
                  <w:p w:rsidR="00C627A7" w:rsidRPr="007D144D" w:rsidRDefault="00C627A7" w:rsidP="0088761D">
                    <w:pPr>
                      <w:jc w:val="center"/>
                      <w:rPr>
                        <w:b/>
                      </w:rPr>
                    </w:pPr>
                    <w:r w:rsidRPr="007D144D">
                      <w:rPr>
                        <w:b/>
                      </w:rPr>
                      <w:t>АТМ</w:t>
                    </w:r>
                  </w:p>
                </w:txbxContent>
              </v:textbox>
            </v:shape>
            <v:shape id="_x0000_s1220" type="#_x0000_t202" style="position:absolute;left:2615;top:772;width:741;height:1267;mso-position-vertical-relative:page" fillcolor="#f9c">
              <v:fill color2="yellow" rotate="t" angle="-90" focus="100%" type="gradient"/>
              <v:textbox style="mso-next-textbox:#_x0000_s1220" inset="0,0,0,0">
                <w:txbxContent>
                  <w:p w:rsidR="00C627A7" w:rsidRDefault="00C627A7" w:rsidP="0088761D">
                    <w:pPr>
                      <w:jc w:val="center"/>
                      <w:rPr>
                        <w:lang w:val="en-US"/>
                      </w:rPr>
                    </w:pPr>
                  </w:p>
                  <w:p w:rsidR="00C627A7" w:rsidRDefault="00C627A7" w:rsidP="0088761D">
                    <w:pPr>
                      <w:jc w:val="center"/>
                      <w:rPr>
                        <w:lang w:val="en-US"/>
                      </w:rPr>
                    </w:pPr>
                  </w:p>
                  <w:p w:rsidR="00C627A7" w:rsidRPr="007D144D" w:rsidRDefault="00C627A7" w:rsidP="0088761D">
                    <w:pPr>
                      <w:jc w:val="center"/>
                      <w:rPr>
                        <w:b/>
                        <w:lang w:val="en-US"/>
                      </w:rPr>
                    </w:pPr>
                    <w:r w:rsidRPr="007D144D">
                      <w:rPr>
                        <w:b/>
                        <w:lang w:val="en-US"/>
                      </w:rPr>
                      <w:t>IP</w:t>
                    </w:r>
                  </w:p>
                </w:txbxContent>
              </v:textbox>
            </v:shape>
            <v:shape id="_x0000_s1221" type="#_x0000_t202" style="position:absolute;left:4268;top:772;width:399;height:724;mso-position-vertical-relative:page" fillcolor="#0cf">
              <v:fill color2="#ff9" rotate="t" angle="-90" focus="100%" type="gradient"/>
              <v:textbox style="layout-flow:vertical;mso-layout-flow-alt:bottom-to-top;mso-next-textbox:#_x0000_s1221" inset="0,0,0,0">
                <w:txbxContent>
                  <w:p w:rsidR="00C627A7" w:rsidRPr="007D144D" w:rsidRDefault="00C627A7" w:rsidP="0088761D">
                    <w:pPr>
                      <w:spacing w:before="120"/>
                      <w:jc w:val="center"/>
                      <w:rPr>
                        <w:b/>
                        <w:lang w:val="en-US"/>
                      </w:rPr>
                    </w:pPr>
                    <w:r w:rsidRPr="007D144D">
                      <w:rPr>
                        <w:b/>
                        <w:lang w:val="en-US"/>
                      </w:rPr>
                      <w:t>Voice</w:t>
                    </w:r>
                  </w:p>
                </w:txbxContent>
              </v:textbox>
            </v:shape>
            <v:shape id="_x0000_s1222" type="#_x0000_t202" style="position:absolute;left:1874;top:2039;width:2793;height:543;mso-position-vertical-relative:page" fillcolor="#c9f">
              <v:fill color2="#ff9" rotate="t" focus="100%" type="gradient"/>
              <v:textbox style="mso-next-textbox:#_x0000_s1222" inset="0,0,0,0">
                <w:txbxContent>
                  <w:p w:rsidR="00C627A7" w:rsidRPr="0049025A" w:rsidRDefault="00C627A7" w:rsidP="0088761D">
                    <w:pPr>
                      <w:spacing w:before="120"/>
                      <w:jc w:val="center"/>
                      <w:rPr>
                        <w:b/>
                        <w:lang w:val="en-US"/>
                      </w:rPr>
                    </w:pPr>
                    <w:r w:rsidRPr="0049025A">
                      <w:rPr>
                        <w:b/>
                        <w:lang w:val="en-US"/>
                      </w:rPr>
                      <w:t>DWDM</w:t>
                    </w:r>
                  </w:p>
                </w:txbxContent>
              </v:textbox>
            </v:shape>
            <v:shape id="_x0000_s1223" type="#_x0000_t202" style="position:absolute;left:1874;top:2582;width:2793;height:362;mso-position-vertical-relative:page" fillcolor="#9c0">
              <v:fill color2="#f60" rotate="t" focus="100%" type="gradient"/>
              <v:textbox style="mso-next-textbox:#_x0000_s1223" inset="0,0,0,0">
                <w:txbxContent>
                  <w:p w:rsidR="00C627A7" w:rsidRPr="007D144D" w:rsidRDefault="00C627A7" w:rsidP="0088761D">
                    <w:pPr>
                      <w:jc w:val="center"/>
                      <w:rPr>
                        <w:b/>
                        <w:lang w:val="uk-UA"/>
                      </w:rPr>
                    </w:pPr>
                    <w:r w:rsidRPr="007D144D">
                      <w:rPr>
                        <w:b/>
                        <w:lang w:val="uk-UA"/>
                      </w:rPr>
                      <w:t>Фізичний рівень</w:t>
                    </w:r>
                  </w:p>
                </w:txbxContent>
              </v:textbox>
            </v:shape>
            <v:shape id="_x0000_s1224" type="#_x0000_t202" style="position:absolute;left:1874;top:2944;width:2793;height:362;mso-position-vertical-relative:page" fillcolor="#cfc">
              <v:fill color2="silver" rotate="t" focus="100%" type="gradient"/>
              <v:textbox style="mso-next-textbox:#_x0000_s1224" inset="0,0,0,0">
                <w:txbxContent>
                  <w:p w:rsidR="00C627A7" w:rsidRPr="007D144D" w:rsidRDefault="00C627A7" w:rsidP="0088761D">
                    <w:pPr>
                      <w:spacing w:before="60"/>
                      <w:jc w:val="center"/>
                      <w:rPr>
                        <w:b/>
                        <w:sz w:val="20"/>
                        <w:szCs w:val="20"/>
                        <w:lang w:val="uk-UA"/>
                      </w:rPr>
                    </w:pPr>
                    <w:r w:rsidRPr="007D144D">
                      <w:rPr>
                        <w:b/>
                        <w:sz w:val="20"/>
                        <w:szCs w:val="20"/>
                        <w:lang w:val="uk-UA"/>
                      </w:rPr>
                      <w:t>Оптичне середовище передачі</w:t>
                    </w:r>
                  </w:p>
                </w:txbxContent>
              </v:textbox>
            </v:shape>
            <v:shape id="_x0000_s1225" type="#_x0000_t202" style="position:absolute;left:3356;top:772;width:513;height:724;mso-position-vertical-relative:page" fillcolor="#0cf">
              <v:fill color2="#fc0" rotate="t" angle="-90" focus="100%" type="gradient"/>
              <v:textbox style="layout-flow:vertical;mso-layout-flow-alt:bottom-to-top;mso-next-textbox:#_x0000_s1225" inset="0,0,0,0">
                <w:txbxContent>
                  <w:p w:rsidR="00C627A7" w:rsidRPr="007D144D" w:rsidRDefault="00C627A7" w:rsidP="0088761D">
                    <w:pPr>
                      <w:spacing w:before="80"/>
                      <w:jc w:val="center"/>
                      <w:rPr>
                        <w:b/>
                        <w:lang w:val="en-US"/>
                      </w:rPr>
                    </w:pPr>
                    <w:r>
                      <w:rPr>
                        <w:b/>
                        <w:lang w:val="en-US"/>
                      </w:rPr>
                      <w:t>ATM</w:t>
                    </w:r>
                  </w:p>
                </w:txbxContent>
              </v:textbox>
            </v:shape>
            <v:shape id="_x0000_s1226" type="#_x0000_t202" style="position:absolute;left:3869;top:772;width:399;height:724;mso-position-vertical-relative:page" fillcolor="#0cf">
              <v:fill color2="silver" rotate="t" angle="-90" focus="100%" type="gradient"/>
              <v:textbox style="layout-flow:vertical;mso-layout-flow-alt:bottom-to-top;mso-next-textbox:#_x0000_s1226" inset="0,0,0,0">
                <w:txbxContent>
                  <w:p w:rsidR="00C627A7" w:rsidRPr="007D144D" w:rsidRDefault="00C627A7" w:rsidP="0088761D">
                    <w:pPr>
                      <w:spacing w:before="80"/>
                      <w:jc w:val="center"/>
                      <w:rPr>
                        <w:b/>
                        <w:lang w:val="en-US"/>
                      </w:rPr>
                    </w:pPr>
                    <w:r>
                      <w:rPr>
                        <w:b/>
                        <w:lang w:val="en-US"/>
                      </w:rPr>
                      <w:t>IP</w:t>
                    </w:r>
                  </w:p>
                </w:txbxContent>
              </v:textbox>
            </v:shape>
            <v:shape id="_x0000_s1227" type="#_x0000_t202" style="position:absolute;left:3356;top:1496;width:1311;height:543;mso-position-vertical-relative:page" fillcolor="#f9c">
              <v:fill color2="yellow" rotate="t" angle="-90" focus="100%" type="gradient"/>
              <v:textbox style="mso-next-textbox:#_x0000_s1227" inset="0,0,0,0">
                <w:txbxContent>
                  <w:p w:rsidR="00C627A7" w:rsidRPr="0049025A" w:rsidRDefault="00C627A7" w:rsidP="0088761D">
                    <w:pPr>
                      <w:spacing w:before="120"/>
                      <w:jc w:val="center"/>
                      <w:rPr>
                        <w:b/>
                        <w:lang w:val="en-US"/>
                      </w:rPr>
                    </w:pPr>
                    <w:r w:rsidRPr="0049025A">
                      <w:rPr>
                        <w:b/>
                        <w:lang w:val="en-US"/>
                      </w:rPr>
                      <w:t>SDH/SONET</w:t>
                    </w:r>
                  </w:p>
                  <w:p w:rsidR="00C627A7" w:rsidRDefault="00C627A7" w:rsidP="0088761D">
                    <w:pPr>
                      <w:jc w:val="center"/>
                      <w:rPr>
                        <w:lang w:val="en-US"/>
                      </w:rPr>
                    </w:pPr>
                  </w:p>
                  <w:p w:rsidR="00C627A7" w:rsidRDefault="00C627A7" w:rsidP="0088761D">
                    <w:pPr>
                      <w:jc w:val="center"/>
                      <w:rPr>
                        <w:lang w:val="en-US"/>
                      </w:rPr>
                    </w:pPr>
                  </w:p>
                  <w:p w:rsidR="00C627A7" w:rsidRPr="007D144D" w:rsidRDefault="00C627A7" w:rsidP="0088761D">
                    <w:pPr>
                      <w:jc w:val="center"/>
                      <w:rPr>
                        <w:b/>
                        <w:lang w:val="en-US"/>
                      </w:rPr>
                    </w:pPr>
                    <w:r w:rsidRPr="007D144D">
                      <w:rPr>
                        <w:b/>
                        <w:lang w:val="en-US"/>
                      </w:rPr>
                      <w:t>IP</w:t>
                    </w:r>
                  </w:p>
                </w:txbxContent>
              </v:textbox>
            </v:shape>
          </v:group>
        </w:pict>
      </w:r>
    </w:p>
    <w:p w:rsidR="008F4466" w:rsidRDefault="008F4466" w:rsidP="0088761D">
      <w:pPr>
        <w:pStyle w:val="aa"/>
        <w:spacing w:before="0" w:after="0"/>
        <w:ind w:left="57" w:right="3"/>
        <w:jc w:val="center"/>
        <w:rPr>
          <w:spacing w:val="6"/>
          <w:sz w:val="28"/>
          <w:lang w:val="uk-UA"/>
        </w:rPr>
      </w:pPr>
    </w:p>
    <w:p w:rsidR="008F4466" w:rsidRDefault="008F4466" w:rsidP="0088761D">
      <w:pPr>
        <w:pStyle w:val="aa"/>
        <w:spacing w:before="0" w:after="0"/>
        <w:ind w:left="57" w:right="3"/>
        <w:jc w:val="center"/>
        <w:rPr>
          <w:spacing w:val="6"/>
          <w:sz w:val="28"/>
          <w:lang w:val="uk-UA"/>
        </w:rPr>
      </w:pPr>
    </w:p>
    <w:p w:rsidR="008F4466" w:rsidRDefault="008F4466" w:rsidP="0088761D">
      <w:pPr>
        <w:pStyle w:val="aa"/>
        <w:spacing w:before="0" w:after="0"/>
        <w:ind w:left="57" w:right="3"/>
        <w:jc w:val="center"/>
        <w:rPr>
          <w:spacing w:val="6"/>
          <w:sz w:val="28"/>
          <w:lang w:val="uk-UA"/>
        </w:rPr>
      </w:pPr>
    </w:p>
    <w:p w:rsidR="008F4466" w:rsidRDefault="008F4466" w:rsidP="0088761D">
      <w:pPr>
        <w:pStyle w:val="aa"/>
        <w:spacing w:before="0" w:after="0"/>
        <w:ind w:left="57" w:right="3"/>
        <w:jc w:val="center"/>
        <w:rPr>
          <w:spacing w:val="6"/>
          <w:sz w:val="28"/>
          <w:lang w:val="uk-UA"/>
        </w:rPr>
      </w:pPr>
    </w:p>
    <w:p w:rsidR="008F4466" w:rsidRDefault="00E11A9D" w:rsidP="0088761D">
      <w:pPr>
        <w:pStyle w:val="aa"/>
        <w:spacing w:before="0" w:after="0"/>
        <w:ind w:left="57" w:right="3"/>
        <w:jc w:val="center"/>
        <w:rPr>
          <w:spacing w:val="6"/>
          <w:sz w:val="28"/>
          <w:lang w:val="uk-UA"/>
        </w:rPr>
      </w:pPr>
      <w:r w:rsidRPr="00E11A9D">
        <w:rPr>
          <w:spacing w:val="6"/>
          <w:sz w:val="28"/>
          <w:lang w:val="uk-UA"/>
        </w:rPr>
        <w:pict>
          <v:shape id="_x0000_s1228" type="#_x0000_t202" style="position:absolute;left:0;text-align:left;margin-left:-10.95pt;margin-top:14.75pt;width:482.4pt;height:31.6pt;z-index:251678720" strokecolor="white">
            <v:textbox style="mso-next-textbox:#_x0000_s1228">
              <w:txbxContent>
                <w:p w:rsidR="00C627A7" w:rsidRPr="00F42E4E" w:rsidRDefault="00C627A7" w:rsidP="0088761D">
                  <w:pPr>
                    <w:jc w:val="center"/>
                    <w:rPr>
                      <w:rFonts w:ascii="Times New Roman" w:hAnsi="Times New Roman" w:cs="Times New Roman"/>
                      <w:sz w:val="28"/>
                    </w:rPr>
                  </w:pPr>
                  <w:r w:rsidRPr="00F42E4E">
                    <w:rPr>
                      <w:rFonts w:ascii="Times New Roman" w:hAnsi="Times New Roman" w:cs="Times New Roman"/>
                      <w:sz w:val="28"/>
                      <w:lang w:val="uk-UA"/>
                    </w:rPr>
                    <w:t xml:space="preserve">Рисунок 4.12 - Модель взаємодії систем з використанням </w:t>
                  </w:r>
                  <w:r w:rsidRPr="00F42E4E">
                    <w:rPr>
                      <w:rFonts w:ascii="Times New Roman" w:hAnsi="Times New Roman" w:cs="Times New Roman"/>
                      <w:sz w:val="28"/>
                      <w:lang w:val="en-US"/>
                    </w:rPr>
                    <w:t>DWDM</w:t>
                  </w:r>
                </w:p>
              </w:txbxContent>
            </v:textbox>
          </v:shape>
        </w:pict>
      </w:r>
    </w:p>
    <w:p w:rsidR="008F4466" w:rsidRPr="004B2276" w:rsidRDefault="008F4466" w:rsidP="0088761D">
      <w:pPr>
        <w:pStyle w:val="aa"/>
        <w:spacing w:before="0" w:after="0"/>
        <w:ind w:left="57" w:right="3"/>
        <w:jc w:val="both"/>
        <w:rPr>
          <w:spacing w:val="6"/>
          <w:sz w:val="28"/>
          <w:lang w:val="uk-UA"/>
        </w:rPr>
      </w:pPr>
      <w:r w:rsidRPr="004B2276">
        <w:rPr>
          <w:spacing w:val="6"/>
          <w:sz w:val="28"/>
          <w:lang w:val="uk-UA"/>
        </w:rPr>
        <w:t xml:space="preserve">   </w:t>
      </w:r>
    </w:p>
    <w:p w:rsidR="008F4466" w:rsidRPr="004B2276" w:rsidRDefault="008F4466" w:rsidP="0088761D">
      <w:pPr>
        <w:pStyle w:val="aa"/>
        <w:spacing w:before="0" w:beforeAutospacing="0" w:after="0" w:afterAutospacing="0" w:line="360" w:lineRule="exact"/>
        <w:ind w:right="3" w:firstLine="708"/>
        <w:jc w:val="both"/>
        <w:rPr>
          <w:spacing w:val="6"/>
          <w:sz w:val="28"/>
          <w:lang w:val="uk-UA"/>
        </w:rPr>
      </w:pPr>
    </w:p>
    <w:p w:rsidR="008F4466" w:rsidRPr="004B2276" w:rsidRDefault="008F4466" w:rsidP="0088761D">
      <w:pPr>
        <w:pStyle w:val="aa"/>
        <w:spacing w:before="0" w:beforeAutospacing="0" w:after="0" w:afterAutospacing="0" w:line="360" w:lineRule="exact"/>
        <w:ind w:right="3" w:firstLine="708"/>
        <w:jc w:val="both"/>
        <w:rPr>
          <w:spacing w:val="6"/>
          <w:sz w:val="28"/>
          <w:lang w:val="uk-UA"/>
        </w:rPr>
      </w:pPr>
      <w:r w:rsidRPr="004B2276">
        <w:rPr>
          <w:spacing w:val="6"/>
          <w:sz w:val="28"/>
          <w:lang w:val="uk-UA"/>
        </w:rPr>
        <w:t xml:space="preserve">Технологія WDM дещо змінила вид моделі </w:t>
      </w:r>
      <w:r>
        <w:rPr>
          <w:spacing w:val="6"/>
          <w:sz w:val="28"/>
          <w:lang w:val="uk-UA"/>
        </w:rPr>
        <w:t>(рисунок.4.12</w:t>
      </w:r>
      <w:r w:rsidRPr="004B2276">
        <w:rPr>
          <w:spacing w:val="6"/>
          <w:sz w:val="28"/>
          <w:lang w:val="uk-UA"/>
        </w:rPr>
        <w:t>). Тепер осередки АТМ і пакети IP вже не вимагають обов'язкової інкапсуляції в блоки STM/STS, що спрощує їх обробку. Безумовно, для збереження спадкоємності традиційних моделей взаємодії ці види трафіку можуть передаватися за допомогою WDM з використанн</w:t>
      </w:r>
      <w:r>
        <w:rPr>
          <w:spacing w:val="6"/>
          <w:sz w:val="28"/>
          <w:lang w:val="uk-UA"/>
        </w:rPr>
        <w:t>ям SDH/SONET як проміжного рівня</w:t>
      </w:r>
      <w:r w:rsidRPr="004B2276">
        <w:rPr>
          <w:spacing w:val="6"/>
          <w:sz w:val="28"/>
          <w:lang w:val="uk-UA"/>
        </w:rPr>
        <w:t>. Таким чином, DWDM дозволяє надавати послуги, такі, як відео і мультимедіа, як IP-трафік поверх АТМ, так і голос поверх SDH/SONET. Не дивлячись на те що ці три формати володіють різними можливостями по управлінню смугою пропускання, всі вони можуть бути передані поверх оптичного рівня DWDM.</w:t>
      </w:r>
    </w:p>
    <w:p w:rsidR="008F4466" w:rsidRPr="00F42E4E" w:rsidRDefault="008F4466" w:rsidP="0088761D">
      <w:pPr>
        <w:pStyle w:val="aa"/>
        <w:autoSpaceDE w:val="0"/>
        <w:autoSpaceDN w:val="0"/>
        <w:spacing w:before="0" w:beforeAutospacing="0" w:after="0" w:afterAutospacing="0" w:line="360" w:lineRule="exact"/>
        <w:ind w:left="57" w:right="3" w:firstLine="651"/>
        <w:jc w:val="both"/>
        <w:rPr>
          <w:spacing w:val="6"/>
          <w:sz w:val="28"/>
          <w:lang w:val="uk-UA"/>
        </w:rPr>
      </w:pPr>
      <w:r w:rsidRPr="004B2276">
        <w:rPr>
          <w:spacing w:val="6"/>
          <w:sz w:val="28"/>
          <w:lang w:val="uk-UA"/>
        </w:rPr>
        <w:t xml:space="preserve"> Що стосується області вживання DWDM, то, як і для будь якої нової технології, вона постійно розширяється. Цьому сприяють її </w:t>
      </w:r>
      <w:r w:rsidRPr="00F42E4E">
        <w:rPr>
          <w:spacing w:val="6"/>
          <w:sz w:val="28"/>
          <w:lang w:val="uk-UA"/>
        </w:rPr>
        <w:t>сумісність з інстальованою базою оптичного волокна, а також прозорість з існуючими протоколами.</w:t>
      </w:r>
    </w:p>
    <w:p w:rsidR="008F4466" w:rsidRPr="00F42E4E" w:rsidRDefault="008F4466" w:rsidP="0088761D">
      <w:pPr>
        <w:autoSpaceDE w:val="0"/>
        <w:autoSpaceDN w:val="0"/>
        <w:spacing w:line="360" w:lineRule="exact"/>
        <w:ind w:firstLine="708"/>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В системі WDM/DWDM сигнали різних довжин хвиль, що генеруються одним або декількома оптичними передавачами, об'єднуються мультиплексором в багаточастотний складений оптичний сигнал, який розповсюджується далі по одномодовому ОВ. При великій протяжності ВОЛЗ в ній встановлюється один або декілька оптичних підсилювачів (ОП). Демультиплексор виділяє з складеного оптичного сигналу початкові частотні канали і направляє їх на відповідні фотоприймачі.</w:t>
      </w:r>
    </w:p>
    <w:p w:rsidR="008F4466" w:rsidRPr="00F42E4E" w:rsidRDefault="008F4466" w:rsidP="0088761D">
      <w:pPr>
        <w:autoSpaceDE w:val="0"/>
        <w:autoSpaceDN w:val="0"/>
        <w:spacing w:line="360" w:lineRule="exact"/>
        <w:jc w:val="both"/>
        <w:rPr>
          <w:rFonts w:ascii="Times New Roman" w:hAnsi="Times New Roman" w:cs="Times New Roman"/>
          <w:spacing w:val="6"/>
          <w:sz w:val="28"/>
          <w:szCs w:val="28"/>
          <w:lang w:val="uk-UA"/>
        </w:rPr>
      </w:pPr>
      <w:r w:rsidRPr="004B2276">
        <w:rPr>
          <w:spacing w:val="6"/>
          <w:sz w:val="28"/>
          <w:lang w:val="uk-UA"/>
        </w:rPr>
        <w:t xml:space="preserve">  </w:t>
      </w:r>
      <w:r w:rsidRPr="004B2276">
        <w:rPr>
          <w:spacing w:val="6"/>
          <w:sz w:val="28"/>
          <w:lang w:val="uk-UA"/>
        </w:rPr>
        <w:tab/>
      </w:r>
      <w:r w:rsidRPr="00F42E4E">
        <w:rPr>
          <w:rFonts w:ascii="Times New Roman" w:hAnsi="Times New Roman" w:cs="Times New Roman"/>
          <w:spacing w:val="6"/>
          <w:sz w:val="28"/>
          <w:szCs w:val="28"/>
          <w:lang w:val="uk-UA"/>
        </w:rPr>
        <w:t xml:space="preserve">На проміжних вузлах лінії деякі оптичні канали можуть бути додані або виділені з складеного оптичного сигналу за допомогою оптичних </w:t>
      </w:r>
      <w:r w:rsidRPr="00F42E4E">
        <w:rPr>
          <w:rFonts w:ascii="Times New Roman" w:hAnsi="Times New Roman" w:cs="Times New Roman"/>
          <w:spacing w:val="6"/>
          <w:sz w:val="28"/>
          <w:szCs w:val="28"/>
          <w:lang w:val="uk-UA"/>
        </w:rPr>
        <w:lastRenderedPageBreak/>
        <w:t xml:space="preserve">мультиплексорів введення-виведення або систем крос-комутації (ОСКК/OCCS - </w:t>
      </w:r>
      <w:r w:rsidRPr="00F42E4E">
        <w:rPr>
          <w:rFonts w:ascii="Times New Roman" w:hAnsi="Times New Roman" w:cs="Times New Roman"/>
          <w:spacing w:val="6"/>
          <w:sz w:val="28"/>
          <w:szCs w:val="28"/>
          <w:lang w:val="en-US"/>
        </w:rPr>
        <w:t>Optical</w:t>
      </w:r>
      <w:r w:rsidRPr="00F42E4E">
        <w:rPr>
          <w:rFonts w:ascii="Times New Roman" w:hAnsi="Times New Roman" w:cs="Times New Roman"/>
          <w:spacing w:val="6"/>
          <w:sz w:val="28"/>
          <w:szCs w:val="28"/>
          <w:lang w:val="uk-UA"/>
        </w:rPr>
        <w:t xml:space="preserve"> Cross-Conect </w:t>
      </w:r>
      <w:r w:rsidRPr="00F42E4E">
        <w:rPr>
          <w:rFonts w:ascii="Times New Roman" w:hAnsi="Times New Roman" w:cs="Times New Roman"/>
          <w:spacing w:val="6"/>
          <w:sz w:val="28"/>
          <w:szCs w:val="28"/>
          <w:lang w:val="en-US"/>
        </w:rPr>
        <w:t>System</w:t>
      </w:r>
      <w:r w:rsidRPr="00F42E4E">
        <w:rPr>
          <w:rFonts w:ascii="Times New Roman" w:hAnsi="Times New Roman" w:cs="Times New Roman"/>
          <w:spacing w:val="6"/>
          <w:sz w:val="28"/>
          <w:szCs w:val="28"/>
          <w:lang w:val="uk-UA"/>
        </w:rPr>
        <w:t>) оптичних каналів.</w:t>
      </w:r>
    </w:p>
    <w:p w:rsidR="008F4466" w:rsidRPr="00F42E4E" w:rsidRDefault="008F4466" w:rsidP="0088761D">
      <w:pPr>
        <w:pStyle w:val="310"/>
        <w:widowControl/>
        <w:autoSpaceDE w:val="0"/>
        <w:autoSpaceDN w:val="0"/>
        <w:spacing w:line="360" w:lineRule="exact"/>
        <w:jc w:val="both"/>
        <w:rPr>
          <w:rFonts w:ascii="Times New Roman" w:eastAsia="Times New Roman" w:hAnsi="Times New Roman"/>
          <w:spacing w:val="6"/>
          <w:szCs w:val="28"/>
        </w:rPr>
      </w:pPr>
      <w:r w:rsidRPr="00F42E4E">
        <w:rPr>
          <w:rFonts w:ascii="Times New Roman" w:eastAsia="Times New Roman" w:hAnsi="Times New Roman"/>
          <w:spacing w:val="6"/>
          <w:szCs w:val="28"/>
        </w:rPr>
        <w:t> </w:t>
      </w:r>
      <w:r w:rsidRPr="00F42E4E">
        <w:rPr>
          <w:rFonts w:ascii="Times New Roman" w:eastAsia="Times New Roman" w:hAnsi="Times New Roman"/>
          <w:spacing w:val="6"/>
          <w:szCs w:val="28"/>
        </w:rPr>
        <w:tab/>
        <w:t xml:space="preserve"> В системах WDM/DWDM застосовують цілком певні діапазони довжин хвиль оптичного випромінювання в межах стандартизованих Міжнародним союзом електрозв'язку (МСЕ-Т) діапазонів для різних видів стандартних одномодових волокон.</w:t>
      </w:r>
    </w:p>
    <w:p w:rsidR="008F4466" w:rsidRPr="00F42E4E" w:rsidRDefault="008F4466" w:rsidP="0088761D">
      <w:pPr>
        <w:autoSpaceDE w:val="0"/>
        <w:autoSpaceDN w:val="0"/>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w:t>
      </w:r>
      <w:r w:rsidRPr="00F42E4E">
        <w:rPr>
          <w:rFonts w:ascii="Times New Roman" w:hAnsi="Times New Roman" w:cs="Times New Roman"/>
          <w:spacing w:val="6"/>
          <w:sz w:val="28"/>
          <w:szCs w:val="28"/>
          <w:lang w:val="uk-UA"/>
        </w:rPr>
        <w:tab/>
      </w:r>
    </w:p>
    <w:p w:rsidR="008F4466" w:rsidRPr="00F42E4E" w:rsidRDefault="008F4466" w:rsidP="0088761D">
      <w:pPr>
        <w:autoSpaceDE w:val="0"/>
        <w:autoSpaceDN w:val="0"/>
        <w:spacing w:line="360" w:lineRule="exact"/>
        <w:ind w:firstLine="70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Технології DWDM, на відміну від WDM, в якій звичайно використовуються друге і третє вікна прозорості ОВ на довжинах хвиль 1310 нм і 1550 нм (O- і C-діапазони відповідно) або додатково в межах області довжин хвиль 1650 нм (</w:t>
      </w:r>
      <w:r>
        <w:rPr>
          <w:rFonts w:ascii="Times New Roman" w:hAnsi="Times New Roman" w:cs="Times New Roman"/>
          <w:spacing w:val="6"/>
          <w:sz w:val="28"/>
          <w:szCs w:val="28"/>
          <w:lang w:val="en-US"/>
        </w:rPr>
        <w:t>L</w:t>
      </w:r>
      <w:r w:rsidRPr="00F42E4E">
        <w:rPr>
          <w:rFonts w:ascii="Times New Roman" w:hAnsi="Times New Roman" w:cs="Times New Roman"/>
          <w:spacing w:val="6"/>
          <w:sz w:val="28"/>
          <w:szCs w:val="28"/>
          <w:lang w:val="uk-UA"/>
        </w:rPr>
        <w:t>-діапазон), притаманні дві важливі особливості:</w:t>
      </w:r>
    </w:p>
    <w:p w:rsidR="008F4466" w:rsidRPr="00F42E4E" w:rsidRDefault="008F4466" w:rsidP="0088761D">
      <w:pPr>
        <w:spacing w:line="360" w:lineRule="exact"/>
        <w:ind w:firstLine="79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використання тільки одного вікна прозорості волокна - 1550 нм в межах області довжин хвиль 1530 - 1565 нм (C-діапазон), відповідної максимальному підсиленню волоконних ОП, легованих іонами ербію; </w:t>
      </w:r>
    </w:p>
    <w:p w:rsidR="008F4466" w:rsidRPr="00F42E4E" w:rsidRDefault="008F4466" w:rsidP="0088761D">
      <w:pPr>
        <w:autoSpaceDE w:val="0"/>
        <w:autoSpaceDN w:val="0"/>
        <w:spacing w:line="360" w:lineRule="exact"/>
        <w:ind w:firstLine="798"/>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 xml:space="preserve">- малий інтервал довжини хвилі між мультиплексними оптичними каналами, зазвичай рівний 3,2 / 1,6 / 0,8 або 0,4 нм. </w:t>
      </w:r>
    </w:p>
    <w:p w:rsidR="008F4466" w:rsidRPr="00F42E4E" w:rsidRDefault="008F4466" w:rsidP="0088761D">
      <w:pPr>
        <w:spacing w:line="360" w:lineRule="exact"/>
        <w:jc w:val="both"/>
        <w:rPr>
          <w:rFonts w:ascii="Times New Roman" w:hAnsi="Times New Roman" w:cs="Times New Roman"/>
          <w:spacing w:val="6"/>
          <w:sz w:val="28"/>
          <w:szCs w:val="28"/>
          <w:lang w:val="uk-UA"/>
        </w:rPr>
      </w:pPr>
      <w:r w:rsidRPr="00F42E4E">
        <w:rPr>
          <w:rFonts w:ascii="Times New Roman" w:hAnsi="Times New Roman" w:cs="Times New Roman"/>
          <w:spacing w:val="6"/>
          <w:sz w:val="28"/>
          <w:szCs w:val="28"/>
          <w:lang w:val="uk-UA"/>
        </w:rPr>
        <w:tab/>
        <w:t>Саме ці особливості систем DWDM з урахуванням вживання спеціально розроблених одномодових ОВ, ОП, пристроїв компенсації дисперсії і сучасних ЦСП СЦІ/SDH забезпечують максимально високу смугу пропускання і граничну дальність передачі для систем спектрального ущільнення оптичних каналів у високошвидкісних мережах зв'язку.</w:t>
      </w:r>
    </w:p>
    <w:p w:rsidR="008F4466" w:rsidRPr="00F42E4E" w:rsidRDefault="008F4466" w:rsidP="0088761D">
      <w:pPr>
        <w:pStyle w:val="25"/>
        <w:autoSpaceDE w:val="0"/>
        <w:autoSpaceDN w:val="0"/>
        <w:spacing w:line="360" w:lineRule="exact"/>
        <w:rPr>
          <w:rFonts w:ascii="Times New Roman" w:hAnsi="Times New Roman" w:cs="Times New Roman"/>
          <w:spacing w:val="6"/>
          <w:sz w:val="28"/>
          <w:szCs w:val="28"/>
        </w:rPr>
      </w:pPr>
      <w:r w:rsidRPr="00F42E4E">
        <w:rPr>
          <w:rFonts w:ascii="Times New Roman" w:hAnsi="Times New Roman" w:cs="Times New Roman"/>
          <w:spacing w:val="6"/>
          <w:sz w:val="28"/>
          <w:szCs w:val="28"/>
          <w:lang w:val="uk-UA"/>
        </w:rPr>
        <w:tab/>
      </w:r>
      <w:r w:rsidRPr="00F42E4E">
        <w:rPr>
          <w:rFonts w:ascii="Times New Roman" w:hAnsi="Times New Roman" w:cs="Times New Roman"/>
          <w:spacing w:val="6"/>
          <w:sz w:val="28"/>
          <w:szCs w:val="28"/>
        </w:rPr>
        <w:t>Пропускну спроможність оптичних ліній на основі систем WDM/DWDM можна нарощувати поступово додаючи по мірі розвитку мережі нові оптичні канали. Вживання волоконних ОП дозволяє створювати повністю оптичні мережі, в яких обробка сигналу електронними компонентами відбувається тільки на початковій і кінцевій точках мережі. Кожний канал електрозв’язку, створений ЦСП СЦІ/SDH відповідного рівня ієрархії (STM-16/64/256), обробляється в системі WDM/DWDM як окремий канал на окремій довжині хвилі, завдяки чому велика частина існуючого мереж</w:t>
      </w:r>
      <w:r w:rsidRPr="00F42E4E">
        <w:rPr>
          <w:rFonts w:ascii="Times New Roman" w:hAnsi="Times New Roman" w:cs="Times New Roman"/>
          <w:spacing w:val="6"/>
          <w:sz w:val="28"/>
          <w:szCs w:val="28"/>
          <w:lang w:val="uk-UA"/>
        </w:rPr>
        <w:t>но</w:t>
      </w:r>
      <w:r w:rsidRPr="00F42E4E">
        <w:rPr>
          <w:rFonts w:ascii="Times New Roman" w:hAnsi="Times New Roman" w:cs="Times New Roman"/>
          <w:spacing w:val="6"/>
          <w:sz w:val="28"/>
          <w:szCs w:val="28"/>
        </w:rPr>
        <w:t>го устаткування мереж СЦІ/SDH може безпосередньо включатися до складу систем WDM/DWDM. Це дозволяє понизити початкові витрати для установки систем WDM/DWDM в існуючу мережу мереж СЦІ/SDH.</w:t>
      </w:r>
    </w:p>
    <w:p w:rsidR="002F5AAB" w:rsidRPr="00C627A7" w:rsidRDefault="008F4466" w:rsidP="0088761D">
      <w:pPr>
        <w:autoSpaceDE w:val="0"/>
        <w:autoSpaceDN w:val="0"/>
        <w:spacing w:line="360" w:lineRule="exact"/>
        <w:jc w:val="both"/>
        <w:rPr>
          <w:rFonts w:ascii="Times New Roman" w:hAnsi="Times New Roman" w:cs="Times New Roman"/>
          <w:spacing w:val="6"/>
          <w:sz w:val="28"/>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2F5AAB">
        <w:rPr>
          <w:rFonts w:ascii="Times New Roman" w:hAnsi="Times New Roman" w:cs="Times New Roman"/>
          <w:b/>
          <w:spacing w:val="6"/>
          <w:sz w:val="28"/>
          <w:lang w:val="uk-UA"/>
        </w:rPr>
        <w:lastRenderedPageBreak/>
        <w:t>Структура систем WDM/DWDM</w:t>
      </w:r>
      <w:r w:rsidRPr="00F42E4E">
        <w:rPr>
          <w:rFonts w:ascii="Times New Roman" w:hAnsi="Times New Roman" w:cs="Times New Roman"/>
          <w:spacing w:val="6"/>
          <w:sz w:val="28"/>
          <w:lang w:val="uk-UA"/>
        </w:rPr>
        <w:t xml:space="preserve">. </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В загальному випадку система WDM/DWDM складається з декількох оптичних передавачів, оптичного мультиплексора, одного або декількох ОП (звичайно це ОП на основі волокна, легованого іонами ербію - EDFA - </w:t>
      </w:r>
      <w:r w:rsidRPr="00F42E4E">
        <w:rPr>
          <w:rFonts w:ascii="Times New Roman" w:hAnsi="Times New Roman" w:cs="Times New Roman"/>
          <w:spacing w:val="6"/>
          <w:sz w:val="28"/>
          <w:lang w:val="en-US"/>
        </w:rPr>
        <w:t>Erbium</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Doped</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Fiber</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Amplifier</w:t>
      </w:r>
      <w:r w:rsidRPr="00F42E4E">
        <w:rPr>
          <w:rFonts w:ascii="Times New Roman" w:hAnsi="Times New Roman" w:cs="Times New Roman"/>
          <w:spacing w:val="6"/>
          <w:sz w:val="28"/>
          <w:lang w:val="uk-UA"/>
        </w:rPr>
        <w:t>), апаратура ЦСП СЦІ/SDH, волоконної лінії зв'язку, оптичного демультиплексора і відповідного числа фотоприймачів, а також відповідного електронного устаткування і системи управління мережею. В системах WDM/DWDM як джерела випромінювання застосовують високостабільні одномодові напівпровідникові лазери з надвузькою спектральною лінією генерації і внутрішньою або зовнішньою модуляцією оптичної несучої частоти.</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t xml:space="preserve">Така система включає наступні основні блоки: оптичні транспондери (приймачі-передавачі із стабільними по частоті джерелами оптичного випромінювання для перетворення оптичного сигналу ЦСП в сигнал оптичного каналу системи DWDM), оптичні мультиплексори/демультиплексори, ОП потужності  або оптичні предпідсилювачі  у складі апаратури DWDM, лінійні ОП (ОПЛ), встановлювані в лінії зв'язку. Така система спільно з волоконними ОП EDFA забезпечує дальність передачі понад </w:t>
      </w:r>
      <w:smartTag w:uri="urn:schemas-microsoft-com:office:smarttags" w:element="metricconverter">
        <w:smartTagPr>
          <w:attr w:name="ProductID" w:val="200 км"/>
        </w:smartTagPr>
        <w:r w:rsidRPr="00F42E4E">
          <w:rPr>
            <w:rFonts w:ascii="Times New Roman" w:hAnsi="Times New Roman" w:cs="Times New Roman"/>
            <w:spacing w:val="6"/>
            <w:sz w:val="28"/>
            <w:lang w:val="uk-UA"/>
          </w:rPr>
          <w:t>200 км</w:t>
        </w:r>
      </w:smartTag>
      <w:r w:rsidRPr="00F42E4E">
        <w:rPr>
          <w:rFonts w:ascii="Times New Roman" w:hAnsi="Times New Roman" w:cs="Times New Roman"/>
          <w:spacing w:val="6"/>
          <w:sz w:val="28"/>
          <w:lang w:val="uk-UA"/>
        </w:rPr>
        <w:t>.</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t>Оптичні мультиплексори систем DWDM розраховані на роботу з великим числом N оптичних каналів (N &gt; 32) із  певними довжинами хвиль і забезпечують можливість мультиплексування (демультиплексування) одночасно як всіх оптичних каналів, так і введення/виведення одного або декількох із загального оптичного потоку з великим числом каналів.</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t>Порівняння систем спектрального і тимчасового ущільнення. В           технології TDM апаратура ЦСП СЦІ/SDH приймає синхронні і асинхронні електричні сигнали (звичайно рівня E1 (2 Мбіт/с) або E3 (34 Мбіт/с) і мультиплексує їх в єдиний сигнал - транспортний модуль рівня STM-N, який має швидкість передачі 155 х N Мбіт/с (N=1, 4, 16, 64, 256) і може бути представлений як електричним (Е), так і оптичним (О) сигналом.</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t>При цьому в ЦСП СЦІ/SDH забезпечується взаємне перетворення електричних і оптичних сигналів по схемі E/O або O/E/O, а по ОВ розповсюджується оптичний сигнал на одній довжині хвилі, що містить безліч каналів ЦСП.</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lastRenderedPageBreak/>
        <w:t xml:space="preserve">  </w:t>
      </w:r>
      <w:r w:rsidRPr="00F42E4E">
        <w:rPr>
          <w:rFonts w:ascii="Times New Roman" w:hAnsi="Times New Roman" w:cs="Times New Roman"/>
          <w:spacing w:val="6"/>
          <w:sz w:val="28"/>
          <w:lang w:val="uk-UA"/>
        </w:rPr>
        <w:tab/>
        <w:t>В мережі на основі систем TDM основну увагу надається точності синхронізації приймача і передавача. В технології WDM/DWDM апаратура приймає безліч оптичних сигналів і мультиплексує їх по довжині хвилі. При цьому відсутнє перетворення сигналу і використовується безліч довжин хвиль (оптичних каналів) в одному оптичному волокні. Важливе відмітити, що на кожній довжині хвилі в системі WDM/DWDM може передаватися сигнал систем TDM (СЦІ/SDH), що містить певне, достатньо велике число цифрових каналів.</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t xml:space="preserve">В технології TDM забезпечується передача по оптичній лінії або мережі зв'язку на одній довжині хвилі безлічі цифрових каналів, різнорідних по типу даних, що передаються. При цьому можливе як синхронне часове мультиплексування (SyTDM - </w:t>
      </w:r>
      <w:r w:rsidRPr="00F42E4E">
        <w:rPr>
          <w:rFonts w:ascii="Times New Roman" w:hAnsi="Times New Roman" w:cs="Times New Roman"/>
          <w:spacing w:val="6"/>
          <w:sz w:val="28"/>
          <w:lang w:val="en-US"/>
        </w:rPr>
        <w:t>Synchronous</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Time</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Division</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Multiplexing</w:t>
      </w:r>
      <w:r w:rsidRPr="00F42E4E">
        <w:rPr>
          <w:rFonts w:ascii="Times New Roman" w:hAnsi="Times New Roman" w:cs="Times New Roman"/>
          <w:spacing w:val="6"/>
          <w:sz w:val="28"/>
          <w:lang w:val="uk-UA"/>
        </w:rPr>
        <w:t xml:space="preserve">), так і статистичне мультиплексування (StTDM - </w:t>
      </w:r>
      <w:r w:rsidRPr="00F42E4E">
        <w:rPr>
          <w:rFonts w:ascii="Times New Roman" w:hAnsi="Times New Roman" w:cs="Times New Roman"/>
          <w:spacing w:val="6"/>
          <w:sz w:val="28"/>
          <w:lang w:val="en-US"/>
        </w:rPr>
        <w:t>Statistical</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Tim</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Division</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Multiplexing</w:t>
      </w:r>
      <w:r w:rsidRPr="00F42E4E">
        <w:rPr>
          <w:rFonts w:ascii="Times New Roman" w:hAnsi="Times New Roman" w:cs="Times New Roman"/>
          <w:spacing w:val="6"/>
          <w:sz w:val="28"/>
          <w:lang w:val="uk-UA"/>
        </w:rPr>
        <w:t>) каналів. Мережі СЦІ/SDH передбачають використовування синхронних мультиплексорів з часовим ущільненням каналів SyTDM для надання фіксованої смуги пропускання для виділених каналів незалежних послуг. Саме цей варіант технології TDM найбільш широко поширений і застосовується в ЦСП СЦІ/SDH.</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t>Технологія TDM дозволяє збільшити пропускну спроможність лінії або мережі за рахунок збільшення швидкості передачі інформації в лінії зв'язку. Максимум швидкості передачі систем TDM (в межах фундаментальних обмежень самого ОВ) залежить від характеристик електронних компонентів, що використовуються, в апаратурі ЦСП. При цьому для кожного каналу, незалежно від його необхідної пропускної спроможності, використовується електронне устаткування, що має пропускну спроможність не нижче за загальну пропускну спроможність лінії зв'язку. За допомогою технології TDM навряд чи буде досягнута сумарна швидкість передачі в лінії зв'язку, сумірна з пропускною спроможністю самого оптичного волокна.</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t xml:space="preserve">В технології WDM/DWDM канали повністю незалежні, оскільки кожному з них відповідає своя довжина хвилі, а тому такі системи дають велику гнучкість в порівнянні з системами </w:t>
      </w:r>
      <w:r>
        <w:rPr>
          <w:rFonts w:ascii="Times New Roman" w:hAnsi="Times New Roman" w:cs="Times New Roman"/>
          <w:spacing w:val="6"/>
          <w:sz w:val="28"/>
          <w:lang w:val="en-US"/>
        </w:rPr>
        <w:t>T</w:t>
      </w:r>
      <w:r w:rsidRPr="00F42E4E">
        <w:rPr>
          <w:rFonts w:ascii="Times New Roman" w:hAnsi="Times New Roman" w:cs="Times New Roman"/>
          <w:spacing w:val="6"/>
          <w:sz w:val="28"/>
          <w:lang w:val="uk-UA"/>
        </w:rPr>
        <w:t>DM</w:t>
      </w:r>
      <w:r w:rsidRPr="00B02143">
        <w:rPr>
          <w:rFonts w:ascii="Times New Roman" w:hAnsi="Times New Roman" w:cs="Times New Roman"/>
          <w:spacing w:val="6"/>
          <w:sz w:val="28"/>
          <w:lang w:val="uk-UA"/>
        </w:rPr>
        <w:t>.</w:t>
      </w:r>
      <w:r w:rsidRPr="00F42E4E">
        <w:rPr>
          <w:rFonts w:ascii="Times New Roman" w:hAnsi="Times New Roman" w:cs="Times New Roman"/>
          <w:spacing w:val="6"/>
          <w:sz w:val="28"/>
          <w:lang w:val="uk-UA"/>
        </w:rPr>
        <w:t>Технологія WDM/DWDM дозволяє без яких-небудь труднощів розділити лінію зв'язку на безліч оптичних каналів, тип трафіку і швидкість передачі в кожному з яких може істотно розрізнятися. Додавання нових оптичних каналів в існуючу систему WDM/DWDM не викликає особливих проблем.</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lastRenderedPageBreak/>
        <w:t xml:space="preserve">   </w:t>
      </w:r>
      <w:r w:rsidRPr="00F42E4E">
        <w:rPr>
          <w:rFonts w:ascii="Times New Roman" w:hAnsi="Times New Roman" w:cs="Times New Roman"/>
          <w:spacing w:val="6"/>
          <w:sz w:val="28"/>
          <w:lang w:val="uk-UA"/>
        </w:rPr>
        <w:tab/>
        <w:t>При необхідності повну пропускну спроможність системи можна збільшить, просто додавши в існуючу систему WDM/DWDM декілька нових оптичних каналів. Технологія WDM/DWDM дозволяє досягти сумарної пропускної спроможності в лінії зв'язку, сумірного з пропускною спроможністю самого оптичного волокна.</w:t>
      </w:r>
    </w:p>
    <w:p w:rsidR="008F4466" w:rsidRPr="00F42E4E" w:rsidRDefault="008F4466" w:rsidP="0088761D">
      <w:pPr>
        <w:autoSpaceDE w:val="0"/>
        <w:autoSpaceDN w:val="0"/>
        <w:spacing w:line="360" w:lineRule="exact"/>
        <w:ind w:firstLine="708"/>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В даний час пристрої DWDM впроваджують практично всі ведучі на ринку телекомунікацій компанії. Серед них </w:t>
      </w:r>
      <w:r w:rsidRPr="00F42E4E">
        <w:rPr>
          <w:rFonts w:ascii="Times New Roman" w:hAnsi="Times New Roman" w:cs="Times New Roman"/>
          <w:spacing w:val="6"/>
          <w:sz w:val="28"/>
          <w:lang w:val="en-US"/>
        </w:rPr>
        <w:t>Alcatel</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Bosch</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Ciena</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Ericsson</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Fujitsu</w:t>
      </w:r>
      <w:r w:rsidRPr="00F42E4E">
        <w:rPr>
          <w:rFonts w:ascii="Times New Roman" w:hAnsi="Times New Roman" w:cs="Times New Roman"/>
          <w:spacing w:val="6"/>
          <w:sz w:val="28"/>
          <w:lang w:val="uk-UA"/>
        </w:rPr>
        <w:t xml:space="preserve">, GPT-Siemens, </w:t>
      </w:r>
      <w:r w:rsidRPr="00F42E4E">
        <w:rPr>
          <w:rFonts w:ascii="Times New Roman" w:hAnsi="Times New Roman" w:cs="Times New Roman"/>
          <w:spacing w:val="6"/>
          <w:sz w:val="28"/>
          <w:lang w:val="en-US"/>
        </w:rPr>
        <w:t>Hitachi</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Lucent</w:t>
      </w:r>
      <w:r w:rsidRPr="00F42E4E">
        <w:rPr>
          <w:rFonts w:ascii="Times New Roman" w:hAnsi="Times New Roman" w:cs="Times New Roman"/>
          <w:spacing w:val="6"/>
          <w:sz w:val="28"/>
          <w:lang w:val="uk-UA"/>
        </w:rPr>
        <w:t xml:space="preserve">, NEC, </w:t>
      </w:r>
      <w:r w:rsidRPr="00F42E4E">
        <w:rPr>
          <w:rFonts w:ascii="Times New Roman" w:hAnsi="Times New Roman" w:cs="Times New Roman"/>
          <w:spacing w:val="6"/>
          <w:sz w:val="28"/>
          <w:lang w:val="en-US"/>
        </w:rPr>
        <w:t>Nortel</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Networks</w:t>
      </w:r>
      <w:r w:rsidRPr="00F42E4E">
        <w:rPr>
          <w:rFonts w:ascii="Times New Roman" w:hAnsi="Times New Roman" w:cs="Times New Roman"/>
          <w:spacing w:val="6"/>
          <w:sz w:val="28"/>
          <w:lang w:val="uk-UA"/>
        </w:rPr>
        <w:t xml:space="preserve">, NTT. Їх можна розділити на дві групи. До першої відносяться компанії, традиційно випускаючі системи SDH/SONET (наприклад, </w:t>
      </w:r>
      <w:r w:rsidRPr="00F42E4E">
        <w:rPr>
          <w:rFonts w:ascii="Times New Roman" w:hAnsi="Times New Roman" w:cs="Times New Roman"/>
          <w:spacing w:val="6"/>
          <w:sz w:val="28"/>
          <w:lang w:val="en-US"/>
        </w:rPr>
        <w:t>Alcatel</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Lucent</w:t>
      </w:r>
      <w:r w:rsidRPr="00F42E4E">
        <w:rPr>
          <w:rFonts w:ascii="Times New Roman" w:hAnsi="Times New Roman" w:cs="Times New Roman"/>
          <w:spacing w:val="6"/>
          <w:sz w:val="28"/>
          <w:lang w:val="uk-UA"/>
        </w:rPr>
        <w:t xml:space="preserve">, NEC, </w:t>
      </w:r>
      <w:r w:rsidRPr="00F42E4E">
        <w:rPr>
          <w:rFonts w:ascii="Times New Roman" w:hAnsi="Times New Roman" w:cs="Times New Roman"/>
          <w:spacing w:val="6"/>
          <w:sz w:val="28"/>
          <w:lang w:val="en-US"/>
        </w:rPr>
        <w:t>Nortel</w:t>
      </w:r>
      <w:r w:rsidRPr="00F42E4E">
        <w:rPr>
          <w:rFonts w:ascii="Times New Roman" w:hAnsi="Times New Roman" w:cs="Times New Roman"/>
          <w:spacing w:val="6"/>
          <w:sz w:val="28"/>
          <w:lang w:val="uk-UA"/>
        </w:rPr>
        <w:t xml:space="preserve">), до другої -- "новачки" (Ciena, </w:t>
      </w:r>
      <w:r w:rsidRPr="00F42E4E">
        <w:rPr>
          <w:rFonts w:ascii="Times New Roman" w:hAnsi="Times New Roman" w:cs="Times New Roman"/>
          <w:spacing w:val="6"/>
          <w:sz w:val="28"/>
          <w:lang w:val="en-US"/>
        </w:rPr>
        <w:t>Eonyx</w:t>
      </w:r>
      <w:r w:rsidRPr="00F42E4E">
        <w:rPr>
          <w:rFonts w:ascii="Times New Roman" w:hAnsi="Times New Roman" w:cs="Times New Roman"/>
          <w:spacing w:val="6"/>
          <w:sz w:val="28"/>
          <w:lang w:val="uk-UA"/>
        </w:rPr>
        <w:t xml:space="preserve">, IBM, </w:t>
      </w:r>
      <w:r w:rsidRPr="00F42E4E">
        <w:rPr>
          <w:rFonts w:ascii="Times New Roman" w:hAnsi="Times New Roman" w:cs="Times New Roman"/>
          <w:spacing w:val="6"/>
          <w:sz w:val="28"/>
          <w:lang w:val="en-US"/>
        </w:rPr>
        <w:t>Osicom</w:t>
      </w:r>
      <w:r w:rsidRPr="00F42E4E">
        <w:rPr>
          <w:rFonts w:ascii="Times New Roman" w:hAnsi="Times New Roman" w:cs="Times New Roman"/>
          <w:spacing w:val="6"/>
          <w:sz w:val="28"/>
          <w:lang w:val="uk-UA"/>
        </w:rPr>
        <w:t>). Перші розробляють на базі технології DWDM транспортні засоби для глобальних мереж, тоді як другі працюють в секторі локальних або мереж масштабу міста (</w:t>
      </w:r>
      <w:r w:rsidRPr="00F42E4E">
        <w:rPr>
          <w:rFonts w:ascii="Times New Roman" w:hAnsi="Times New Roman" w:cs="Times New Roman"/>
          <w:spacing w:val="6"/>
          <w:sz w:val="28"/>
          <w:lang w:val="en-US"/>
        </w:rPr>
        <w:t>Metropolitan</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Area</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Networks</w:t>
      </w:r>
      <w:r w:rsidRPr="00F42E4E">
        <w:rPr>
          <w:rFonts w:ascii="Times New Roman" w:hAnsi="Times New Roman" w:cs="Times New Roman"/>
          <w:spacing w:val="6"/>
          <w:sz w:val="28"/>
          <w:lang w:val="uk-UA"/>
        </w:rPr>
        <w:t xml:space="preserve"> -  MAN).</w:t>
      </w:r>
    </w:p>
    <w:p w:rsidR="008F4466" w:rsidRPr="00F42E4E" w:rsidRDefault="008F4466" w:rsidP="0088761D">
      <w:pPr>
        <w:autoSpaceDE w:val="0"/>
        <w:autoSpaceDN w:val="0"/>
        <w:spacing w:line="360" w:lineRule="exact"/>
        <w:ind w:firstLine="708"/>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В системах </w:t>
      </w:r>
      <w:r w:rsidRPr="00F42E4E">
        <w:rPr>
          <w:rFonts w:ascii="Times New Roman" w:hAnsi="Times New Roman" w:cs="Times New Roman"/>
          <w:spacing w:val="6"/>
          <w:sz w:val="28"/>
        </w:rPr>
        <w:t>С</w:t>
      </w:r>
      <w:r w:rsidRPr="00F42E4E">
        <w:rPr>
          <w:rFonts w:ascii="Times New Roman" w:hAnsi="Times New Roman" w:cs="Times New Roman"/>
          <w:spacing w:val="6"/>
          <w:sz w:val="28"/>
          <w:lang w:val="en-US"/>
        </w:rPr>
        <w:t>WDM</w:t>
      </w:r>
      <w:r w:rsidRPr="00F42E4E">
        <w:rPr>
          <w:rFonts w:ascii="Times New Roman" w:hAnsi="Times New Roman" w:cs="Times New Roman"/>
          <w:spacing w:val="6"/>
          <w:sz w:val="28"/>
          <w:lang w:val="uk-UA"/>
        </w:rPr>
        <w:t xml:space="preserve"> можуть одночасно діяти до 18 каналів й використовуватись одномодове, так і багатомодове волокна. У порівнянні з </w:t>
      </w:r>
      <w:r w:rsidRPr="00F42E4E">
        <w:rPr>
          <w:rFonts w:ascii="Times New Roman" w:hAnsi="Times New Roman" w:cs="Times New Roman"/>
          <w:spacing w:val="6"/>
          <w:sz w:val="28"/>
          <w:lang w:val="en-US"/>
        </w:rPr>
        <w:t>DWDM</w:t>
      </w:r>
      <w:r w:rsidRPr="00F42E4E">
        <w:rPr>
          <w:rFonts w:ascii="Times New Roman" w:hAnsi="Times New Roman" w:cs="Times New Roman"/>
          <w:spacing w:val="6"/>
          <w:sz w:val="28"/>
        </w:rPr>
        <w:t xml:space="preserve"> </w:t>
      </w:r>
      <w:r w:rsidRPr="00F42E4E">
        <w:rPr>
          <w:rFonts w:ascii="Times New Roman" w:hAnsi="Times New Roman" w:cs="Times New Roman"/>
          <w:spacing w:val="6"/>
          <w:sz w:val="28"/>
          <w:lang w:val="uk-UA"/>
        </w:rPr>
        <w:t xml:space="preserve">в системах </w:t>
      </w:r>
      <w:r w:rsidRPr="00F42E4E">
        <w:rPr>
          <w:rFonts w:ascii="Times New Roman" w:hAnsi="Times New Roman" w:cs="Times New Roman"/>
          <w:spacing w:val="6"/>
          <w:sz w:val="28"/>
        </w:rPr>
        <w:t>С</w:t>
      </w:r>
      <w:r w:rsidRPr="00F42E4E">
        <w:rPr>
          <w:rFonts w:ascii="Times New Roman" w:hAnsi="Times New Roman" w:cs="Times New Roman"/>
          <w:spacing w:val="6"/>
          <w:sz w:val="28"/>
          <w:lang w:val="en-US"/>
        </w:rPr>
        <w:t>WDM</w:t>
      </w:r>
      <w:r w:rsidRPr="00F42E4E">
        <w:rPr>
          <w:rFonts w:ascii="Times New Roman" w:hAnsi="Times New Roman" w:cs="Times New Roman"/>
          <w:spacing w:val="6"/>
          <w:sz w:val="28"/>
          <w:lang w:val="uk-UA"/>
        </w:rPr>
        <w:t xml:space="preserve"> довжина волоконних ліній та затрати на побудову мережі зазвичай на декілька разів менше. В останній час технологія </w:t>
      </w:r>
      <w:r w:rsidRPr="00F42E4E">
        <w:rPr>
          <w:rFonts w:ascii="Times New Roman" w:hAnsi="Times New Roman" w:cs="Times New Roman"/>
          <w:spacing w:val="6"/>
          <w:sz w:val="28"/>
        </w:rPr>
        <w:t>С</w:t>
      </w:r>
      <w:r w:rsidRPr="00F42E4E">
        <w:rPr>
          <w:rFonts w:ascii="Times New Roman" w:hAnsi="Times New Roman" w:cs="Times New Roman"/>
          <w:spacing w:val="6"/>
          <w:sz w:val="28"/>
          <w:lang w:val="en-US"/>
        </w:rPr>
        <w:t>WDM</w:t>
      </w:r>
      <w:r w:rsidRPr="00F42E4E">
        <w:rPr>
          <w:rFonts w:ascii="Times New Roman" w:hAnsi="Times New Roman" w:cs="Times New Roman"/>
          <w:spacing w:val="6"/>
          <w:sz w:val="28"/>
          <w:lang w:val="uk-UA"/>
        </w:rPr>
        <w:t xml:space="preserve"> отримує все більше розповсюдження, особливо у міських та регіональних мережах. В містах провайдери здійснюють модернізацію мережі на додачу до систем </w:t>
      </w:r>
      <w:r w:rsidRPr="00F42E4E">
        <w:rPr>
          <w:rFonts w:ascii="Times New Roman" w:hAnsi="Times New Roman" w:cs="Times New Roman"/>
          <w:spacing w:val="6"/>
          <w:sz w:val="28"/>
          <w:lang w:val="en-US"/>
        </w:rPr>
        <w:t>SDY</w:t>
      </w:r>
      <w:r w:rsidRPr="00F42E4E">
        <w:rPr>
          <w:rFonts w:ascii="Times New Roman" w:hAnsi="Times New Roman" w:cs="Times New Roman"/>
          <w:spacing w:val="6"/>
          <w:sz w:val="28"/>
        </w:rPr>
        <w:t>/</w:t>
      </w:r>
      <w:r w:rsidRPr="00F42E4E">
        <w:rPr>
          <w:rFonts w:ascii="Times New Roman" w:hAnsi="Times New Roman" w:cs="Times New Roman"/>
          <w:spacing w:val="6"/>
          <w:sz w:val="28"/>
          <w:lang w:val="en-US"/>
        </w:rPr>
        <w:t>ATM</w:t>
      </w:r>
      <w:r w:rsidRPr="00F42E4E">
        <w:rPr>
          <w:rFonts w:ascii="Times New Roman" w:hAnsi="Times New Roman" w:cs="Times New Roman"/>
          <w:spacing w:val="6"/>
          <w:sz w:val="28"/>
        </w:rPr>
        <w:t>/</w:t>
      </w:r>
      <w:r w:rsidRPr="00F42E4E">
        <w:rPr>
          <w:rFonts w:ascii="Times New Roman" w:hAnsi="Times New Roman" w:cs="Times New Roman"/>
          <w:spacing w:val="6"/>
          <w:sz w:val="28"/>
          <w:lang w:val="en-US"/>
        </w:rPr>
        <w:t>FR</w:t>
      </w:r>
      <w:r w:rsidRPr="00F42E4E">
        <w:rPr>
          <w:rFonts w:ascii="Times New Roman" w:hAnsi="Times New Roman" w:cs="Times New Roman"/>
          <w:spacing w:val="6"/>
          <w:sz w:val="28"/>
        </w:rPr>
        <w:t>,</w:t>
      </w:r>
      <w:r w:rsidRPr="00F42E4E">
        <w:rPr>
          <w:rFonts w:ascii="Times New Roman" w:hAnsi="Times New Roman" w:cs="Times New Roman"/>
          <w:spacing w:val="6"/>
          <w:sz w:val="28"/>
          <w:lang w:val="uk-UA"/>
        </w:rPr>
        <w:t xml:space="preserve"> що використовуються за допомогою системи </w:t>
      </w:r>
      <w:r w:rsidRPr="00F42E4E">
        <w:rPr>
          <w:rFonts w:ascii="Times New Roman" w:hAnsi="Times New Roman" w:cs="Times New Roman"/>
          <w:spacing w:val="6"/>
          <w:sz w:val="28"/>
        </w:rPr>
        <w:t>С</w:t>
      </w:r>
      <w:r w:rsidRPr="00F42E4E">
        <w:rPr>
          <w:rFonts w:ascii="Times New Roman" w:hAnsi="Times New Roman" w:cs="Times New Roman"/>
          <w:spacing w:val="6"/>
          <w:sz w:val="28"/>
          <w:lang w:val="en-US"/>
        </w:rPr>
        <w:t>WDM</w:t>
      </w:r>
      <w:r w:rsidRPr="00F42E4E">
        <w:rPr>
          <w:rFonts w:ascii="Times New Roman" w:hAnsi="Times New Roman" w:cs="Times New Roman"/>
          <w:spacing w:val="6"/>
          <w:sz w:val="28"/>
          <w:lang w:val="uk-UA"/>
        </w:rPr>
        <w:t>. Саме вони можуть вирішити проблеми недостатності пропускної спроможності при збільшенні економічної ефективності використання мережі та мінімізації капітальних затрат на її побудову.</w:t>
      </w:r>
    </w:p>
    <w:p w:rsidR="008F4466" w:rsidRPr="00F42E4E" w:rsidRDefault="008F4466" w:rsidP="0088761D">
      <w:pPr>
        <w:autoSpaceDE w:val="0"/>
        <w:autoSpaceDN w:val="0"/>
        <w:spacing w:line="360" w:lineRule="exact"/>
        <w:ind w:firstLine="708"/>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Міські та регіональні мережі являють собою найбільш розвинуті сегменти телекомунікаційного ринку та мають на увазі широке застосування для передачі даних великого спектру різноманітних протоколів, швидкостей і мережних топологій. Пристрої С</w:t>
      </w:r>
      <w:r w:rsidRPr="00F42E4E">
        <w:rPr>
          <w:rFonts w:ascii="Times New Roman" w:hAnsi="Times New Roman" w:cs="Times New Roman"/>
          <w:spacing w:val="6"/>
          <w:sz w:val="28"/>
          <w:lang w:val="en-US"/>
        </w:rPr>
        <w:t>WDM</w:t>
      </w:r>
      <w:r w:rsidRPr="00F42E4E">
        <w:rPr>
          <w:rFonts w:ascii="Times New Roman" w:hAnsi="Times New Roman" w:cs="Times New Roman"/>
          <w:spacing w:val="6"/>
          <w:sz w:val="28"/>
          <w:lang w:val="uk-UA"/>
        </w:rPr>
        <w:t xml:space="preserve"> є “прозорими” для будь-якого типу й швидкості трафіку, що передається та мають змогу стати пов’язуючою ланкою між магістральною мережею та мережею доступу.</w:t>
      </w:r>
    </w:p>
    <w:p w:rsidR="008F4466" w:rsidRPr="00F42E4E" w:rsidRDefault="008F4466" w:rsidP="0088761D">
      <w:pPr>
        <w:autoSpaceDE w:val="0"/>
        <w:autoSpaceDN w:val="0"/>
        <w:spacing w:line="360" w:lineRule="exact"/>
        <w:ind w:firstLine="708"/>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Термін С</w:t>
      </w:r>
      <w:r w:rsidRPr="00F42E4E">
        <w:rPr>
          <w:rFonts w:ascii="Times New Roman" w:hAnsi="Times New Roman" w:cs="Times New Roman"/>
          <w:spacing w:val="6"/>
          <w:sz w:val="28"/>
          <w:lang w:val="en-US"/>
        </w:rPr>
        <w:t>WDM</w:t>
      </w:r>
      <w:r w:rsidRPr="00F42E4E">
        <w:rPr>
          <w:rFonts w:ascii="Times New Roman" w:hAnsi="Times New Roman" w:cs="Times New Roman"/>
          <w:spacing w:val="6"/>
          <w:sz w:val="28"/>
          <w:lang w:val="uk-UA"/>
        </w:rPr>
        <w:t xml:space="preserve"> використовувався раніше для позначення оптичних несучих з розносом 25 нм для передачі по багатохвильовому волокну в локальних мережах.   </w:t>
      </w:r>
    </w:p>
    <w:p w:rsidR="008F4466" w:rsidRPr="004B2276" w:rsidRDefault="008F4466" w:rsidP="0088761D">
      <w:pPr>
        <w:autoSpaceDE w:val="0"/>
        <w:autoSpaceDN w:val="0"/>
        <w:spacing w:before="100" w:after="100"/>
        <w:rPr>
          <w:b/>
          <w:spacing w:val="6"/>
          <w:sz w:val="28"/>
          <w:lang w:val="uk-UA"/>
        </w:rPr>
      </w:pPr>
    </w:p>
    <w:p w:rsidR="008F4466" w:rsidRPr="00F42E4E" w:rsidRDefault="008F4466" w:rsidP="0088761D">
      <w:pPr>
        <w:autoSpaceDE w:val="0"/>
        <w:autoSpaceDN w:val="0"/>
        <w:spacing w:before="100" w:after="100"/>
        <w:rPr>
          <w:rFonts w:ascii="Times New Roman" w:hAnsi="Times New Roman" w:cs="Times New Roman"/>
          <w:b/>
          <w:spacing w:val="20"/>
          <w:sz w:val="28"/>
          <w:szCs w:val="28"/>
          <w:lang w:val="uk-UA"/>
        </w:rPr>
      </w:pPr>
      <w:r w:rsidRPr="00F42E4E">
        <w:rPr>
          <w:rFonts w:ascii="Times New Roman" w:hAnsi="Times New Roman" w:cs="Times New Roman"/>
          <w:b/>
          <w:spacing w:val="20"/>
          <w:sz w:val="28"/>
          <w:szCs w:val="28"/>
          <w:lang w:val="uk-UA"/>
        </w:rPr>
        <w:t xml:space="preserve"> Стисла характеристика мережі WDM</w:t>
      </w:r>
    </w:p>
    <w:p w:rsidR="008F4466" w:rsidRPr="00F42E4E" w:rsidRDefault="008F4466" w:rsidP="0088761D">
      <w:pPr>
        <w:autoSpaceDE w:val="0"/>
        <w:autoSpaceDN w:val="0"/>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lastRenderedPageBreak/>
        <w:t> Основним параметром в системах WDM/DWDM є відстань між сусідніми оптичними каналами по довжині хвилі випромінювання. Стандартизація  оптичних каналів - основа взаємної сумісності устаткування різних виробників систем WDM/DWDM і подальшого його тестування в процесі наладки і експлуатації.</w:t>
      </w:r>
    </w:p>
    <w:p w:rsidR="008F4466" w:rsidRPr="00F42E4E" w:rsidRDefault="008F4466" w:rsidP="0088761D">
      <w:pPr>
        <w:pStyle w:val="310"/>
        <w:widowControl/>
        <w:autoSpaceDE w:val="0"/>
        <w:autoSpaceDN w:val="0"/>
        <w:jc w:val="both"/>
        <w:rPr>
          <w:rFonts w:ascii="Times New Roman" w:eastAsia="Times New Roman" w:hAnsi="Times New Roman"/>
          <w:spacing w:val="6"/>
        </w:rPr>
      </w:pPr>
      <w:r w:rsidRPr="00F42E4E">
        <w:rPr>
          <w:rFonts w:ascii="Times New Roman" w:eastAsia="Times New Roman" w:hAnsi="Times New Roman"/>
          <w:spacing w:val="6"/>
        </w:rPr>
        <w:t xml:space="preserve">  </w:t>
      </w:r>
      <w:r w:rsidRPr="00F42E4E">
        <w:rPr>
          <w:rFonts w:ascii="Times New Roman" w:eastAsia="Times New Roman" w:hAnsi="Times New Roman"/>
          <w:spacing w:val="6"/>
        </w:rPr>
        <w:tab/>
        <w:t xml:space="preserve">Системи WDM в даний час підрозділяють по числу оптичних каналів і відстані між оптичними каналами по частоті на три типи: </w:t>
      </w:r>
    </w:p>
    <w:p w:rsidR="008F4466" w:rsidRPr="00F42E4E" w:rsidRDefault="008F4466" w:rsidP="0088761D">
      <w:pPr>
        <w:pStyle w:val="310"/>
        <w:widowControl/>
        <w:numPr>
          <w:ilvl w:val="0"/>
          <w:numId w:val="23"/>
        </w:numPr>
        <w:autoSpaceDE w:val="0"/>
        <w:autoSpaceDN w:val="0"/>
        <w:ind w:hanging="720"/>
        <w:jc w:val="both"/>
        <w:rPr>
          <w:rFonts w:ascii="Times New Roman" w:eastAsia="Times New Roman" w:hAnsi="Times New Roman"/>
          <w:spacing w:val="6"/>
        </w:rPr>
      </w:pPr>
      <w:r w:rsidRPr="00F42E4E">
        <w:rPr>
          <w:rFonts w:ascii="Times New Roman" w:eastAsia="Times New Roman" w:hAnsi="Times New Roman"/>
          <w:spacing w:val="6"/>
        </w:rPr>
        <w:t xml:space="preserve">звичайні системи СWDM; </w:t>
      </w:r>
    </w:p>
    <w:p w:rsidR="008F4466" w:rsidRPr="00F42E4E" w:rsidRDefault="008F4466" w:rsidP="0088761D">
      <w:pPr>
        <w:pStyle w:val="310"/>
        <w:widowControl/>
        <w:numPr>
          <w:ilvl w:val="0"/>
          <w:numId w:val="23"/>
        </w:numPr>
        <w:autoSpaceDE w:val="0"/>
        <w:autoSpaceDN w:val="0"/>
        <w:ind w:hanging="720"/>
        <w:jc w:val="both"/>
        <w:rPr>
          <w:rFonts w:ascii="Times New Roman" w:eastAsia="Times New Roman" w:hAnsi="Times New Roman"/>
          <w:spacing w:val="6"/>
        </w:rPr>
      </w:pPr>
      <w:r w:rsidRPr="00F42E4E">
        <w:rPr>
          <w:rFonts w:ascii="Times New Roman" w:eastAsia="Times New Roman" w:hAnsi="Times New Roman"/>
          <w:spacing w:val="6"/>
        </w:rPr>
        <w:t>системи щільного спектрального мультиплексування DWDM;</w:t>
      </w:r>
    </w:p>
    <w:p w:rsidR="008F4466" w:rsidRPr="00F42E4E" w:rsidRDefault="008F4466" w:rsidP="0088761D">
      <w:pPr>
        <w:pStyle w:val="310"/>
        <w:widowControl/>
        <w:numPr>
          <w:ilvl w:val="0"/>
          <w:numId w:val="23"/>
        </w:numPr>
        <w:autoSpaceDE w:val="0"/>
        <w:autoSpaceDN w:val="0"/>
        <w:ind w:hanging="720"/>
        <w:jc w:val="both"/>
        <w:rPr>
          <w:rFonts w:ascii="Times New Roman" w:eastAsia="Times New Roman" w:hAnsi="Times New Roman"/>
          <w:spacing w:val="6"/>
        </w:rPr>
      </w:pPr>
      <w:r w:rsidRPr="00F42E4E">
        <w:rPr>
          <w:rFonts w:ascii="Times New Roman" w:eastAsia="Times New Roman" w:hAnsi="Times New Roman"/>
          <w:spacing w:val="6"/>
        </w:rPr>
        <w:t>системи високощільного спектрального мультиплексування HDWDM (</w:t>
      </w:r>
      <w:r w:rsidRPr="00F42E4E">
        <w:rPr>
          <w:rFonts w:ascii="Times New Roman" w:eastAsia="Times New Roman" w:hAnsi="Times New Roman"/>
          <w:spacing w:val="6"/>
          <w:lang w:val="en-US"/>
        </w:rPr>
        <w:t>High</w:t>
      </w:r>
      <w:r w:rsidRPr="00F42E4E">
        <w:rPr>
          <w:rFonts w:ascii="Times New Roman" w:eastAsia="Times New Roman" w:hAnsi="Times New Roman"/>
          <w:spacing w:val="6"/>
        </w:rPr>
        <w:t xml:space="preserve"> </w:t>
      </w:r>
      <w:r w:rsidRPr="00F42E4E">
        <w:rPr>
          <w:rFonts w:ascii="Times New Roman" w:eastAsia="Times New Roman" w:hAnsi="Times New Roman"/>
          <w:spacing w:val="6"/>
          <w:lang w:val="en-US"/>
        </w:rPr>
        <w:t>Dense</w:t>
      </w:r>
      <w:r w:rsidRPr="00F42E4E">
        <w:rPr>
          <w:rFonts w:ascii="Times New Roman" w:eastAsia="Times New Roman" w:hAnsi="Times New Roman"/>
          <w:spacing w:val="6"/>
        </w:rPr>
        <w:t xml:space="preserve"> </w:t>
      </w:r>
      <w:r w:rsidRPr="00F42E4E">
        <w:rPr>
          <w:rFonts w:ascii="Times New Roman" w:eastAsia="Times New Roman" w:hAnsi="Times New Roman"/>
          <w:spacing w:val="6"/>
          <w:lang w:val="en-US"/>
        </w:rPr>
        <w:t>Wavelength</w:t>
      </w:r>
      <w:r w:rsidRPr="00F42E4E">
        <w:rPr>
          <w:rFonts w:ascii="Times New Roman" w:eastAsia="Times New Roman" w:hAnsi="Times New Roman"/>
          <w:spacing w:val="6"/>
        </w:rPr>
        <w:t xml:space="preserve"> </w:t>
      </w:r>
      <w:r w:rsidRPr="00F42E4E">
        <w:rPr>
          <w:rFonts w:ascii="Times New Roman" w:eastAsia="Times New Roman" w:hAnsi="Times New Roman"/>
          <w:spacing w:val="6"/>
          <w:lang w:val="en-US"/>
        </w:rPr>
        <w:t>Division</w:t>
      </w:r>
      <w:r w:rsidRPr="00F42E4E">
        <w:rPr>
          <w:rFonts w:ascii="Times New Roman" w:eastAsia="Times New Roman" w:hAnsi="Times New Roman"/>
          <w:spacing w:val="6"/>
        </w:rPr>
        <w:t xml:space="preserve"> </w:t>
      </w:r>
      <w:r w:rsidRPr="00F42E4E">
        <w:rPr>
          <w:rFonts w:ascii="Times New Roman" w:eastAsia="Times New Roman" w:hAnsi="Times New Roman"/>
          <w:spacing w:val="6"/>
          <w:lang w:val="en-US"/>
        </w:rPr>
        <w:t>Multiplexing</w:t>
      </w:r>
      <w:r w:rsidRPr="00F42E4E">
        <w:rPr>
          <w:rFonts w:ascii="Times New Roman" w:eastAsia="Times New Roman" w:hAnsi="Times New Roman"/>
          <w:spacing w:val="6"/>
        </w:rPr>
        <w:t>).</w:t>
      </w:r>
    </w:p>
    <w:p w:rsidR="008F4466" w:rsidRPr="00F42E4E" w:rsidRDefault="008F4466" w:rsidP="0088761D">
      <w:pPr>
        <w:pStyle w:val="310"/>
        <w:widowControl/>
        <w:autoSpaceDE w:val="0"/>
        <w:autoSpaceDN w:val="0"/>
        <w:ind w:firstLine="708"/>
        <w:jc w:val="both"/>
        <w:rPr>
          <w:rFonts w:ascii="Times New Roman" w:eastAsia="Times New Roman" w:hAnsi="Times New Roman"/>
          <w:spacing w:val="6"/>
        </w:rPr>
      </w:pPr>
      <w:r w:rsidRPr="00F42E4E">
        <w:rPr>
          <w:rFonts w:ascii="Times New Roman" w:eastAsia="Times New Roman" w:hAnsi="Times New Roman"/>
          <w:spacing w:val="6"/>
        </w:rPr>
        <w:t xml:space="preserve">В таблиці наведена одна з можливих класифікацій систем зі спектральним ущільненням (СУ). У відповідності з рекомендацією </w:t>
      </w:r>
      <w:r w:rsidRPr="00F42E4E">
        <w:rPr>
          <w:rFonts w:ascii="Times New Roman" w:eastAsia="Times New Roman" w:hAnsi="Times New Roman"/>
          <w:spacing w:val="6"/>
          <w:lang w:val="en-US"/>
        </w:rPr>
        <w:t>ITU</w:t>
      </w:r>
      <w:r w:rsidRPr="00F42E4E">
        <w:rPr>
          <w:rFonts w:ascii="Times New Roman" w:eastAsia="Times New Roman" w:hAnsi="Times New Roman"/>
          <w:spacing w:val="6"/>
        </w:rPr>
        <w:t>-</w:t>
      </w:r>
      <w:r w:rsidRPr="00F42E4E">
        <w:rPr>
          <w:rFonts w:ascii="Times New Roman" w:eastAsia="Times New Roman" w:hAnsi="Times New Roman"/>
          <w:spacing w:val="6"/>
          <w:lang w:val="en-US"/>
        </w:rPr>
        <w:t>T</w:t>
      </w:r>
      <w:r w:rsidRPr="00F42E4E">
        <w:rPr>
          <w:rFonts w:ascii="Times New Roman" w:eastAsia="Times New Roman" w:hAnsi="Times New Roman"/>
          <w:spacing w:val="6"/>
        </w:rPr>
        <w:t xml:space="preserve"> </w:t>
      </w:r>
      <w:r w:rsidRPr="00F42E4E">
        <w:rPr>
          <w:rFonts w:ascii="Times New Roman" w:eastAsia="Times New Roman" w:hAnsi="Times New Roman"/>
          <w:spacing w:val="6"/>
          <w:lang w:val="en-US"/>
        </w:rPr>
        <w:t>G</w:t>
      </w:r>
      <w:r w:rsidRPr="00F42E4E">
        <w:rPr>
          <w:rFonts w:ascii="Times New Roman" w:eastAsia="Times New Roman" w:hAnsi="Times New Roman"/>
          <w:spacing w:val="6"/>
        </w:rPr>
        <w:t>.694.2 в таблиці використані наступні позначення спектральних діапазонів:</w:t>
      </w:r>
    </w:p>
    <w:p w:rsidR="008F4466" w:rsidRPr="00F42E4E" w:rsidRDefault="008F4466" w:rsidP="0088761D">
      <w:pPr>
        <w:pStyle w:val="310"/>
        <w:widowControl/>
        <w:numPr>
          <w:ilvl w:val="2"/>
          <w:numId w:val="23"/>
        </w:numPr>
        <w:tabs>
          <w:tab w:val="clear" w:pos="2160"/>
          <w:tab w:val="num" w:pos="855"/>
        </w:tabs>
        <w:autoSpaceDE w:val="0"/>
        <w:autoSpaceDN w:val="0"/>
        <w:ind w:left="855" w:hanging="798"/>
        <w:jc w:val="both"/>
        <w:rPr>
          <w:rFonts w:ascii="Times New Roman" w:eastAsia="Times New Roman" w:hAnsi="Times New Roman"/>
          <w:spacing w:val="6"/>
        </w:rPr>
      </w:pPr>
      <w:r w:rsidRPr="00F42E4E">
        <w:rPr>
          <w:rFonts w:ascii="Times New Roman" w:eastAsia="Times New Roman" w:hAnsi="Times New Roman"/>
          <w:spacing w:val="6"/>
        </w:rPr>
        <w:t>О  - початковий, первинний (</w:t>
      </w:r>
      <w:r w:rsidRPr="00F42E4E">
        <w:rPr>
          <w:rFonts w:ascii="Times New Roman" w:eastAsia="Times New Roman" w:hAnsi="Times New Roman"/>
          <w:spacing w:val="6"/>
          <w:lang w:val="en-US"/>
        </w:rPr>
        <w:t>Original</w:t>
      </w:r>
      <w:r w:rsidRPr="00F42E4E">
        <w:rPr>
          <w:rFonts w:ascii="Times New Roman" w:eastAsia="Times New Roman" w:hAnsi="Times New Roman"/>
          <w:spacing w:val="6"/>
          <w:lang w:val="ru-RU"/>
        </w:rPr>
        <w:t xml:space="preserve">, 1260…1360 </w:t>
      </w:r>
      <w:r w:rsidRPr="00F42E4E">
        <w:rPr>
          <w:rFonts w:ascii="Times New Roman" w:eastAsia="Times New Roman" w:hAnsi="Times New Roman"/>
          <w:spacing w:val="6"/>
        </w:rPr>
        <w:t>нм);</w:t>
      </w:r>
    </w:p>
    <w:p w:rsidR="008F4466" w:rsidRPr="00F42E4E" w:rsidRDefault="008F4466" w:rsidP="0088761D">
      <w:pPr>
        <w:pStyle w:val="310"/>
        <w:widowControl/>
        <w:numPr>
          <w:ilvl w:val="2"/>
          <w:numId w:val="23"/>
        </w:numPr>
        <w:tabs>
          <w:tab w:val="clear" w:pos="2160"/>
          <w:tab w:val="num" w:pos="855"/>
        </w:tabs>
        <w:autoSpaceDE w:val="0"/>
        <w:autoSpaceDN w:val="0"/>
        <w:ind w:left="855" w:hanging="798"/>
        <w:jc w:val="both"/>
        <w:rPr>
          <w:rFonts w:ascii="Times New Roman" w:eastAsia="Times New Roman" w:hAnsi="Times New Roman"/>
          <w:spacing w:val="6"/>
        </w:rPr>
      </w:pPr>
      <w:r w:rsidRPr="00F42E4E">
        <w:rPr>
          <w:rFonts w:ascii="Times New Roman" w:eastAsia="Times New Roman" w:hAnsi="Times New Roman"/>
          <w:spacing w:val="6"/>
        </w:rPr>
        <w:t>Е  -  розширений (</w:t>
      </w:r>
      <w:r w:rsidRPr="00F42E4E">
        <w:rPr>
          <w:rFonts w:ascii="Times New Roman" w:eastAsia="Times New Roman" w:hAnsi="Times New Roman"/>
          <w:spacing w:val="6"/>
          <w:lang w:val="en-US"/>
        </w:rPr>
        <w:t>Extended</w:t>
      </w:r>
      <w:r w:rsidRPr="00F42E4E">
        <w:rPr>
          <w:rFonts w:ascii="Times New Roman" w:eastAsia="Times New Roman" w:hAnsi="Times New Roman"/>
          <w:spacing w:val="6"/>
        </w:rPr>
        <w:t>, 1360…1460 нм);</w:t>
      </w:r>
    </w:p>
    <w:p w:rsidR="008F4466" w:rsidRPr="00F42E4E" w:rsidRDefault="008F4466" w:rsidP="0088761D">
      <w:pPr>
        <w:pStyle w:val="310"/>
        <w:widowControl/>
        <w:numPr>
          <w:ilvl w:val="2"/>
          <w:numId w:val="23"/>
        </w:numPr>
        <w:tabs>
          <w:tab w:val="clear" w:pos="2160"/>
          <w:tab w:val="num" w:pos="855"/>
        </w:tabs>
        <w:autoSpaceDE w:val="0"/>
        <w:autoSpaceDN w:val="0"/>
        <w:ind w:left="855" w:hanging="798"/>
        <w:jc w:val="both"/>
        <w:rPr>
          <w:rFonts w:ascii="Times New Roman" w:eastAsia="Times New Roman" w:hAnsi="Times New Roman"/>
          <w:spacing w:val="6"/>
        </w:rPr>
      </w:pPr>
      <w:r w:rsidRPr="00F42E4E">
        <w:rPr>
          <w:rFonts w:ascii="Times New Roman" w:eastAsia="Times New Roman" w:hAnsi="Times New Roman"/>
          <w:spacing w:val="6"/>
          <w:lang w:val="en-US"/>
        </w:rPr>
        <w:t>S</w:t>
      </w:r>
      <w:r w:rsidRPr="00F42E4E">
        <w:rPr>
          <w:rFonts w:ascii="Times New Roman" w:eastAsia="Times New Roman" w:hAnsi="Times New Roman"/>
          <w:spacing w:val="6"/>
        </w:rPr>
        <w:t xml:space="preserve">  -  короткохвильовий (</w:t>
      </w:r>
      <w:r w:rsidRPr="00F42E4E">
        <w:rPr>
          <w:rFonts w:ascii="Times New Roman" w:eastAsia="Times New Roman" w:hAnsi="Times New Roman"/>
          <w:spacing w:val="6"/>
          <w:lang w:val="en-US"/>
        </w:rPr>
        <w:t>Short</w:t>
      </w:r>
      <w:r w:rsidRPr="00F42E4E">
        <w:rPr>
          <w:rFonts w:ascii="Times New Roman" w:eastAsia="Times New Roman" w:hAnsi="Times New Roman"/>
          <w:spacing w:val="6"/>
        </w:rPr>
        <w:t xml:space="preserve"> </w:t>
      </w:r>
      <w:r w:rsidRPr="00F42E4E">
        <w:rPr>
          <w:rFonts w:ascii="Times New Roman" w:eastAsia="Times New Roman" w:hAnsi="Times New Roman"/>
          <w:spacing w:val="6"/>
          <w:lang w:val="en-US"/>
        </w:rPr>
        <w:t>wavelength</w:t>
      </w:r>
      <w:r w:rsidRPr="00F42E4E">
        <w:rPr>
          <w:rFonts w:ascii="Times New Roman" w:eastAsia="Times New Roman" w:hAnsi="Times New Roman"/>
          <w:spacing w:val="6"/>
        </w:rPr>
        <w:t>, 1460…1530 нм);</w:t>
      </w:r>
    </w:p>
    <w:p w:rsidR="008F4466" w:rsidRPr="00F42E4E" w:rsidRDefault="008F4466" w:rsidP="0088761D">
      <w:pPr>
        <w:pStyle w:val="310"/>
        <w:widowControl/>
        <w:numPr>
          <w:ilvl w:val="2"/>
          <w:numId w:val="23"/>
        </w:numPr>
        <w:tabs>
          <w:tab w:val="clear" w:pos="2160"/>
          <w:tab w:val="num" w:pos="855"/>
        </w:tabs>
        <w:autoSpaceDE w:val="0"/>
        <w:autoSpaceDN w:val="0"/>
        <w:ind w:left="855" w:hanging="798"/>
        <w:jc w:val="both"/>
        <w:rPr>
          <w:rFonts w:ascii="Times New Roman" w:eastAsia="Times New Roman" w:hAnsi="Times New Roman"/>
          <w:spacing w:val="6"/>
        </w:rPr>
      </w:pPr>
      <w:r w:rsidRPr="00F42E4E">
        <w:rPr>
          <w:rFonts w:ascii="Times New Roman" w:eastAsia="Times New Roman" w:hAnsi="Times New Roman"/>
          <w:spacing w:val="6"/>
        </w:rPr>
        <w:t>С  -  звичайний, стандартний (</w:t>
      </w:r>
      <w:r w:rsidRPr="00F42E4E">
        <w:rPr>
          <w:rFonts w:ascii="Times New Roman" w:eastAsia="Times New Roman" w:hAnsi="Times New Roman"/>
          <w:spacing w:val="6"/>
          <w:lang w:val="en-US"/>
        </w:rPr>
        <w:t>Conventional</w:t>
      </w:r>
      <w:r w:rsidRPr="00F42E4E">
        <w:rPr>
          <w:rFonts w:ascii="Times New Roman" w:eastAsia="Times New Roman" w:hAnsi="Times New Roman"/>
          <w:spacing w:val="6"/>
          <w:lang w:val="ru-RU"/>
        </w:rPr>
        <w:t xml:space="preserve">, 1530…1570 </w:t>
      </w:r>
      <w:r w:rsidRPr="00F42E4E">
        <w:rPr>
          <w:rFonts w:ascii="Times New Roman" w:eastAsia="Times New Roman" w:hAnsi="Times New Roman"/>
          <w:spacing w:val="6"/>
        </w:rPr>
        <w:t>нм);</w:t>
      </w:r>
    </w:p>
    <w:p w:rsidR="008F4466" w:rsidRPr="001F7E1F" w:rsidRDefault="008F4466" w:rsidP="0088761D">
      <w:pPr>
        <w:pStyle w:val="310"/>
        <w:widowControl/>
        <w:numPr>
          <w:ilvl w:val="2"/>
          <w:numId w:val="23"/>
        </w:numPr>
        <w:tabs>
          <w:tab w:val="clear" w:pos="2160"/>
          <w:tab w:val="num" w:pos="855"/>
        </w:tabs>
        <w:autoSpaceDE w:val="0"/>
        <w:autoSpaceDN w:val="0"/>
        <w:ind w:left="855" w:hanging="798"/>
        <w:jc w:val="both"/>
        <w:rPr>
          <w:rFonts w:ascii="Times New Roman" w:eastAsia="Times New Roman" w:hAnsi="Times New Roman"/>
          <w:spacing w:val="6"/>
        </w:rPr>
      </w:pPr>
      <w:r w:rsidRPr="00F42E4E">
        <w:rPr>
          <w:rFonts w:ascii="Times New Roman" w:eastAsia="Times New Roman" w:hAnsi="Times New Roman"/>
          <w:spacing w:val="6"/>
          <w:lang w:val="en-US"/>
        </w:rPr>
        <w:t>L</w:t>
      </w:r>
      <w:r w:rsidRPr="00F42E4E">
        <w:rPr>
          <w:rFonts w:ascii="Times New Roman" w:eastAsia="Times New Roman" w:hAnsi="Times New Roman"/>
          <w:spacing w:val="6"/>
        </w:rPr>
        <w:t xml:space="preserve">  -  довгохвильовий (</w:t>
      </w:r>
      <w:r w:rsidRPr="00F42E4E">
        <w:rPr>
          <w:rFonts w:ascii="Times New Roman" w:eastAsia="Times New Roman" w:hAnsi="Times New Roman"/>
          <w:spacing w:val="6"/>
          <w:lang w:val="en-US"/>
        </w:rPr>
        <w:t>Long</w:t>
      </w:r>
      <w:r w:rsidRPr="00F42E4E">
        <w:rPr>
          <w:rFonts w:ascii="Times New Roman" w:eastAsia="Times New Roman" w:hAnsi="Times New Roman"/>
          <w:spacing w:val="6"/>
        </w:rPr>
        <w:t xml:space="preserve"> </w:t>
      </w:r>
      <w:r w:rsidRPr="00F42E4E">
        <w:rPr>
          <w:rFonts w:ascii="Times New Roman" w:eastAsia="Times New Roman" w:hAnsi="Times New Roman"/>
          <w:spacing w:val="6"/>
          <w:lang w:val="en-US"/>
        </w:rPr>
        <w:t>wavelength</w:t>
      </w:r>
      <w:r>
        <w:rPr>
          <w:rFonts w:ascii="Times New Roman" w:eastAsia="Times New Roman" w:hAnsi="Times New Roman"/>
          <w:spacing w:val="6"/>
        </w:rPr>
        <w:t xml:space="preserve">, 1570…1625 нм). </w:t>
      </w:r>
    </w:p>
    <w:p w:rsidR="008F4466" w:rsidRDefault="008F4466" w:rsidP="0088761D">
      <w:pPr>
        <w:pStyle w:val="Iauiue"/>
        <w:widowControl/>
        <w:spacing w:after="120"/>
        <w:ind w:firstLine="0"/>
        <w:rPr>
          <w:spacing w:val="6"/>
          <w:sz w:val="28"/>
          <w:lang w:val="en-US"/>
        </w:rPr>
      </w:pPr>
    </w:p>
    <w:p w:rsidR="008F4466" w:rsidRPr="00F42E4E" w:rsidRDefault="008F4466" w:rsidP="0088761D">
      <w:pPr>
        <w:pStyle w:val="Iauiue"/>
        <w:widowControl/>
        <w:spacing w:after="120"/>
        <w:ind w:firstLine="0"/>
        <w:rPr>
          <w:spacing w:val="6"/>
          <w:sz w:val="28"/>
          <w:szCs w:val="28"/>
          <w:lang w:val="uk-UA"/>
        </w:rPr>
      </w:pPr>
      <w:r w:rsidRPr="00F42E4E">
        <w:rPr>
          <w:spacing w:val="6"/>
          <w:sz w:val="28"/>
          <w:lang w:val="uk-UA"/>
        </w:rPr>
        <w:t xml:space="preserve">Таблиця 4.1- </w:t>
      </w:r>
      <w:r w:rsidRPr="00F42E4E">
        <w:rPr>
          <w:spacing w:val="6"/>
          <w:sz w:val="28"/>
          <w:szCs w:val="28"/>
          <w:lang w:val="uk-UA"/>
        </w:rPr>
        <w:t>класифікація систем зі спектральним ущільненням</w:t>
      </w:r>
    </w:p>
    <w:p w:rsidR="008F4466" w:rsidRPr="004B2276" w:rsidRDefault="008F4466" w:rsidP="0088761D">
      <w:pPr>
        <w:pStyle w:val="Iauiue"/>
        <w:widowControl/>
        <w:spacing w:after="120"/>
        <w:ind w:firstLine="0"/>
        <w:rPr>
          <w:spacing w:val="6"/>
          <w:sz w:val="28"/>
          <w:szCs w:val="28"/>
          <w:lang w:val="uk-UA"/>
        </w:rPr>
      </w:pPr>
    </w:p>
    <w:tbl>
      <w:tblPr>
        <w:tblStyle w:val="aff4"/>
        <w:tblW w:w="0" w:type="auto"/>
        <w:tblLook w:val="01E0"/>
      </w:tblPr>
      <w:tblGrid>
        <w:gridCol w:w="2499"/>
        <w:gridCol w:w="2369"/>
        <w:gridCol w:w="2365"/>
        <w:gridCol w:w="2155"/>
      </w:tblGrid>
      <w:tr w:rsidR="008F4466" w:rsidRPr="00C627A7" w:rsidTr="0088761D">
        <w:trPr>
          <w:trHeight w:val="1238"/>
        </w:trPr>
        <w:tc>
          <w:tcPr>
            <w:tcW w:w="2534" w:type="dxa"/>
            <w:tcMar>
              <w:left w:w="28" w:type="dxa"/>
              <w:right w:w="0" w:type="dxa"/>
            </w:tcMar>
          </w:tcPr>
          <w:p w:rsidR="008F4466" w:rsidRPr="004B2276" w:rsidRDefault="008F4466" w:rsidP="0088761D">
            <w:pPr>
              <w:pStyle w:val="Iauiue"/>
              <w:widowControl/>
              <w:ind w:firstLine="0"/>
              <w:rPr>
                <w:spacing w:val="6"/>
                <w:sz w:val="28"/>
                <w:lang w:val="uk-UA"/>
              </w:rPr>
            </w:pPr>
          </w:p>
        </w:tc>
        <w:tc>
          <w:tcPr>
            <w:tcW w:w="2534" w:type="dxa"/>
            <w:tcMar>
              <w:left w:w="28" w:type="dxa"/>
              <w:right w:w="0" w:type="dxa"/>
            </w:tcMar>
          </w:tcPr>
          <w:p w:rsidR="008F4466" w:rsidRPr="004B2276" w:rsidRDefault="008F4466" w:rsidP="0088761D">
            <w:pPr>
              <w:pStyle w:val="Iauiue"/>
              <w:widowControl/>
              <w:ind w:firstLine="0"/>
              <w:jc w:val="center"/>
              <w:rPr>
                <w:spacing w:val="6"/>
                <w:sz w:val="28"/>
                <w:lang w:val="uk-UA"/>
              </w:rPr>
            </w:pPr>
            <w:r w:rsidRPr="004B2276">
              <w:rPr>
                <w:spacing w:val="6"/>
                <w:sz w:val="28"/>
                <w:lang w:val="en-US"/>
              </w:rPr>
              <w:t>CWDM</w:t>
            </w:r>
            <w:r w:rsidRPr="004B2276">
              <w:rPr>
                <w:spacing w:val="6"/>
                <w:sz w:val="28"/>
                <w:lang w:val="uk-UA"/>
              </w:rPr>
              <w:t xml:space="preserve">, </w:t>
            </w:r>
          </w:p>
          <w:p w:rsidR="008F4466" w:rsidRPr="004B2276" w:rsidRDefault="008F4466" w:rsidP="0088761D">
            <w:pPr>
              <w:pStyle w:val="Iauiue"/>
              <w:widowControl/>
              <w:ind w:firstLine="0"/>
              <w:jc w:val="center"/>
              <w:rPr>
                <w:spacing w:val="6"/>
                <w:sz w:val="28"/>
                <w:lang w:val="uk-UA"/>
              </w:rPr>
            </w:pPr>
            <w:r w:rsidRPr="004B2276">
              <w:rPr>
                <w:spacing w:val="6"/>
                <w:sz w:val="28"/>
                <w:lang w:val="uk-UA"/>
              </w:rPr>
              <w:t>(</w:t>
            </w:r>
            <w:r w:rsidRPr="004B2276">
              <w:rPr>
                <w:spacing w:val="6"/>
                <w:sz w:val="28"/>
                <w:lang w:val="en-US"/>
              </w:rPr>
              <w:t>Coarse</w:t>
            </w:r>
            <w:r w:rsidRPr="004B2276">
              <w:rPr>
                <w:spacing w:val="6"/>
                <w:sz w:val="28"/>
                <w:lang w:val="uk-UA"/>
              </w:rPr>
              <w:t xml:space="preserve"> </w:t>
            </w:r>
            <w:r w:rsidRPr="004B2276">
              <w:rPr>
                <w:spacing w:val="6"/>
                <w:sz w:val="28"/>
                <w:lang w:val="en-US"/>
              </w:rPr>
              <w:t xml:space="preserve">WDM, </w:t>
            </w:r>
          </w:p>
          <w:p w:rsidR="008F4466" w:rsidRPr="004B2276" w:rsidRDefault="008F4466" w:rsidP="0088761D">
            <w:pPr>
              <w:pStyle w:val="Iauiue"/>
              <w:widowControl/>
              <w:ind w:firstLine="0"/>
              <w:jc w:val="center"/>
              <w:rPr>
                <w:spacing w:val="6"/>
                <w:sz w:val="28"/>
                <w:lang w:val="uk-UA"/>
              </w:rPr>
            </w:pPr>
            <w:r w:rsidRPr="004B2276">
              <w:rPr>
                <w:spacing w:val="6"/>
                <w:sz w:val="28"/>
                <w:lang w:val="uk-UA"/>
              </w:rPr>
              <w:t>грубе СУ)</w:t>
            </w:r>
          </w:p>
        </w:tc>
        <w:tc>
          <w:tcPr>
            <w:tcW w:w="2621" w:type="dxa"/>
            <w:tcMar>
              <w:left w:w="28" w:type="dxa"/>
              <w:right w:w="0" w:type="dxa"/>
            </w:tcMar>
          </w:tcPr>
          <w:p w:rsidR="008F4466" w:rsidRPr="004B2276" w:rsidRDefault="008F4466" w:rsidP="0088761D">
            <w:pPr>
              <w:pStyle w:val="Iauiue"/>
              <w:widowControl/>
              <w:ind w:firstLine="0"/>
              <w:jc w:val="center"/>
              <w:rPr>
                <w:spacing w:val="6"/>
                <w:sz w:val="28"/>
                <w:lang w:val="uk-UA"/>
              </w:rPr>
            </w:pPr>
            <w:r w:rsidRPr="004B2276">
              <w:rPr>
                <w:spacing w:val="6"/>
                <w:sz w:val="28"/>
                <w:lang w:val="en-US"/>
              </w:rPr>
              <w:t>DWDM</w:t>
            </w:r>
            <w:r w:rsidRPr="004B2276">
              <w:rPr>
                <w:spacing w:val="6"/>
                <w:sz w:val="28"/>
                <w:lang w:val="uk-UA"/>
              </w:rPr>
              <w:t>,</w:t>
            </w:r>
          </w:p>
          <w:p w:rsidR="008F4466" w:rsidRPr="004B2276" w:rsidRDefault="008F4466" w:rsidP="0088761D">
            <w:pPr>
              <w:pStyle w:val="Iauiue"/>
              <w:widowControl/>
              <w:ind w:firstLine="0"/>
              <w:jc w:val="center"/>
              <w:rPr>
                <w:spacing w:val="6"/>
                <w:sz w:val="28"/>
                <w:lang w:val="uk-UA"/>
              </w:rPr>
            </w:pPr>
            <w:r w:rsidRPr="004B2276">
              <w:rPr>
                <w:spacing w:val="6"/>
                <w:sz w:val="28"/>
                <w:lang w:val="uk-UA"/>
              </w:rPr>
              <w:t>(</w:t>
            </w:r>
            <w:r w:rsidRPr="004B2276">
              <w:rPr>
                <w:spacing w:val="6"/>
                <w:sz w:val="28"/>
                <w:lang w:val="en-US"/>
              </w:rPr>
              <w:t>Dense</w:t>
            </w:r>
            <w:r w:rsidRPr="004B2276">
              <w:rPr>
                <w:spacing w:val="6"/>
                <w:sz w:val="28"/>
                <w:lang w:val="uk-UA"/>
              </w:rPr>
              <w:t xml:space="preserve"> </w:t>
            </w:r>
            <w:r w:rsidRPr="004B2276">
              <w:rPr>
                <w:spacing w:val="6"/>
                <w:sz w:val="28"/>
                <w:lang w:val="en-US"/>
              </w:rPr>
              <w:t>WDM,</w:t>
            </w:r>
          </w:p>
          <w:p w:rsidR="008F4466" w:rsidRPr="004B2276" w:rsidRDefault="008F4466" w:rsidP="0088761D">
            <w:pPr>
              <w:pStyle w:val="Iauiue"/>
              <w:widowControl/>
              <w:ind w:firstLine="0"/>
              <w:jc w:val="center"/>
              <w:rPr>
                <w:spacing w:val="6"/>
                <w:sz w:val="28"/>
                <w:lang w:val="uk-UA"/>
              </w:rPr>
            </w:pPr>
            <w:r w:rsidRPr="004B2276">
              <w:rPr>
                <w:spacing w:val="6"/>
                <w:sz w:val="28"/>
                <w:lang w:val="en-US"/>
              </w:rPr>
              <w:t xml:space="preserve"> </w:t>
            </w:r>
            <w:r w:rsidRPr="004B2276">
              <w:rPr>
                <w:spacing w:val="6"/>
                <w:sz w:val="28"/>
                <w:lang w:val="uk-UA"/>
              </w:rPr>
              <w:t>щільне СУ)</w:t>
            </w:r>
          </w:p>
        </w:tc>
        <w:tc>
          <w:tcPr>
            <w:tcW w:w="2337" w:type="dxa"/>
            <w:tcMar>
              <w:left w:w="28" w:type="dxa"/>
              <w:right w:w="0" w:type="dxa"/>
            </w:tcMar>
          </w:tcPr>
          <w:p w:rsidR="008F4466" w:rsidRPr="004B2276" w:rsidRDefault="008F4466" w:rsidP="0088761D">
            <w:pPr>
              <w:pStyle w:val="Iauiue"/>
              <w:widowControl/>
              <w:ind w:firstLine="0"/>
              <w:jc w:val="center"/>
              <w:rPr>
                <w:spacing w:val="6"/>
                <w:sz w:val="28"/>
                <w:lang w:val="uk-UA"/>
              </w:rPr>
            </w:pPr>
            <w:r w:rsidRPr="004B2276">
              <w:rPr>
                <w:spacing w:val="6"/>
                <w:sz w:val="28"/>
                <w:lang w:val="en-US"/>
              </w:rPr>
              <w:t>HDWDM</w:t>
            </w:r>
            <w:r w:rsidRPr="004B2276">
              <w:rPr>
                <w:spacing w:val="6"/>
                <w:sz w:val="28"/>
                <w:lang w:val="uk-UA"/>
              </w:rPr>
              <w:t>,        (</w:t>
            </w:r>
            <w:r w:rsidRPr="004B2276">
              <w:rPr>
                <w:spacing w:val="6"/>
                <w:sz w:val="28"/>
                <w:lang w:val="en-US"/>
              </w:rPr>
              <w:t>High</w:t>
            </w:r>
            <w:r w:rsidRPr="004B2276">
              <w:rPr>
                <w:spacing w:val="6"/>
                <w:sz w:val="28"/>
                <w:lang w:val="uk-UA"/>
              </w:rPr>
              <w:t xml:space="preserve"> </w:t>
            </w:r>
            <w:r w:rsidRPr="004B2276">
              <w:rPr>
                <w:spacing w:val="6"/>
                <w:sz w:val="28"/>
                <w:lang w:val="en-US"/>
              </w:rPr>
              <w:t>density</w:t>
            </w:r>
            <w:r w:rsidRPr="004B2276">
              <w:rPr>
                <w:spacing w:val="6"/>
                <w:sz w:val="28"/>
                <w:lang w:val="uk-UA"/>
              </w:rPr>
              <w:t xml:space="preserve"> </w:t>
            </w:r>
            <w:r w:rsidRPr="004B2276">
              <w:rPr>
                <w:spacing w:val="6"/>
                <w:sz w:val="28"/>
                <w:lang w:val="en-US"/>
              </w:rPr>
              <w:t>WDM</w:t>
            </w:r>
            <w:r w:rsidRPr="004B2276">
              <w:rPr>
                <w:spacing w:val="6"/>
                <w:sz w:val="28"/>
                <w:lang w:val="uk-UA"/>
              </w:rPr>
              <w:t>, СУ високої щільності)</w:t>
            </w:r>
          </w:p>
        </w:tc>
      </w:tr>
      <w:tr w:rsidR="008F4466" w:rsidRPr="004B2276" w:rsidTr="0088761D">
        <w:tc>
          <w:tcPr>
            <w:tcW w:w="2534" w:type="dxa"/>
            <w:tcMar>
              <w:left w:w="28" w:type="dxa"/>
              <w:right w:w="0" w:type="dxa"/>
            </w:tcMar>
          </w:tcPr>
          <w:p w:rsidR="008F4466" w:rsidRPr="004B2276" w:rsidRDefault="008F4466" w:rsidP="0088761D">
            <w:pPr>
              <w:pStyle w:val="Iauiue"/>
              <w:widowControl/>
              <w:spacing w:line="360" w:lineRule="exact"/>
              <w:ind w:firstLine="0"/>
              <w:jc w:val="left"/>
              <w:rPr>
                <w:spacing w:val="6"/>
                <w:sz w:val="28"/>
                <w:lang w:val="uk-UA"/>
              </w:rPr>
            </w:pPr>
            <w:r w:rsidRPr="004B2276">
              <w:rPr>
                <w:spacing w:val="6"/>
                <w:sz w:val="28"/>
                <w:lang w:val="uk-UA"/>
              </w:rPr>
              <w:t>Рознос довжин хвиль (частот) каналів</w:t>
            </w:r>
          </w:p>
        </w:tc>
        <w:tc>
          <w:tcPr>
            <w:tcW w:w="2534" w:type="dxa"/>
            <w:tcMar>
              <w:left w:w="28" w:type="dxa"/>
              <w:right w:w="0" w:type="dxa"/>
            </w:tcMar>
          </w:tcPr>
          <w:p w:rsidR="008F4466" w:rsidRPr="004B2276" w:rsidRDefault="008F4466" w:rsidP="0088761D">
            <w:pPr>
              <w:pStyle w:val="Iauiue"/>
              <w:widowControl/>
              <w:ind w:firstLine="0"/>
              <w:rPr>
                <w:spacing w:val="6"/>
                <w:sz w:val="28"/>
                <w:lang w:val="uk-UA"/>
              </w:rPr>
            </w:pPr>
            <w:r w:rsidRPr="004B2276">
              <w:rPr>
                <w:spacing w:val="6"/>
                <w:sz w:val="28"/>
                <w:lang w:val="uk-UA"/>
              </w:rPr>
              <w:t>20 нм або 25 нм</w:t>
            </w:r>
          </w:p>
        </w:tc>
        <w:tc>
          <w:tcPr>
            <w:tcW w:w="2621" w:type="dxa"/>
            <w:tcMar>
              <w:left w:w="28" w:type="dxa"/>
              <w:right w:w="0" w:type="dxa"/>
            </w:tcMar>
          </w:tcPr>
          <w:p w:rsidR="008F4466" w:rsidRPr="004B2276" w:rsidRDefault="008F4466" w:rsidP="0088761D">
            <w:pPr>
              <w:pStyle w:val="Iauiue"/>
              <w:widowControl/>
              <w:ind w:firstLine="0"/>
              <w:rPr>
                <w:spacing w:val="6"/>
                <w:sz w:val="28"/>
                <w:lang w:val="uk-UA"/>
              </w:rPr>
            </w:pPr>
            <w:r w:rsidRPr="004B2276">
              <w:rPr>
                <w:spacing w:val="6"/>
                <w:sz w:val="28"/>
                <w:lang w:val="uk-UA"/>
              </w:rPr>
              <w:t>&lt; 1,6 нм</w:t>
            </w:r>
          </w:p>
          <w:p w:rsidR="008F4466" w:rsidRPr="004B2276" w:rsidRDefault="008F4466" w:rsidP="0088761D">
            <w:pPr>
              <w:pStyle w:val="Iauiue"/>
              <w:widowControl/>
              <w:ind w:firstLine="0"/>
              <w:jc w:val="left"/>
              <w:rPr>
                <w:spacing w:val="6"/>
                <w:sz w:val="28"/>
                <w:lang w:val="uk-UA"/>
              </w:rPr>
            </w:pPr>
            <w:r w:rsidRPr="004B2276">
              <w:rPr>
                <w:spacing w:val="6"/>
                <w:sz w:val="28"/>
                <w:lang w:val="uk-UA"/>
              </w:rPr>
              <w:t>(200 ГГц, 100 ГГц, 50 ГГц)</w:t>
            </w:r>
          </w:p>
        </w:tc>
        <w:tc>
          <w:tcPr>
            <w:tcW w:w="2337" w:type="dxa"/>
            <w:tcMar>
              <w:left w:w="28" w:type="dxa"/>
              <w:right w:w="0" w:type="dxa"/>
            </w:tcMar>
          </w:tcPr>
          <w:p w:rsidR="008F4466" w:rsidRPr="004B2276" w:rsidRDefault="008F4466" w:rsidP="0088761D">
            <w:pPr>
              <w:pStyle w:val="Iauiue"/>
              <w:widowControl/>
              <w:ind w:firstLine="0"/>
              <w:rPr>
                <w:spacing w:val="6"/>
                <w:sz w:val="28"/>
                <w:lang w:val="uk-UA"/>
              </w:rPr>
            </w:pPr>
            <w:r w:rsidRPr="004B2276">
              <w:rPr>
                <w:spacing w:val="6"/>
                <w:sz w:val="28"/>
                <w:lang w:val="uk-UA"/>
              </w:rPr>
              <w:t>&lt; 0,4 нм</w:t>
            </w:r>
          </w:p>
          <w:p w:rsidR="008F4466" w:rsidRPr="004B2276" w:rsidRDefault="008F4466" w:rsidP="0088761D">
            <w:pPr>
              <w:pStyle w:val="Iauiue"/>
              <w:widowControl/>
              <w:ind w:firstLine="0"/>
              <w:jc w:val="left"/>
              <w:rPr>
                <w:spacing w:val="6"/>
                <w:sz w:val="28"/>
                <w:lang w:val="uk-UA"/>
              </w:rPr>
            </w:pPr>
            <w:r w:rsidRPr="004B2276">
              <w:rPr>
                <w:spacing w:val="6"/>
                <w:sz w:val="28"/>
                <w:lang w:val="uk-UA"/>
              </w:rPr>
              <w:t>(25 ГГц, 12,5 ГГц)</w:t>
            </w:r>
          </w:p>
        </w:tc>
      </w:tr>
      <w:tr w:rsidR="008F4466" w:rsidRPr="004B2276" w:rsidTr="0088761D">
        <w:tc>
          <w:tcPr>
            <w:tcW w:w="2534" w:type="dxa"/>
            <w:tcMar>
              <w:left w:w="28" w:type="dxa"/>
              <w:right w:w="0" w:type="dxa"/>
            </w:tcMar>
          </w:tcPr>
          <w:p w:rsidR="008F4466" w:rsidRPr="004B2276" w:rsidRDefault="008F4466" w:rsidP="0088761D">
            <w:pPr>
              <w:pStyle w:val="Iauiue"/>
              <w:widowControl/>
              <w:spacing w:line="360" w:lineRule="exact"/>
              <w:ind w:firstLine="0"/>
              <w:rPr>
                <w:spacing w:val="6"/>
                <w:sz w:val="28"/>
                <w:lang w:val="uk-UA"/>
              </w:rPr>
            </w:pPr>
            <w:r w:rsidRPr="004B2276">
              <w:rPr>
                <w:spacing w:val="6"/>
                <w:sz w:val="28"/>
                <w:lang w:val="uk-UA"/>
              </w:rPr>
              <w:t xml:space="preserve">Діапазони, що використовуються </w:t>
            </w:r>
          </w:p>
        </w:tc>
        <w:tc>
          <w:tcPr>
            <w:tcW w:w="2534" w:type="dxa"/>
            <w:tcMar>
              <w:left w:w="28" w:type="dxa"/>
              <w:right w:w="0" w:type="dxa"/>
            </w:tcMar>
          </w:tcPr>
          <w:p w:rsidR="008F4466" w:rsidRPr="004B2276" w:rsidRDefault="008F4466" w:rsidP="0088761D">
            <w:pPr>
              <w:pStyle w:val="Iauiue"/>
              <w:widowControl/>
              <w:ind w:firstLine="0"/>
              <w:rPr>
                <w:spacing w:val="6"/>
                <w:sz w:val="28"/>
                <w:lang w:val="uk-UA"/>
              </w:rPr>
            </w:pPr>
            <w:r w:rsidRPr="004B2276">
              <w:rPr>
                <w:spacing w:val="6"/>
                <w:sz w:val="28"/>
                <w:lang w:val="en-US"/>
              </w:rPr>
              <w:t xml:space="preserve">O, E, S, C </w:t>
            </w:r>
            <w:r w:rsidRPr="004B2276">
              <w:rPr>
                <w:spacing w:val="6"/>
                <w:sz w:val="28"/>
                <w:lang w:val="uk-UA"/>
              </w:rPr>
              <w:t>та</w:t>
            </w:r>
            <w:r w:rsidRPr="004B2276">
              <w:rPr>
                <w:spacing w:val="6"/>
                <w:sz w:val="28"/>
                <w:lang w:val="en-US"/>
              </w:rPr>
              <w:t xml:space="preserve"> L</w:t>
            </w:r>
          </w:p>
        </w:tc>
        <w:tc>
          <w:tcPr>
            <w:tcW w:w="2621" w:type="dxa"/>
            <w:tcMar>
              <w:left w:w="28" w:type="dxa"/>
              <w:right w:w="0" w:type="dxa"/>
            </w:tcMar>
          </w:tcPr>
          <w:p w:rsidR="008F4466" w:rsidRPr="004B2276" w:rsidRDefault="008F4466" w:rsidP="0088761D">
            <w:pPr>
              <w:pStyle w:val="Iauiue"/>
              <w:widowControl/>
              <w:ind w:firstLine="0"/>
              <w:rPr>
                <w:spacing w:val="6"/>
                <w:sz w:val="28"/>
                <w:lang w:val="uk-UA"/>
              </w:rPr>
            </w:pPr>
            <w:r w:rsidRPr="004B2276">
              <w:rPr>
                <w:spacing w:val="6"/>
                <w:sz w:val="28"/>
                <w:lang w:val="en-US"/>
              </w:rPr>
              <w:t xml:space="preserve">S, C </w:t>
            </w:r>
            <w:r w:rsidRPr="004B2276">
              <w:rPr>
                <w:spacing w:val="6"/>
                <w:sz w:val="28"/>
                <w:lang w:val="uk-UA"/>
              </w:rPr>
              <w:t>та</w:t>
            </w:r>
            <w:r w:rsidRPr="004B2276">
              <w:rPr>
                <w:spacing w:val="6"/>
                <w:sz w:val="28"/>
                <w:lang w:val="en-US"/>
              </w:rPr>
              <w:t xml:space="preserve"> L</w:t>
            </w:r>
          </w:p>
        </w:tc>
        <w:tc>
          <w:tcPr>
            <w:tcW w:w="2337" w:type="dxa"/>
            <w:tcMar>
              <w:left w:w="28" w:type="dxa"/>
              <w:right w:w="0" w:type="dxa"/>
            </w:tcMar>
          </w:tcPr>
          <w:p w:rsidR="008F4466" w:rsidRPr="004B2276" w:rsidRDefault="008F4466" w:rsidP="0088761D">
            <w:pPr>
              <w:pStyle w:val="Iauiue"/>
              <w:widowControl/>
              <w:ind w:firstLine="0"/>
              <w:rPr>
                <w:spacing w:val="6"/>
                <w:sz w:val="28"/>
                <w:lang w:val="en-US"/>
              </w:rPr>
            </w:pPr>
            <w:r w:rsidRPr="004B2276">
              <w:rPr>
                <w:spacing w:val="6"/>
                <w:sz w:val="28"/>
                <w:lang w:val="en-US"/>
              </w:rPr>
              <w:t xml:space="preserve">C </w:t>
            </w:r>
            <w:r w:rsidRPr="004B2276">
              <w:rPr>
                <w:spacing w:val="6"/>
                <w:sz w:val="28"/>
                <w:lang w:val="uk-UA"/>
              </w:rPr>
              <w:t>та</w:t>
            </w:r>
            <w:r w:rsidRPr="004B2276">
              <w:rPr>
                <w:spacing w:val="6"/>
                <w:sz w:val="28"/>
                <w:lang w:val="en-US"/>
              </w:rPr>
              <w:t xml:space="preserve"> L</w:t>
            </w:r>
          </w:p>
        </w:tc>
      </w:tr>
      <w:tr w:rsidR="008F4466" w:rsidRPr="004B2276" w:rsidTr="0088761D">
        <w:tc>
          <w:tcPr>
            <w:tcW w:w="2534" w:type="dxa"/>
            <w:tcMar>
              <w:left w:w="28" w:type="dxa"/>
              <w:right w:w="0" w:type="dxa"/>
            </w:tcMar>
          </w:tcPr>
          <w:p w:rsidR="008F4466" w:rsidRPr="004B2276" w:rsidRDefault="008F4466" w:rsidP="0088761D">
            <w:pPr>
              <w:pStyle w:val="Iauiue"/>
              <w:widowControl/>
              <w:spacing w:line="360" w:lineRule="exact"/>
              <w:ind w:firstLine="0"/>
              <w:rPr>
                <w:spacing w:val="6"/>
                <w:sz w:val="28"/>
                <w:lang w:val="uk-UA"/>
              </w:rPr>
            </w:pPr>
            <w:r w:rsidRPr="004B2276">
              <w:rPr>
                <w:spacing w:val="6"/>
                <w:sz w:val="28"/>
                <w:lang w:val="uk-UA"/>
              </w:rPr>
              <w:t xml:space="preserve">Типове число каналів </w:t>
            </w:r>
          </w:p>
        </w:tc>
        <w:tc>
          <w:tcPr>
            <w:tcW w:w="2534" w:type="dxa"/>
            <w:tcMar>
              <w:left w:w="28" w:type="dxa"/>
              <w:right w:w="0" w:type="dxa"/>
            </w:tcMar>
          </w:tcPr>
          <w:p w:rsidR="008F4466" w:rsidRPr="004B2276" w:rsidRDefault="008F4466" w:rsidP="0088761D">
            <w:pPr>
              <w:pStyle w:val="Iauiue"/>
              <w:widowControl/>
              <w:ind w:firstLine="0"/>
              <w:rPr>
                <w:spacing w:val="6"/>
                <w:sz w:val="28"/>
                <w:lang w:val="uk-UA"/>
              </w:rPr>
            </w:pPr>
            <w:r w:rsidRPr="004B2276">
              <w:rPr>
                <w:spacing w:val="6"/>
                <w:sz w:val="28"/>
                <w:lang w:val="uk-UA"/>
              </w:rPr>
              <w:t>18 максимальне</w:t>
            </w:r>
          </w:p>
        </w:tc>
        <w:tc>
          <w:tcPr>
            <w:tcW w:w="2621" w:type="dxa"/>
            <w:tcMar>
              <w:left w:w="28" w:type="dxa"/>
              <w:right w:w="0" w:type="dxa"/>
            </w:tcMar>
          </w:tcPr>
          <w:p w:rsidR="008F4466" w:rsidRPr="004B2276" w:rsidRDefault="008F4466" w:rsidP="0088761D">
            <w:pPr>
              <w:pStyle w:val="Iauiue"/>
              <w:widowControl/>
              <w:ind w:firstLine="0"/>
              <w:jc w:val="left"/>
              <w:rPr>
                <w:spacing w:val="6"/>
                <w:sz w:val="28"/>
                <w:lang w:val="uk-UA"/>
              </w:rPr>
            </w:pPr>
            <w:r w:rsidRPr="004B2276">
              <w:rPr>
                <w:spacing w:val="6"/>
                <w:sz w:val="28"/>
                <w:lang w:val="uk-UA"/>
              </w:rPr>
              <w:t>Десятки каналів (до декількох сотень)</w:t>
            </w:r>
          </w:p>
        </w:tc>
        <w:tc>
          <w:tcPr>
            <w:tcW w:w="2337" w:type="dxa"/>
            <w:tcMar>
              <w:left w:w="28" w:type="dxa"/>
              <w:right w:w="0" w:type="dxa"/>
            </w:tcMar>
          </w:tcPr>
          <w:p w:rsidR="008F4466" w:rsidRPr="004B2276" w:rsidRDefault="008F4466" w:rsidP="0088761D">
            <w:pPr>
              <w:pStyle w:val="Iauiue"/>
              <w:widowControl/>
              <w:ind w:firstLine="0"/>
              <w:rPr>
                <w:spacing w:val="6"/>
                <w:sz w:val="28"/>
                <w:lang w:val="uk-UA"/>
              </w:rPr>
            </w:pPr>
            <w:r w:rsidRPr="004B2276">
              <w:rPr>
                <w:spacing w:val="6"/>
                <w:sz w:val="28"/>
                <w:lang w:val="uk-UA"/>
              </w:rPr>
              <w:t>Десятки каналів</w:t>
            </w:r>
          </w:p>
        </w:tc>
      </w:tr>
      <w:tr w:rsidR="008F4466" w:rsidRPr="004B2276" w:rsidTr="0088761D">
        <w:tc>
          <w:tcPr>
            <w:tcW w:w="2534" w:type="dxa"/>
            <w:tcMar>
              <w:left w:w="28" w:type="dxa"/>
              <w:right w:w="0" w:type="dxa"/>
            </w:tcMar>
          </w:tcPr>
          <w:p w:rsidR="008F4466" w:rsidRPr="004B2276" w:rsidRDefault="008F4466" w:rsidP="0088761D">
            <w:pPr>
              <w:pStyle w:val="Iauiue"/>
              <w:widowControl/>
              <w:spacing w:line="360" w:lineRule="exact"/>
              <w:ind w:firstLine="0"/>
              <w:rPr>
                <w:spacing w:val="6"/>
                <w:sz w:val="28"/>
                <w:lang w:val="uk-UA"/>
              </w:rPr>
            </w:pPr>
            <w:r w:rsidRPr="004B2276">
              <w:rPr>
                <w:spacing w:val="6"/>
                <w:sz w:val="28"/>
                <w:lang w:val="uk-UA"/>
              </w:rPr>
              <w:t>Вартість каналу</w:t>
            </w:r>
          </w:p>
        </w:tc>
        <w:tc>
          <w:tcPr>
            <w:tcW w:w="2534" w:type="dxa"/>
            <w:tcMar>
              <w:left w:w="28" w:type="dxa"/>
              <w:right w:w="0" w:type="dxa"/>
            </w:tcMar>
          </w:tcPr>
          <w:p w:rsidR="008F4466" w:rsidRPr="004B2276" w:rsidRDefault="008F4466" w:rsidP="0088761D">
            <w:pPr>
              <w:pStyle w:val="Iauiue"/>
              <w:widowControl/>
              <w:ind w:firstLine="0"/>
              <w:rPr>
                <w:spacing w:val="6"/>
                <w:sz w:val="28"/>
                <w:lang w:val="uk-UA"/>
              </w:rPr>
            </w:pPr>
            <w:r w:rsidRPr="004B2276">
              <w:rPr>
                <w:spacing w:val="6"/>
                <w:sz w:val="28"/>
                <w:lang w:val="uk-UA"/>
              </w:rPr>
              <w:t>Низька</w:t>
            </w:r>
          </w:p>
        </w:tc>
        <w:tc>
          <w:tcPr>
            <w:tcW w:w="2621" w:type="dxa"/>
            <w:tcMar>
              <w:left w:w="28" w:type="dxa"/>
              <w:right w:w="0" w:type="dxa"/>
            </w:tcMar>
          </w:tcPr>
          <w:p w:rsidR="008F4466" w:rsidRPr="004B2276" w:rsidRDefault="008F4466" w:rsidP="0088761D">
            <w:pPr>
              <w:pStyle w:val="Iauiue"/>
              <w:widowControl/>
              <w:ind w:firstLine="0"/>
              <w:rPr>
                <w:spacing w:val="6"/>
                <w:sz w:val="28"/>
                <w:lang w:val="uk-UA"/>
              </w:rPr>
            </w:pPr>
            <w:r w:rsidRPr="004B2276">
              <w:rPr>
                <w:spacing w:val="6"/>
                <w:sz w:val="28"/>
                <w:lang w:val="uk-UA"/>
              </w:rPr>
              <w:t>Висока</w:t>
            </w:r>
          </w:p>
        </w:tc>
        <w:tc>
          <w:tcPr>
            <w:tcW w:w="2337" w:type="dxa"/>
            <w:tcMar>
              <w:left w:w="28" w:type="dxa"/>
              <w:right w:w="0" w:type="dxa"/>
            </w:tcMar>
          </w:tcPr>
          <w:p w:rsidR="008F4466" w:rsidRPr="004B2276" w:rsidRDefault="008F4466" w:rsidP="0088761D">
            <w:pPr>
              <w:pStyle w:val="Iauiue"/>
              <w:widowControl/>
              <w:ind w:firstLine="0"/>
              <w:rPr>
                <w:spacing w:val="6"/>
                <w:sz w:val="28"/>
                <w:lang w:val="uk-UA"/>
              </w:rPr>
            </w:pPr>
            <w:r w:rsidRPr="004B2276">
              <w:rPr>
                <w:spacing w:val="6"/>
                <w:sz w:val="28"/>
                <w:lang w:val="uk-UA"/>
              </w:rPr>
              <w:t>Висока</w:t>
            </w:r>
          </w:p>
        </w:tc>
      </w:tr>
    </w:tbl>
    <w:p w:rsidR="008F4466" w:rsidRPr="004B2276" w:rsidRDefault="008F4466" w:rsidP="0088761D">
      <w:pPr>
        <w:pStyle w:val="Iauiue"/>
        <w:widowControl/>
        <w:ind w:firstLine="0"/>
        <w:rPr>
          <w:spacing w:val="6"/>
          <w:sz w:val="28"/>
          <w:lang w:val="uk-UA"/>
        </w:rPr>
      </w:pPr>
    </w:p>
    <w:p w:rsidR="008F4466" w:rsidRPr="004B2276" w:rsidRDefault="008F4466" w:rsidP="0088761D">
      <w:pPr>
        <w:pStyle w:val="310"/>
        <w:widowControl/>
        <w:autoSpaceDE w:val="0"/>
        <w:autoSpaceDN w:val="0"/>
        <w:spacing w:line="360" w:lineRule="exact"/>
        <w:ind w:firstLine="708"/>
        <w:jc w:val="both"/>
        <w:rPr>
          <w:rFonts w:ascii="Times New Roman" w:eastAsia="Times New Roman" w:hAnsi="Times New Roman"/>
          <w:spacing w:val="6"/>
        </w:rPr>
      </w:pPr>
      <w:r>
        <w:rPr>
          <w:rFonts w:ascii="Times New Roman" w:eastAsia="Times New Roman" w:hAnsi="Times New Roman"/>
          <w:spacing w:val="6"/>
        </w:rPr>
        <w:t>В таблиці 4</w:t>
      </w:r>
      <w:r w:rsidRPr="004B2276">
        <w:rPr>
          <w:rFonts w:ascii="Times New Roman" w:eastAsia="Times New Roman" w:hAnsi="Times New Roman"/>
          <w:spacing w:val="6"/>
        </w:rPr>
        <w:t xml:space="preserve">.1 наведені відомості про рознос довжин хвиль каналів у діапазонах, що використовуються для </w:t>
      </w:r>
      <w:r w:rsidRPr="004B2276">
        <w:rPr>
          <w:rFonts w:ascii="Times New Roman" w:hAnsi="Times New Roman"/>
          <w:spacing w:val="6"/>
          <w:lang w:val="en-US"/>
        </w:rPr>
        <w:t>CWDM</w:t>
      </w:r>
      <w:r w:rsidRPr="004B2276">
        <w:rPr>
          <w:rFonts w:ascii="Times New Roman" w:hAnsi="Times New Roman"/>
          <w:spacing w:val="6"/>
        </w:rPr>
        <w:t>,</w:t>
      </w:r>
      <w:r w:rsidRPr="004B2276">
        <w:rPr>
          <w:rFonts w:ascii="Times New Roman" w:eastAsia="Times New Roman" w:hAnsi="Times New Roman"/>
          <w:spacing w:val="6"/>
        </w:rPr>
        <w:t xml:space="preserve"> </w:t>
      </w:r>
      <w:r w:rsidRPr="004B2276">
        <w:rPr>
          <w:rFonts w:ascii="Times New Roman" w:hAnsi="Times New Roman"/>
          <w:spacing w:val="6"/>
          <w:lang w:val="en-US"/>
        </w:rPr>
        <w:t>DWDM</w:t>
      </w:r>
      <w:r w:rsidRPr="004B2276">
        <w:rPr>
          <w:rFonts w:ascii="Times New Roman" w:hAnsi="Times New Roman"/>
          <w:spacing w:val="6"/>
        </w:rPr>
        <w:t>,</w:t>
      </w:r>
      <w:r w:rsidRPr="004B2276">
        <w:rPr>
          <w:rFonts w:ascii="Times New Roman" w:eastAsia="Times New Roman" w:hAnsi="Times New Roman"/>
          <w:spacing w:val="6"/>
        </w:rPr>
        <w:t xml:space="preserve"> </w:t>
      </w:r>
      <w:r w:rsidRPr="004B2276">
        <w:rPr>
          <w:rFonts w:ascii="Times New Roman" w:hAnsi="Times New Roman"/>
          <w:spacing w:val="6"/>
          <w:lang w:val="en-US"/>
        </w:rPr>
        <w:t>HDWDM</w:t>
      </w:r>
      <w:r w:rsidRPr="004B2276">
        <w:rPr>
          <w:rFonts w:ascii="Times New Roman" w:eastAsia="Times New Roman" w:hAnsi="Times New Roman"/>
          <w:spacing w:val="6"/>
        </w:rPr>
        <w:t xml:space="preserve">, а також </w:t>
      </w:r>
      <w:r>
        <w:rPr>
          <w:rFonts w:ascii="Times New Roman" w:eastAsia="Times New Roman" w:hAnsi="Times New Roman"/>
          <w:spacing w:val="6"/>
        </w:rPr>
        <w:lastRenderedPageBreak/>
        <w:t>пр</w:t>
      </w:r>
      <w:r w:rsidRPr="004B2276">
        <w:rPr>
          <w:rFonts w:ascii="Times New Roman" w:eastAsia="Times New Roman" w:hAnsi="Times New Roman"/>
          <w:spacing w:val="6"/>
        </w:rPr>
        <w:t>о типо</w:t>
      </w:r>
      <w:r>
        <w:rPr>
          <w:rFonts w:ascii="Times New Roman" w:eastAsia="Times New Roman" w:hAnsi="Times New Roman"/>
          <w:spacing w:val="6"/>
        </w:rPr>
        <w:t>ві</w:t>
      </w:r>
      <w:r w:rsidRPr="004B2276">
        <w:rPr>
          <w:rFonts w:ascii="Times New Roman" w:eastAsia="Times New Roman" w:hAnsi="Times New Roman"/>
          <w:spacing w:val="6"/>
        </w:rPr>
        <w:t xml:space="preserve"> кількості канал</w:t>
      </w:r>
      <w:r>
        <w:rPr>
          <w:rFonts w:ascii="Times New Roman" w:eastAsia="Times New Roman" w:hAnsi="Times New Roman"/>
          <w:spacing w:val="6"/>
        </w:rPr>
        <w:t>ів, вартості каналу, відомості з спектральних діапазонів</w:t>
      </w:r>
      <w:r w:rsidRPr="004B2276">
        <w:rPr>
          <w:rFonts w:ascii="Times New Roman" w:eastAsia="Times New Roman" w:hAnsi="Times New Roman"/>
          <w:spacing w:val="6"/>
        </w:rPr>
        <w:t xml:space="preserve">, встановлених редакцією </w:t>
      </w:r>
      <w:r w:rsidRPr="004B2276">
        <w:rPr>
          <w:rFonts w:ascii="Times New Roman" w:eastAsia="Times New Roman" w:hAnsi="Times New Roman"/>
          <w:spacing w:val="6"/>
          <w:lang w:val="en-US"/>
        </w:rPr>
        <w:t>ITU</w:t>
      </w:r>
      <w:r w:rsidRPr="004B2276">
        <w:rPr>
          <w:rFonts w:ascii="Times New Roman" w:eastAsia="Times New Roman" w:hAnsi="Times New Roman"/>
          <w:spacing w:val="6"/>
        </w:rPr>
        <w:t>-</w:t>
      </w:r>
      <w:r w:rsidRPr="004B2276">
        <w:rPr>
          <w:rFonts w:ascii="Times New Roman" w:eastAsia="Times New Roman" w:hAnsi="Times New Roman"/>
          <w:spacing w:val="6"/>
          <w:lang w:val="en-US"/>
        </w:rPr>
        <w:t>T</w:t>
      </w:r>
      <w:r w:rsidRPr="004B2276">
        <w:rPr>
          <w:rFonts w:ascii="Times New Roman" w:eastAsia="Times New Roman" w:hAnsi="Times New Roman"/>
          <w:spacing w:val="6"/>
        </w:rPr>
        <w:t xml:space="preserve"> </w:t>
      </w:r>
      <w:r>
        <w:rPr>
          <w:rFonts w:ascii="Times New Roman" w:eastAsia="Times New Roman" w:hAnsi="Times New Roman"/>
          <w:spacing w:val="6"/>
          <w:lang w:val="en-US"/>
        </w:rPr>
        <w:t>G</w:t>
      </w:r>
      <w:r w:rsidRPr="00255AD6">
        <w:rPr>
          <w:rFonts w:ascii="Times New Roman" w:eastAsia="Times New Roman" w:hAnsi="Times New Roman"/>
          <w:spacing w:val="6"/>
        </w:rPr>
        <w:t>.</w:t>
      </w:r>
      <w:r w:rsidRPr="004B2276">
        <w:rPr>
          <w:rFonts w:ascii="Times New Roman" w:eastAsia="Times New Roman" w:hAnsi="Times New Roman"/>
          <w:spacing w:val="6"/>
        </w:rPr>
        <w:t>694.2 (</w:t>
      </w:r>
      <w:r w:rsidRPr="004B2276">
        <w:rPr>
          <w:rFonts w:ascii="Times New Roman" w:eastAsia="Times New Roman" w:hAnsi="Times New Roman"/>
          <w:spacing w:val="6"/>
          <w:lang w:val="en-US"/>
        </w:rPr>
        <w:t>O</w:t>
      </w:r>
      <w:r w:rsidRPr="004B2276">
        <w:rPr>
          <w:rFonts w:ascii="Times New Roman" w:eastAsia="Times New Roman" w:hAnsi="Times New Roman"/>
          <w:spacing w:val="6"/>
        </w:rPr>
        <w:t>.</w:t>
      </w:r>
      <w:r w:rsidRPr="004B2276">
        <w:rPr>
          <w:rFonts w:ascii="Times New Roman" w:eastAsia="Times New Roman" w:hAnsi="Times New Roman"/>
          <w:spacing w:val="6"/>
          <w:lang w:val="en-US"/>
        </w:rPr>
        <w:t>E</w:t>
      </w:r>
      <w:r w:rsidRPr="004B2276">
        <w:rPr>
          <w:rFonts w:ascii="Times New Roman" w:eastAsia="Times New Roman" w:hAnsi="Times New Roman"/>
          <w:spacing w:val="6"/>
        </w:rPr>
        <w:t>.</w:t>
      </w:r>
      <w:r w:rsidRPr="004B2276">
        <w:rPr>
          <w:rFonts w:ascii="Times New Roman" w:eastAsia="Times New Roman" w:hAnsi="Times New Roman"/>
          <w:spacing w:val="6"/>
          <w:lang w:val="en-US"/>
        </w:rPr>
        <w:t>S</w:t>
      </w:r>
      <w:r w:rsidRPr="004B2276">
        <w:rPr>
          <w:rFonts w:ascii="Times New Roman" w:eastAsia="Times New Roman" w:hAnsi="Times New Roman"/>
          <w:spacing w:val="6"/>
        </w:rPr>
        <w:t>.</w:t>
      </w:r>
      <w:r w:rsidRPr="004B2276">
        <w:rPr>
          <w:rFonts w:ascii="Times New Roman" w:eastAsia="Times New Roman" w:hAnsi="Times New Roman"/>
          <w:spacing w:val="6"/>
          <w:lang w:val="en-US"/>
        </w:rPr>
        <w:t>C</w:t>
      </w:r>
      <w:r w:rsidRPr="004B2276">
        <w:rPr>
          <w:rFonts w:ascii="Times New Roman" w:eastAsia="Times New Roman" w:hAnsi="Times New Roman"/>
          <w:spacing w:val="6"/>
        </w:rPr>
        <w:t>.</w:t>
      </w:r>
      <w:r w:rsidRPr="004B2276">
        <w:rPr>
          <w:rFonts w:ascii="Times New Roman" w:eastAsia="Times New Roman" w:hAnsi="Times New Roman"/>
          <w:spacing w:val="6"/>
          <w:lang w:val="en-US"/>
        </w:rPr>
        <w:t>L</w:t>
      </w:r>
      <w:r w:rsidRPr="004B2276">
        <w:rPr>
          <w:rFonts w:ascii="Times New Roman" w:eastAsia="Times New Roman" w:hAnsi="Times New Roman"/>
          <w:spacing w:val="6"/>
        </w:rPr>
        <w:t>). В діапазоні “С” можна розташувати до 100 каналів використовуючи крок 0,4 нм, що при швидкості передачі в межах 2,5…10 Гбіт/с надає інформаційну міст</w:t>
      </w:r>
      <w:r>
        <w:rPr>
          <w:rFonts w:ascii="Times New Roman" w:eastAsia="Times New Roman" w:hAnsi="Times New Roman"/>
          <w:spacing w:val="6"/>
        </w:rPr>
        <w:t xml:space="preserve">кість одного волокна  </w:t>
      </w:r>
      <w:r w:rsidRPr="004B2276">
        <w:rPr>
          <w:rFonts w:ascii="Times New Roman" w:eastAsia="Times New Roman" w:hAnsi="Times New Roman"/>
          <w:spacing w:val="6"/>
        </w:rPr>
        <w:t xml:space="preserve"> 250…1000 Гбіт/с. З розвитком систем </w:t>
      </w:r>
      <w:r w:rsidRPr="004B2276">
        <w:rPr>
          <w:rFonts w:ascii="Times New Roman" w:hAnsi="Times New Roman"/>
          <w:spacing w:val="6"/>
        </w:rPr>
        <w:t>DWDM</w:t>
      </w:r>
      <w:r w:rsidRPr="004B2276">
        <w:rPr>
          <w:rFonts w:ascii="Times New Roman" w:eastAsia="Times New Roman" w:hAnsi="Times New Roman"/>
          <w:spacing w:val="6"/>
        </w:rPr>
        <w:t xml:space="preserve"> збільшується кількість каналів, що передаються, дальність передачі й швидкість у кожному каналі. Так, фірма </w:t>
      </w:r>
      <w:r w:rsidRPr="004B2276">
        <w:rPr>
          <w:rFonts w:ascii="Times New Roman" w:eastAsia="Times New Roman" w:hAnsi="Times New Roman"/>
          <w:spacing w:val="6"/>
          <w:lang w:val="en-US"/>
        </w:rPr>
        <w:t>NEC</w:t>
      </w:r>
      <w:r w:rsidRPr="004B2276">
        <w:rPr>
          <w:rFonts w:ascii="Times New Roman" w:eastAsia="Times New Roman" w:hAnsi="Times New Roman"/>
          <w:spacing w:val="6"/>
        </w:rPr>
        <w:t xml:space="preserve"> втілила одночасно передачу 273 каналів на відстані </w:t>
      </w:r>
      <w:smartTag w:uri="urn:schemas-microsoft-com:office:smarttags" w:element="metricconverter">
        <w:smartTagPr>
          <w:attr w:name="ProductID" w:val="117 км"/>
        </w:smartTagPr>
        <w:r w:rsidRPr="004B2276">
          <w:rPr>
            <w:rFonts w:ascii="Times New Roman" w:eastAsia="Times New Roman" w:hAnsi="Times New Roman"/>
            <w:spacing w:val="6"/>
          </w:rPr>
          <w:t>117 км</w:t>
        </w:r>
      </w:smartTag>
      <w:r w:rsidRPr="004B2276">
        <w:rPr>
          <w:rFonts w:ascii="Times New Roman" w:eastAsia="Times New Roman" w:hAnsi="Times New Roman"/>
          <w:spacing w:val="6"/>
        </w:rPr>
        <w:t xml:space="preserve">. Потік інформації, що передавався по одному волокну, склав 10,92 Тбіт/с. </w:t>
      </w:r>
    </w:p>
    <w:p w:rsidR="008F4466" w:rsidRPr="00F42E4E" w:rsidRDefault="008F4466" w:rsidP="0088761D">
      <w:pPr>
        <w:pStyle w:val="310"/>
        <w:widowControl/>
        <w:autoSpaceDE w:val="0"/>
        <w:autoSpaceDN w:val="0"/>
        <w:spacing w:line="360" w:lineRule="exact"/>
        <w:ind w:firstLine="708"/>
        <w:jc w:val="both"/>
        <w:rPr>
          <w:rFonts w:ascii="Times New Roman" w:eastAsia="Times New Roman" w:hAnsi="Times New Roman"/>
          <w:spacing w:val="6"/>
        </w:rPr>
      </w:pPr>
      <w:r w:rsidRPr="004B2276">
        <w:rPr>
          <w:rFonts w:ascii="Times New Roman" w:eastAsia="Times New Roman" w:hAnsi="Times New Roman"/>
          <w:spacing w:val="6"/>
        </w:rPr>
        <w:t xml:space="preserve"> </w:t>
      </w:r>
      <w:r w:rsidRPr="00F42E4E">
        <w:rPr>
          <w:rFonts w:ascii="Times New Roman" w:eastAsia="Times New Roman" w:hAnsi="Times New Roman"/>
          <w:spacing w:val="6"/>
        </w:rPr>
        <w:t xml:space="preserve">До теперішнього часу відсутній стандарт на класифікацію систем WDM і немає точних меж розділу між ними, проте можна вслід за компаніями </w:t>
      </w:r>
      <w:r w:rsidRPr="00F42E4E">
        <w:rPr>
          <w:rFonts w:ascii="Times New Roman" w:eastAsia="Times New Roman" w:hAnsi="Times New Roman"/>
          <w:spacing w:val="6"/>
          <w:lang w:val="en-US"/>
        </w:rPr>
        <w:t>Alcatel</w:t>
      </w:r>
      <w:r w:rsidRPr="00F42E4E">
        <w:rPr>
          <w:rFonts w:ascii="Times New Roman" w:eastAsia="Times New Roman" w:hAnsi="Times New Roman"/>
          <w:spacing w:val="6"/>
        </w:rPr>
        <w:t xml:space="preserve"> і ЕСI </w:t>
      </w:r>
      <w:r w:rsidRPr="00F42E4E">
        <w:rPr>
          <w:rFonts w:ascii="Times New Roman" w:eastAsia="Times New Roman" w:hAnsi="Times New Roman"/>
          <w:spacing w:val="6"/>
          <w:lang w:val="en-US"/>
        </w:rPr>
        <w:t>Telecom</w:t>
      </w:r>
      <w:r w:rsidRPr="00F42E4E">
        <w:rPr>
          <w:rFonts w:ascii="Times New Roman" w:eastAsia="Times New Roman" w:hAnsi="Times New Roman"/>
          <w:spacing w:val="6"/>
        </w:rPr>
        <w:t xml:space="preserve"> провести класифікацію систем WDM таким чином:</w:t>
      </w:r>
    </w:p>
    <w:p w:rsidR="008F4466" w:rsidRPr="00F42E4E" w:rsidRDefault="008F4466" w:rsidP="0088761D">
      <w:pPr>
        <w:spacing w:line="360" w:lineRule="exact"/>
        <w:ind w:left="57" w:firstLine="684"/>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системи </w:t>
      </w:r>
      <w:r w:rsidRPr="00F42E4E">
        <w:rPr>
          <w:rFonts w:ascii="Times New Roman" w:hAnsi="Times New Roman" w:cs="Times New Roman"/>
          <w:spacing w:val="6"/>
          <w:sz w:val="28"/>
          <w:lang w:val="en-US"/>
        </w:rPr>
        <w:t>C</w:t>
      </w:r>
      <w:r w:rsidRPr="00F42E4E">
        <w:rPr>
          <w:rFonts w:ascii="Times New Roman" w:hAnsi="Times New Roman" w:cs="Times New Roman"/>
          <w:spacing w:val="6"/>
          <w:sz w:val="28"/>
          <w:lang w:val="uk-UA"/>
        </w:rPr>
        <w:t xml:space="preserve">WDM - системи спектрального ущільнення з тим, що рознесення оптичних каналів (оптичних несучих) по частоті Dnн≥200 ГГц і числом мультиплексуючих каналів N≤16; </w:t>
      </w:r>
    </w:p>
    <w:p w:rsidR="008F4466" w:rsidRPr="00F42E4E" w:rsidRDefault="008F4466" w:rsidP="0088761D">
      <w:pPr>
        <w:autoSpaceDE w:val="0"/>
        <w:autoSpaceDN w:val="0"/>
        <w:spacing w:line="360" w:lineRule="exact"/>
        <w:ind w:left="57" w:firstLine="684"/>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системи DWDM - системи щільного спектрального ущільнення з тим, що розносення оптичних каналів по частоті Dnн = 100 ГГц і N =40; </w:t>
      </w:r>
    </w:p>
    <w:p w:rsidR="008F4466" w:rsidRPr="00F42E4E" w:rsidRDefault="008F4466" w:rsidP="0088761D">
      <w:pPr>
        <w:autoSpaceDE w:val="0"/>
        <w:autoSpaceDN w:val="0"/>
        <w:spacing w:line="360" w:lineRule="exact"/>
        <w:ind w:left="57" w:firstLine="684"/>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системи HDWDM - системи високощільного спектрального ущільнення з тим, що розносення оптичних каналів по частоті Dnн ≤ 50 ГГц і N ≥ 80. </w:t>
      </w:r>
    </w:p>
    <w:p w:rsidR="008F4466" w:rsidRPr="00F42E4E" w:rsidRDefault="008F4466" w:rsidP="0088761D">
      <w:pPr>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t>В цій класифікації число оптичних каналів N для кожного класу систем WDM достатньо умовне, проте частотний інтервал між каналами Dnн є істотної характеристикою. Для систем HDWDM він вже досягає 50 ГГц, а в деяких експериментальних системах - 25 ГГц.</w:t>
      </w:r>
    </w:p>
    <w:p w:rsidR="008F4466" w:rsidRPr="00F42E4E" w:rsidRDefault="008F4466" w:rsidP="0088761D">
      <w:pPr>
        <w:autoSpaceDE w:val="0"/>
        <w:autoSpaceDN w:val="0"/>
        <w:spacing w:line="360" w:lineRule="exact"/>
        <w:ind w:firstLine="708"/>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Частотний план МСЕ-Т - це набір стандартних частот на основі базової частоти n = 13100 ГГц.</w:t>
      </w:r>
      <w:r w:rsidRPr="00F42E4E">
        <w:rPr>
          <w:rFonts w:ascii="Times New Roman" w:hAnsi="Times New Roman" w:cs="Times New Roman"/>
          <w:spacing w:val="6"/>
          <w:sz w:val="28"/>
        </w:rPr>
        <w:t xml:space="preserve"> </w:t>
      </w:r>
      <w:r w:rsidRPr="00F42E4E">
        <w:rPr>
          <w:rFonts w:ascii="Times New Roman" w:hAnsi="Times New Roman" w:cs="Times New Roman"/>
          <w:spacing w:val="6"/>
          <w:sz w:val="28"/>
          <w:lang w:val="uk-UA"/>
        </w:rPr>
        <w:t>Стандартні частоти розташовуються вище і нижче за цю частоту з інтервалом в 100 ГГц. Максимально допустиме число оптичних каналів N ≤ 41 для частотного інтервалу Dnн = 100 ГГц і N ≤ 81 для частотного інтервалу Dnн = 50 ГГц. Проте ці показники вже перекриті рядом компаній, що проводять апаратуру DWDM з числом оптичних каналів N = 160 (</w:t>
      </w:r>
      <w:r w:rsidRPr="00F42E4E">
        <w:rPr>
          <w:rFonts w:ascii="Times New Roman" w:hAnsi="Times New Roman" w:cs="Times New Roman"/>
          <w:spacing w:val="6"/>
          <w:sz w:val="28"/>
          <w:lang w:val="en-US"/>
        </w:rPr>
        <w:t>Nortel</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Lucent</w:t>
      </w: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en-US"/>
        </w:rPr>
        <w:t>Siemens</w:t>
      </w:r>
      <w:r w:rsidRPr="00F42E4E">
        <w:rPr>
          <w:rFonts w:ascii="Times New Roman" w:hAnsi="Times New Roman" w:cs="Times New Roman"/>
          <w:spacing w:val="6"/>
          <w:sz w:val="28"/>
          <w:lang w:val="uk-UA"/>
        </w:rPr>
        <w:t>) і N = 256 (</w:t>
      </w:r>
      <w:r w:rsidRPr="00F42E4E">
        <w:rPr>
          <w:rFonts w:ascii="Times New Roman" w:hAnsi="Times New Roman" w:cs="Times New Roman"/>
          <w:spacing w:val="6"/>
          <w:sz w:val="28"/>
          <w:lang w:val="en-US"/>
        </w:rPr>
        <w:t>Alcatel</w:t>
      </w:r>
      <w:r w:rsidRPr="00F42E4E">
        <w:rPr>
          <w:rFonts w:ascii="Times New Roman" w:hAnsi="Times New Roman" w:cs="Times New Roman"/>
          <w:spacing w:val="6"/>
          <w:sz w:val="28"/>
          <w:lang w:val="uk-UA"/>
        </w:rPr>
        <w:t>).</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t xml:space="preserve">Реалізація тієї або іншої сітки частотного плану багато в чому залежить від типу оптичних підсилювачів, що використовуються, швидкості передачі в каналі - 2,4 (STM-16), 10 (STM-64), 40 Гбіт/с (STM-256) і впливи нелінійних ефектів у волокні. При цьому рівномірний розподіл оптичних каналів систем WDM дозволяє оптимізувати роботу </w:t>
      </w:r>
      <w:r w:rsidRPr="00F42E4E">
        <w:rPr>
          <w:rFonts w:ascii="Times New Roman" w:hAnsi="Times New Roman" w:cs="Times New Roman"/>
          <w:spacing w:val="6"/>
          <w:sz w:val="28"/>
          <w:lang w:val="uk-UA"/>
        </w:rPr>
        <w:lastRenderedPageBreak/>
        <w:t>оптичних транспондерів, перебудованих лазерів і інших пристроїв систем спектрального ущільнення в оптичній мережі зв'язку, а також полегшує можливість її подальшого нарощування.</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p>
    <w:p w:rsidR="008F4466" w:rsidRPr="00F42E4E" w:rsidRDefault="008F4466" w:rsidP="0088761D">
      <w:pPr>
        <w:autoSpaceDE w:val="0"/>
        <w:autoSpaceDN w:val="0"/>
        <w:spacing w:line="360" w:lineRule="exact"/>
        <w:ind w:firstLine="708"/>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Оптичний канал, що розноситься, визначається критерієм дозволу сусідніх оптичних каналів по довжині хвилі. Проте із зменшенням відстані між оптичними каналами зростає вплив ефекту чотирьоххвильового змішення в ОВ лінії зв'язку, що обмежує максимальну довжину ділянки регенерації ВОЛС з системами WDM/DWDM. </w:t>
      </w:r>
    </w:p>
    <w:p w:rsidR="008F4466" w:rsidRPr="00F42E4E" w:rsidRDefault="008F4466" w:rsidP="0088761D">
      <w:pPr>
        <w:autoSpaceDE w:val="0"/>
        <w:autoSpaceDN w:val="0"/>
        <w:spacing w:line="360" w:lineRule="exact"/>
        <w:ind w:firstLine="708"/>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По-друге, при зменшенні міжканального інтервалу до Dn ≈ 4 нм починають виявлятися обмеження по мультиплексуванню каналів більш високого рівня ієрархії ЦСП СЦІ/SDH (STM-64 і вище). Окрім цього, частотний інтервал Dnн = 50 ГГц накладає більш жорсткі вимоги до лазерів, мультиплексорів і інших компонентів апаратури, що веде до збільшення її вартості.</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w:t>
      </w:r>
      <w:r w:rsidRPr="00F42E4E">
        <w:rPr>
          <w:rFonts w:ascii="Times New Roman" w:hAnsi="Times New Roman" w:cs="Times New Roman"/>
          <w:spacing w:val="6"/>
          <w:sz w:val="28"/>
          <w:lang w:val="uk-UA"/>
        </w:rPr>
        <w:tab/>
        <w:t xml:space="preserve"> При цьому основним шляхом збільшення числа мультиплексуючих оптичних каналів в системах WDM/DWDM є розширення їх спектральної смуги. Збільшення робочої області спектру підсилення ОП EDFA за рахунок забезпечення більшої лінійності коефіцієнта підсилення у всьому C-діапазоні вже в даний час дозволило здійснити ущільнення і розділення до 160 каналів рівня STM-64 (10 Гбіт/с) з частотним інтервалом 100 ГГц і загальною місткістю смуги 1,6 Тбіт/с в розрахунку на одне ОВ.</w:t>
      </w:r>
    </w:p>
    <w:p w:rsidR="008F4466" w:rsidRPr="00F42E4E" w:rsidRDefault="008F4466" w:rsidP="0088761D">
      <w:pPr>
        <w:pStyle w:val="310"/>
        <w:widowControl/>
        <w:autoSpaceDE w:val="0"/>
        <w:autoSpaceDN w:val="0"/>
        <w:spacing w:before="100" w:after="100"/>
        <w:rPr>
          <w:rFonts w:ascii="Times New Roman" w:eastAsia="Times New Roman" w:hAnsi="Times New Roman"/>
          <w:spacing w:val="6"/>
        </w:rPr>
      </w:pPr>
    </w:p>
    <w:p w:rsidR="008F4466" w:rsidRPr="004B2276" w:rsidRDefault="008F4466" w:rsidP="0088761D">
      <w:pPr>
        <w:pStyle w:val="310"/>
        <w:widowControl/>
        <w:autoSpaceDE w:val="0"/>
        <w:autoSpaceDN w:val="0"/>
        <w:spacing w:before="100" w:after="100"/>
        <w:rPr>
          <w:rFonts w:ascii="Times New Roman" w:eastAsia="Times New Roman" w:hAnsi="Times New Roman"/>
          <w:spacing w:val="6"/>
        </w:rPr>
      </w:pPr>
    </w:p>
    <w:p w:rsidR="008F4466" w:rsidRPr="004B2276" w:rsidRDefault="008F4466" w:rsidP="0088761D">
      <w:pPr>
        <w:autoSpaceDE w:val="0"/>
        <w:autoSpaceDN w:val="0"/>
        <w:spacing w:before="100" w:after="100"/>
        <w:ind w:firstLine="708"/>
        <w:rPr>
          <w:spacing w:val="6"/>
          <w:sz w:val="28"/>
          <w:lang w:val="uk-UA"/>
        </w:rPr>
      </w:pPr>
      <w:r w:rsidRPr="004B2276">
        <w:rPr>
          <w:b/>
          <w:spacing w:val="20"/>
          <w:sz w:val="28"/>
          <w:szCs w:val="28"/>
          <w:lang w:val="uk-UA"/>
        </w:rPr>
        <w:t xml:space="preserve"> Об’єкти та параметри мережі DWDM, якими необхідно управляти</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4B2276">
        <w:rPr>
          <w:spacing w:val="6"/>
          <w:sz w:val="28"/>
          <w:lang w:val="uk-UA"/>
        </w:rPr>
        <w:tab/>
        <w:t xml:space="preserve"> </w:t>
      </w:r>
      <w:r w:rsidRPr="00F42E4E">
        <w:rPr>
          <w:rFonts w:ascii="Times New Roman" w:hAnsi="Times New Roman" w:cs="Times New Roman"/>
          <w:spacing w:val="6"/>
          <w:sz w:val="28"/>
          <w:lang w:val="uk-UA"/>
        </w:rPr>
        <w:t xml:space="preserve">До складу систем WDM/DWDM зазвичай входять наступні основні компоненти якими необхідно управляти і здійснювати моніторинг: </w:t>
      </w:r>
    </w:p>
    <w:p w:rsidR="008F4466" w:rsidRPr="00F42E4E" w:rsidRDefault="008F4466" w:rsidP="0088761D">
      <w:pPr>
        <w:autoSpaceDE w:val="0"/>
        <w:autoSpaceDN w:val="0"/>
        <w:spacing w:line="360" w:lineRule="exact"/>
        <w:jc w:val="both"/>
        <w:rPr>
          <w:rFonts w:ascii="Times New Roman" w:hAnsi="Times New Roman" w:cs="Times New Roman"/>
          <w:b/>
          <w:spacing w:val="6"/>
          <w:sz w:val="32"/>
          <w:lang w:val="uk-UA"/>
        </w:rPr>
      </w:pPr>
      <w:r w:rsidRPr="00F42E4E">
        <w:rPr>
          <w:rFonts w:ascii="Times New Roman" w:hAnsi="Times New Roman" w:cs="Times New Roman"/>
          <w:spacing w:val="6"/>
          <w:sz w:val="28"/>
          <w:lang w:val="uk-UA"/>
        </w:rPr>
        <w:t xml:space="preserve">оптичні передавачі, джерела випромінювання, хвильові блокувачі, фотоприймачі, аттенюатори, оптичні комутатори, пристрої оптичної крос-комутації, пристрої уведення-виведення каналів, що адресуються, хвильові разгалужувачі, пристрої компенсації дисперсії, оптичні </w:t>
      </w:r>
      <w:r w:rsidRPr="00F42E4E">
        <w:rPr>
          <w:rFonts w:ascii="Times New Roman" w:hAnsi="Times New Roman" w:cs="Times New Roman"/>
          <w:spacing w:val="6"/>
          <w:sz w:val="28"/>
          <w:lang w:val="uk-UA"/>
        </w:rPr>
        <w:lastRenderedPageBreak/>
        <w:t>мультиплексори і демультиплексори, оптичні мультиплексори уведення-виведення каналів, оптичні підсилювачі.</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t>Сучасні оптичні передавачі мають гібридну конструкцію. Лазери і інтегральні мікросхеми, що модулюють випромінювання, з'єднані в єдиний компактний модуль, що дозволяє досягти великих частот модуляції високої надійності. Таким модулем є електронно-оптичний перетворювач, в якому інтенсивність вихідного оптичного сигналу модулюється вхідним цифровим електричним сигналом. Передавач для одного оптичного каналу звичайно є лазером з розподіленим зворотним зв'язком (РІС) з вихідною потужністю в ОВ не менше 1 мВт (0 дБм) і оптичний модулятор (при частотах модуляції понад 2,5 ГГц - зовнішній).</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t>Методами інтегральної оптики створені недорогі і зручні в експлуатації оптичні передаючі модулі, об'єднуючі в одному кристалі лазер, оптичний модулятор і напівпровідниковий ОП. Розроблені також оптичні передаючі модулі, об'єднуючі мультилазери, незалежно генеруючі сигнали на декількох довжинах хвиль, мультиплексор   напівпровідниковий .</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t>Модуль оптичного передавача з РОС-лазером звичайно містить також термоелектричний охолоджуючий пристрій для контролю температури, датчик температури, оптичний ізолятор і фотодіод для контролю рівня потужності. РОС-лазери вимагають жорсткого температурного контролю, оскільки довжина хвилі генерації дуже чутлива до зміни температури.</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t>Для систем DWDM достатньо забезпечити на практиці температурну стабілізацію лазерів оптичних передавачів в межах ±0,1°С, що дозволяє підтримувати стабільність довжини хвилі в межах ±0,01 нм. Ефективність промислових РОС-лазерів достатньо висока - вихідна потужність в 1 мВт в ОВ забезпечується при струмі накачування до 40 мА.</w:t>
      </w:r>
    </w:p>
    <w:p w:rsidR="008F4466" w:rsidRPr="00F42E4E" w:rsidRDefault="008F4466" w:rsidP="0088761D">
      <w:pPr>
        <w:autoSpaceDE w:val="0"/>
        <w:autoSpaceDN w:val="0"/>
        <w:spacing w:line="360" w:lineRule="exact"/>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t xml:space="preserve">  </w:t>
      </w:r>
      <w:r w:rsidRPr="00F42E4E">
        <w:rPr>
          <w:rFonts w:ascii="Times New Roman" w:hAnsi="Times New Roman" w:cs="Times New Roman"/>
          <w:spacing w:val="6"/>
          <w:sz w:val="28"/>
          <w:lang w:val="uk-UA"/>
        </w:rPr>
        <w:tab/>
        <w:t>Оптичні підсилювачі EDFA на основі оптичного волокна, легованого іонами ербію, за останні декілька років провели революцію в оптичних системах зв'язку. Такі підсилювачі забезпечують безпосереднє посилення оптичних сигналів без перетворення їх в електричні сигнали і назад, володіють низьким рівнем шумів а їх робочий діапазон довжин хвиль практично відповідає вікну прозорості ОВ на основі плавленого кварцу.</w:t>
      </w:r>
    </w:p>
    <w:p w:rsidR="008F4466" w:rsidRPr="00F42E4E" w:rsidRDefault="008F4466" w:rsidP="0088761D">
      <w:pPr>
        <w:autoSpaceDE w:val="0"/>
        <w:autoSpaceDN w:val="0"/>
        <w:spacing w:line="360" w:lineRule="exact"/>
        <w:ind w:firstLine="708"/>
        <w:jc w:val="both"/>
        <w:rPr>
          <w:rFonts w:ascii="Times New Roman" w:hAnsi="Times New Roman" w:cs="Times New Roman"/>
          <w:spacing w:val="6"/>
          <w:sz w:val="28"/>
          <w:lang w:val="uk-UA"/>
        </w:rPr>
      </w:pPr>
      <w:r w:rsidRPr="00F42E4E">
        <w:rPr>
          <w:rFonts w:ascii="Times New Roman" w:hAnsi="Times New Roman" w:cs="Times New Roman"/>
          <w:spacing w:val="6"/>
          <w:sz w:val="28"/>
          <w:lang w:val="uk-UA"/>
        </w:rPr>
        <w:lastRenderedPageBreak/>
        <w:t>Оптичний підсилювач EDFA складається з відрізка ОВ, легованого іонами ербію, в якому оптичні сигнали певних довжин хвиль можуть підсилюватися за рахунок енергії зовнішнього випромінювання накачування. В найпростіших конструкціях ОП EDFA посилення до необхідного рівня відбувається в достатньо вузькій смузі по довжині хвилі (≈  40 нм) - приблизно від 1525 нм до 1565 нм. Цього вистачає для забезпечення посилення декількох десятків оптичних каналів систем WDM/DWDM. Як джерело випромінювання накачування служать лазери з довжиною хвилі 980 і 1480 нм, відповідної максимумам поглинання іонів ербію.</w:t>
      </w:r>
    </w:p>
    <w:p w:rsidR="008F4466" w:rsidRPr="004B2276" w:rsidRDefault="00E11A9D" w:rsidP="0088761D">
      <w:pPr>
        <w:autoSpaceDE w:val="0"/>
        <w:autoSpaceDN w:val="0"/>
        <w:spacing w:line="360" w:lineRule="exact"/>
        <w:ind w:firstLine="708"/>
        <w:jc w:val="both"/>
        <w:rPr>
          <w:spacing w:val="6"/>
          <w:sz w:val="28"/>
          <w:lang w:val="uk-UA"/>
        </w:rPr>
      </w:pPr>
      <w:r>
        <w:rPr>
          <w:noProof/>
          <w:spacing w:val="6"/>
          <w:sz w:val="28"/>
        </w:rPr>
        <w:pict>
          <v:shape id="_x0000_s1229" type="#_x0000_t202" style="position:absolute;left:0;text-align:left;margin-left:8.1pt;margin-top:2.25pt;width:482.4pt;height:45.25pt;z-index:251679744" strokecolor="white">
            <v:textbox style="mso-next-textbox:#_x0000_s1229">
              <w:txbxContent>
                <w:p w:rsidR="00C627A7" w:rsidRDefault="00C627A7" w:rsidP="0088761D"/>
              </w:txbxContent>
            </v:textbox>
          </v:shape>
        </w:pict>
      </w:r>
    </w:p>
    <w:p w:rsidR="008F4466" w:rsidRPr="004B2276" w:rsidRDefault="008F4466" w:rsidP="0088761D">
      <w:pPr>
        <w:autoSpaceDE w:val="0"/>
        <w:autoSpaceDN w:val="0"/>
        <w:spacing w:line="360" w:lineRule="exact"/>
        <w:jc w:val="both"/>
        <w:rPr>
          <w:spacing w:val="6"/>
          <w:sz w:val="28"/>
          <w:lang w:val="uk-UA"/>
        </w:rPr>
      </w:pPr>
      <w:r w:rsidRPr="004B2276">
        <w:rPr>
          <w:spacing w:val="6"/>
          <w:sz w:val="28"/>
          <w:lang w:val="uk-UA"/>
        </w:rPr>
        <w:t xml:space="preserve">  </w:t>
      </w:r>
      <w:r w:rsidRPr="004B2276">
        <w:rPr>
          <w:spacing w:val="6"/>
          <w:sz w:val="28"/>
          <w:lang w:val="uk-UA"/>
        </w:rPr>
        <w:tab/>
      </w:r>
    </w:p>
    <w:p w:rsidR="008F4466" w:rsidRPr="004B2276" w:rsidRDefault="008F4466" w:rsidP="0088761D">
      <w:pPr>
        <w:autoSpaceDE w:val="0"/>
        <w:autoSpaceDN w:val="0"/>
        <w:spacing w:line="360" w:lineRule="exact"/>
        <w:jc w:val="both"/>
        <w:rPr>
          <w:spacing w:val="6"/>
          <w:sz w:val="28"/>
          <w:lang w:val="uk-UA"/>
        </w:rPr>
      </w:pPr>
    </w:p>
    <w:p w:rsidR="008F4466" w:rsidRPr="004B2276" w:rsidRDefault="00E11A9D" w:rsidP="0088761D">
      <w:pPr>
        <w:autoSpaceDE w:val="0"/>
        <w:autoSpaceDN w:val="0"/>
        <w:spacing w:line="360" w:lineRule="exact"/>
        <w:jc w:val="both"/>
        <w:rPr>
          <w:spacing w:val="6"/>
          <w:sz w:val="28"/>
          <w:lang w:val="uk-UA"/>
        </w:rPr>
      </w:pPr>
      <w:r>
        <w:rPr>
          <w:noProof/>
          <w:spacing w:val="6"/>
          <w:sz w:val="28"/>
        </w:rPr>
        <w:pict>
          <v:shape id="_x0000_s1255" type="#_x0000_t202" style="position:absolute;left:0;text-align:left;margin-left:243.15pt;margin-top:79.45pt;width:106.45pt;height:37.6pt;z-index:251684864;mso-position-vertical-relative:page" stroked="f">
            <v:textbox style="mso-next-textbox:#_x0000_s1255" inset="0,0,0,0">
              <w:txbxContent>
                <w:p w:rsidR="00C627A7" w:rsidRPr="007D0D70" w:rsidRDefault="00C627A7" w:rsidP="0088761D">
                  <w:pPr>
                    <w:spacing w:line="280" w:lineRule="exact"/>
                    <w:rPr>
                      <w:b/>
                      <w:lang w:val="uk-UA"/>
                    </w:rPr>
                  </w:pPr>
                  <w:r w:rsidRPr="007D0D70">
                    <w:rPr>
                      <w:b/>
                      <w:lang w:val="uk-UA"/>
                    </w:rPr>
                    <w:t>Довжина хвилі, нм</w:t>
                  </w:r>
                </w:p>
                <w:p w:rsidR="00C627A7" w:rsidRPr="00F54473" w:rsidRDefault="00C627A7" w:rsidP="0088761D">
                  <w:pPr>
                    <w:rPr>
                      <w:b/>
                      <w:sz w:val="20"/>
                      <w:szCs w:val="20"/>
                    </w:rPr>
                  </w:pPr>
                </w:p>
              </w:txbxContent>
            </v:textbox>
            <w10:wrap anchory="page"/>
          </v:shape>
        </w:pict>
      </w:r>
    </w:p>
    <w:p w:rsidR="008F4466" w:rsidRPr="004B2276" w:rsidRDefault="00E11A9D" w:rsidP="0088761D">
      <w:pPr>
        <w:autoSpaceDE w:val="0"/>
        <w:autoSpaceDN w:val="0"/>
        <w:spacing w:line="360" w:lineRule="exact"/>
        <w:jc w:val="both"/>
        <w:rPr>
          <w:spacing w:val="6"/>
          <w:sz w:val="28"/>
          <w:lang w:val="uk-UA"/>
        </w:rPr>
      </w:pPr>
      <w:r w:rsidRPr="00E11A9D">
        <w:rPr>
          <w:noProof/>
        </w:rPr>
        <w:pict>
          <v:shape id="_x0000_s1254" type="#_x0000_t202" style="position:absolute;left:0;text-align:left;margin-left:152.25pt;margin-top:117.05pt;width:289.95pt;height:31.3pt;z-index:251683840;mso-position-vertical-relative:page" stroked="f">
            <v:textbox style="layout-flow:vertical;mso-layout-flow-alt:bottom-to-top" inset="0,0,0,0">
              <w:txbxContent>
                <w:p w:rsidR="00C627A7" w:rsidRPr="007D0D70" w:rsidRDefault="00C627A7" w:rsidP="0088761D">
                  <w:pPr>
                    <w:spacing w:before="100" w:line="280" w:lineRule="exact"/>
                    <w:rPr>
                      <w:b/>
                    </w:rPr>
                  </w:pPr>
                  <w:r w:rsidRPr="007D0D70">
                    <w:rPr>
                      <w:b/>
                    </w:rPr>
                    <w:t>1515</w:t>
                  </w:r>
                </w:p>
                <w:p w:rsidR="00C627A7" w:rsidRPr="007D0D70" w:rsidRDefault="00C627A7" w:rsidP="0088761D">
                  <w:pPr>
                    <w:spacing w:before="100" w:line="280" w:lineRule="exact"/>
                    <w:rPr>
                      <w:b/>
                    </w:rPr>
                  </w:pPr>
                </w:p>
                <w:p w:rsidR="00C627A7" w:rsidRPr="007D0D70" w:rsidRDefault="00C627A7" w:rsidP="0088761D">
                  <w:pPr>
                    <w:spacing w:before="100" w:line="280" w:lineRule="exact"/>
                    <w:rPr>
                      <w:b/>
                    </w:rPr>
                  </w:pPr>
                  <w:r w:rsidRPr="007D0D70">
                    <w:rPr>
                      <w:b/>
                    </w:rPr>
                    <w:t>1525</w:t>
                  </w:r>
                </w:p>
                <w:p w:rsidR="00C627A7" w:rsidRPr="007D0D70" w:rsidRDefault="00C627A7" w:rsidP="0088761D">
                  <w:pPr>
                    <w:spacing w:before="100" w:line="280" w:lineRule="exact"/>
                    <w:rPr>
                      <w:b/>
                    </w:rPr>
                  </w:pPr>
                </w:p>
                <w:p w:rsidR="00C627A7" w:rsidRPr="007D0D70" w:rsidRDefault="00C627A7" w:rsidP="0088761D">
                  <w:pPr>
                    <w:spacing w:before="100" w:line="280" w:lineRule="exact"/>
                    <w:rPr>
                      <w:b/>
                    </w:rPr>
                  </w:pPr>
                  <w:r w:rsidRPr="007D0D70">
                    <w:rPr>
                      <w:b/>
                    </w:rPr>
                    <w:t>1535</w:t>
                  </w:r>
                </w:p>
                <w:p w:rsidR="00C627A7" w:rsidRPr="007D0D70" w:rsidRDefault="00C627A7" w:rsidP="0088761D">
                  <w:pPr>
                    <w:spacing w:before="100" w:line="280" w:lineRule="exact"/>
                    <w:rPr>
                      <w:b/>
                    </w:rPr>
                  </w:pPr>
                </w:p>
                <w:p w:rsidR="00C627A7" w:rsidRPr="007D0D70" w:rsidRDefault="00C627A7" w:rsidP="0088761D">
                  <w:pPr>
                    <w:spacing w:before="100" w:line="280" w:lineRule="exact"/>
                    <w:rPr>
                      <w:b/>
                    </w:rPr>
                  </w:pPr>
                  <w:r w:rsidRPr="007D0D70">
                    <w:rPr>
                      <w:b/>
                    </w:rPr>
                    <w:t>1545</w:t>
                  </w:r>
                </w:p>
                <w:p w:rsidR="00C627A7" w:rsidRPr="007D0D70" w:rsidRDefault="00C627A7" w:rsidP="0088761D">
                  <w:pPr>
                    <w:spacing w:before="100" w:line="280" w:lineRule="exact"/>
                    <w:rPr>
                      <w:b/>
                    </w:rPr>
                  </w:pPr>
                </w:p>
                <w:p w:rsidR="00C627A7" w:rsidRPr="007D0D70" w:rsidRDefault="00C627A7" w:rsidP="0088761D">
                  <w:pPr>
                    <w:spacing w:before="100" w:line="280" w:lineRule="exact"/>
                    <w:rPr>
                      <w:b/>
                    </w:rPr>
                  </w:pPr>
                  <w:r w:rsidRPr="007D0D70">
                    <w:rPr>
                      <w:b/>
                    </w:rPr>
                    <w:t>1555</w:t>
                  </w:r>
                </w:p>
                <w:p w:rsidR="00C627A7" w:rsidRPr="007D0D70" w:rsidRDefault="00C627A7" w:rsidP="0088761D">
                  <w:pPr>
                    <w:spacing w:before="100" w:line="280" w:lineRule="exact"/>
                    <w:rPr>
                      <w:b/>
                    </w:rPr>
                  </w:pPr>
                </w:p>
                <w:p w:rsidR="00C627A7" w:rsidRPr="007D0D70" w:rsidRDefault="00C627A7" w:rsidP="0088761D">
                  <w:pPr>
                    <w:spacing w:before="100" w:line="280" w:lineRule="exact"/>
                    <w:rPr>
                      <w:b/>
                    </w:rPr>
                  </w:pPr>
                  <w:r w:rsidRPr="007D0D70">
                    <w:rPr>
                      <w:b/>
                    </w:rPr>
                    <w:t>1565</w:t>
                  </w:r>
                </w:p>
                <w:p w:rsidR="00C627A7" w:rsidRPr="007D0D70" w:rsidRDefault="00C627A7" w:rsidP="0088761D">
                  <w:pPr>
                    <w:spacing w:before="100" w:line="280" w:lineRule="exact"/>
                    <w:rPr>
                      <w:b/>
                    </w:rPr>
                  </w:pPr>
                </w:p>
                <w:p w:rsidR="00C627A7" w:rsidRPr="007D0D70" w:rsidRDefault="00C627A7" w:rsidP="0088761D">
                  <w:pPr>
                    <w:spacing w:before="100" w:line="280" w:lineRule="exact"/>
                    <w:rPr>
                      <w:b/>
                    </w:rPr>
                  </w:pPr>
                  <w:r w:rsidRPr="007D0D70">
                    <w:rPr>
                      <w:b/>
                    </w:rPr>
                    <w:t>1575</w:t>
                  </w:r>
                </w:p>
              </w:txbxContent>
            </v:textbox>
            <w10:wrap anchory="page"/>
          </v:shape>
        </w:pict>
      </w:r>
    </w:p>
    <w:p w:rsidR="008F4466" w:rsidRPr="004B2276" w:rsidRDefault="00E11A9D" w:rsidP="0088761D">
      <w:pPr>
        <w:autoSpaceDE w:val="0"/>
        <w:autoSpaceDN w:val="0"/>
        <w:spacing w:line="360" w:lineRule="exact"/>
        <w:jc w:val="both"/>
        <w:rPr>
          <w:spacing w:val="6"/>
          <w:sz w:val="28"/>
          <w:lang w:val="uk-UA"/>
        </w:rPr>
      </w:pPr>
      <w:r>
        <w:rPr>
          <w:noProof/>
          <w:spacing w:val="6"/>
          <w:sz w:val="28"/>
        </w:rPr>
        <w:pict>
          <v:shape id="_x0000_s1252" type="#_x0000_t202" style="position:absolute;left:0;text-align:left;margin-left:132.1pt;margin-top:148.35pt;width:20.15pt;height:232.45pt;z-index:251681792;mso-position-vertical-relative:page" stroked="f">
            <v:textbox style="mso-next-textbox:#_x0000_s1252" inset="0,0,0,0">
              <w:txbxContent>
                <w:p w:rsidR="00C627A7" w:rsidRPr="007D0D70" w:rsidRDefault="00C627A7" w:rsidP="0088761D">
                  <w:pPr>
                    <w:spacing w:line="240" w:lineRule="exact"/>
                    <w:rPr>
                      <w:b/>
                    </w:rPr>
                  </w:pPr>
                  <w:r w:rsidRPr="007D0D70">
                    <w:rPr>
                      <w:b/>
                    </w:rPr>
                    <w:t>-12</w:t>
                  </w:r>
                </w:p>
                <w:p w:rsidR="00C627A7" w:rsidRPr="007D0D70" w:rsidRDefault="00C627A7" w:rsidP="0088761D">
                  <w:pPr>
                    <w:spacing w:line="240" w:lineRule="exact"/>
                    <w:rPr>
                      <w:b/>
                    </w:rPr>
                  </w:pPr>
                </w:p>
                <w:p w:rsidR="00C627A7" w:rsidRPr="007D0D70" w:rsidRDefault="00C627A7" w:rsidP="0088761D">
                  <w:pPr>
                    <w:spacing w:line="240" w:lineRule="exact"/>
                    <w:rPr>
                      <w:b/>
                    </w:rPr>
                  </w:pPr>
                  <w:r w:rsidRPr="007D0D70">
                    <w:rPr>
                      <w:b/>
                    </w:rPr>
                    <w:t>-16</w:t>
                  </w:r>
                </w:p>
                <w:p w:rsidR="00C627A7" w:rsidRPr="007D0D70" w:rsidRDefault="00C627A7" w:rsidP="0088761D">
                  <w:pPr>
                    <w:spacing w:line="240" w:lineRule="exact"/>
                    <w:rPr>
                      <w:b/>
                    </w:rPr>
                  </w:pPr>
                </w:p>
                <w:p w:rsidR="00C627A7" w:rsidRPr="007D0D70" w:rsidRDefault="00C627A7" w:rsidP="0088761D">
                  <w:pPr>
                    <w:spacing w:line="240" w:lineRule="exact"/>
                    <w:rPr>
                      <w:b/>
                    </w:rPr>
                  </w:pPr>
                  <w:r w:rsidRPr="007D0D70">
                    <w:rPr>
                      <w:b/>
                    </w:rPr>
                    <w:t>-20</w:t>
                  </w:r>
                </w:p>
                <w:p w:rsidR="00C627A7" w:rsidRPr="007D0D70" w:rsidRDefault="00C627A7" w:rsidP="0088761D">
                  <w:pPr>
                    <w:spacing w:line="240" w:lineRule="exact"/>
                    <w:rPr>
                      <w:b/>
                    </w:rPr>
                  </w:pPr>
                </w:p>
                <w:p w:rsidR="00C627A7" w:rsidRPr="007D0D70" w:rsidRDefault="00C627A7" w:rsidP="0088761D">
                  <w:pPr>
                    <w:spacing w:line="240" w:lineRule="exact"/>
                    <w:rPr>
                      <w:b/>
                    </w:rPr>
                  </w:pPr>
                  <w:r w:rsidRPr="007D0D70">
                    <w:rPr>
                      <w:b/>
                    </w:rPr>
                    <w:t>-24</w:t>
                  </w:r>
                </w:p>
                <w:p w:rsidR="00C627A7" w:rsidRPr="007D0D70" w:rsidRDefault="00C627A7" w:rsidP="0088761D">
                  <w:pPr>
                    <w:spacing w:line="240" w:lineRule="exact"/>
                    <w:rPr>
                      <w:b/>
                    </w:rPr>
                  </w:pPr>
                </w:p>
                <w:p w:rsidR="00C627A7" w:rsidRPr="007D0D70" w:rsidRDefault="00C627A7" w:rsidP="0088761D">
                  <w:pPr>
                    <w:spacing w:line="240" w:lineRule="exact"/>
                    <w:rPr>
                      <w:b/>
                    </w:rPr>
                  </w:pPr>
                  <w:r w:rsidRPr="007D0D70">
                    <w:rPr>
                      <w:b/>
                    </w:rPr>
                    <w:t>-28</w:t>
                  </w:r>
                </w:p>
                <w:p w:rsidR="00C627A7" w:rsidRPr="007D0D70" w:rsidRDefault="00C627A7" w:rsidP="0088761D">
                  <w:pPr>
                    <w:spacing w:line="240" w:lineRule="exact"/>
                    <w:rPr>
                      <w:b/>
                    </w:rPr>
                  </w:pPr>
                </w:p>
                <w:p w:rsidR="00C627A7" w:rsidRPr="007D0D70" w:rsidRDefault="00C627A7" w:rsidP="0088761D">
                  <w:pPr>
                    <w:spacing w:line="240" w:lineRule="exact"/>
                    <w:rPr>
                      <w:b/>
                    </w:rPr>
                  </w:pPr>
                  <w:r w:rsidRPr="007D0D70">
                    <w:rPr>
                      <w:b/>
                    </w:rPr>
                    <w:t>-32</w:t>
                  </w:r>
                </w:p>
                <w:p w:rsidR="00C627A7" w:rsidRPr="007D0D70" w:rsidRDefault="00C627A7" w:rsidP="0088761D">
                  <w:pPr>
                    <w:spacing w:line="240" w:lineRule="exact"/>
                    <w:rPr>
                      <w:b/>
                    </w:rPr>
                  </w:pPr>
                </w:p>
                <w:p w:rsidR="00C627A7" w:rsidRPr="007D0D70" w:rsidRDefault="00C627A7" w:rsidP="0088761D">
                  <w:pPr>
                    <w:spacing w:line="240" w:lineRule="exact"/>
                    <w:rPr>
                      <w:b/>
                    </w:rPr>
                  </w:pPr>
                  <w:r w:rsidRPr="007D0D70">
                    <w:rPr>
                      <w:b/>
                    </w:rPr>
                    <w:t>-36</w:t>
                  </w:r>
                </w:p>
                <w:p w:rsidR="00C627A7" w:rsidRPr="007D0D70" w:rsidRDefault="00C627A7" w:rsidP="0088761D">
                  <w:pPr>
                    <w:spacing w:line="240" w:lineRule="exact"/>
                    <w:rPr>
                      <w:b/>
                    </w:rPr>
                  </w:pPr>
                </w:p>
                <w:p w:rsidR="00C627A7" w:rsidRPr="007D0D70" w:rsidRDefault="00C627A7" w:rsidP="0088761D">
                  <w:pPr>
                    <w:spacing w:line="240" w:lineRule="exact"/>
                    <w:rPr>
                      <w:b/>
                    </w:rPr>
                  </w:pPr>
                  <w:r w:rsidRPr="007D0D70">
                    <w:rPr>
                      <w:b/>
                    </w:rPr>
                    <w:t>-40</w:t>
                  </w:r>
                </w:p>
                <w:p w:rsidR="00C627A7" w:rsidRPr="007D0D70" w:rsidRDefault="00C627A7" w:rsidP="0088761D">
                  <w:pPr>
                    <w:spacing w:line="240" w:lineRule="exact"/>
                    <w:rPr>
                      <w:b/>
                    </w:rPr>
                  </w:pPr>
                </w:p>
              </w:txbxContent>
            </v:textbox>
            <w10:wrap anchory="page"/>
          </v:shape>
        </w:pict>
      </w:r>
      <w:r>
        <w:rPr>
          <w:noProof/>
          <w:spacing w:val="6"/>
          <w:sz w:val="28"/>
        </w:rPr>
        <w:pict>
          <v:group id="_x0000_s1230" style="position:absolute;left:0;text-align:left;margin-left:152.25pt;margin-top:6.05pt;width:289.95pt;height:233.5pt;z-index:251680768" coordorigin="3991,969" coordsize="4381,3131">
            <v:line id="_x0000_s1231" style="position:absolute;mso-position-vertical-relative:page" from="3991,4100" to="8372,4100"/>
            <v:line id="_x0000_s1232" style="position:absolute;mso-position-vertical-relative:page" from="3991,3891" to="8372,3891"/>
            <v:line id="_x0000_s1233" style="position:absolute;mso-position-vertical-relative:page" from="3991,3474" to="8372,3474"/>
            <v:line id="_x0000_s1234" style="position:absolute;mso-position-vertical-relative:page" from="3991,3056" to="8372,3056"/>
            <v:line id="_x0000_s1235" style="position:absolute;mso-position-vertical-relative:page" from="3991,2639" to="8372,2639"/>
            <v:line id="_x0000_s1236" style="position:absolute;mso-position-vertical-relative:page" from="3991,2221" to="8372,2221"/>
            <v:line id="_x0000_s1237" style="position:absolute;mso-position-vertical-relative:page" from="3991,1804" to="8372,1804"/>
            <v:line id="_x0000_s1238" style="position:absolute;mso-position-vertical-relative:page" from="3991,1386" to="8372,1386"/>
            <v:line id="_x0000_s1239" style="position:absolute;mso-position-vertical-relative:page" from="3991,969" to="8372,969"/>
            <v:line id="_x0000_s1240" style="position:absolute;flip:y;mso-position-vertical-relative:page" from="3991,969" to="3991,4100"/>
            <v:line id="_x0000_s1241" style="position:absolute;flip:y;mso-position-vertical-relative:page" from="4417,969" to="4417,4100"/>
            <v:line id="_x0000_s1242" style="position:absolute;flip:y;mso-position-vertical-relative:page" from="4843,969" to="4843,4100"/>
            <v:line id="_x0000_s1243" style="position:absolute;flip:y;mso-position-vertical-relative:page" from="5269,969" to="5269,4100"/>
            <v:line id="_x0000_s1244" style="position:absolute;flip:y;mso-position-vertical-relative:page" from="5695,969" to="5695,4100"/>
            <v:line id="_x0000_s1245" style="position:absolute;flip:y;mso-position-vertical-relative:page" from="6121,969" to="6121,4100"/>
            <v:line id="_x0000_s1246" style="position:absolute;flip:y;mso-position-vertical-relative:page" from="6547,969" to="6547,4100"/>
            <v:line id="_x0000_s1247" style="position:absolute;flip:y;mso-position-vertical-relative:page" from="6973,969" to="6973,4100"/>
            <v:line id="_x0000_s1248" style="position:absolute;flip:y;mso-position-vertical-relative:page" from="7399,969" to="7399,4100"/>
            <v:line id="_x0000_s1249" style="position:absolute;flip:y;mso-position-vertical-relative:page" from="7885,969" to="7885,4100"/>
            <v:line id="_x0000_s1250" style="position:absolute;flip:y;mso-position-vertical-relative:page" from="8372,969" to="8372,4100"/>
            <v:shape id="_x0000_s1251" style="position:absolute;left:4600;top:1233;width:3468;height:2853;mso-wrap-style:square;mso-wrap-distance-left:9pt;mso-wrap-distance-top:0;mso-wrap-distance-right:9pt;mso-wrap-distance-bottom:0;mso-position-horizontal:absolute;mso-position-horizontal-relative:text;mso-position-vertical:absolute;mso-position-vertical-relative:page;v-text-anchor:top" coordsize="3249,2474" path="m,2474c66,2338,133,2203,171,2112v38,-91,19,-30,57,-181c266,1780,352,1388,399,1207,446,1026,485,966,513,845,541,724,542,573,570,483,598,393,646,362,684,302,722,242,770,121,798,121v28,,19,181,57,181c893,302,969,121,1026,121v57,,19,181,171,181c1349,302,1777,151,1938,121v161,-30,152,-121,228,c2242,242,2309,574,2394,845v85,271,181,664,285,905c2783,1991,2926,2172,3021,2293v95,121,190,151,228,181e" filled="f" strokeweight="3pt">
              <v:path arrowok="t"/>
            </v:shape>
          </v:group>
        </w:pict>
      </w:r>
    </w:p>
    <w:p w:rsidR="008F4466" w:rsidRPr="004B2276" w:rsidRDefault="00E11A9D" w:rsidP="0088761D">
      <w:pPr>
        <w:autoSpaceDE w:val="0"/>
        <w:autoSpaceDN w:val="0"/>
        <w:spacing w:line="360" w:lineRule="exact"/>
        <w:jc w:val="both"/>
        <w:rPr>
          <w:spacing w:val="6"/>
          <w:sz w:val="28"/>
          <w:lang w:val="uk-UA"/>
        </w:rPr>
      </w:pPr>
      <w:r>
        <w:rPr>
          <w:noProof/>
          <w:spacing w:val="6"/>
          <w:sz w:val="28"/>
        </w:rPr>
        <w:pict>
          <v:shape id="_x0000_s1253" type="#_x0000_t202" style="position:absolute;left:0;text-align:left;margin-left:86.5pt;margin-top:194.25pt;width:45.6pt;height:136.1pt;z-index:251682816;mso-position-vertical-relative:page" stroked="f">
            <v:textbox style="layout-flow:vertical;mso-layout-flow-alt:bottom-to-top;mso-next-textbox:#_x0000_s1253" inset="0,0,0,0">
              <w:txbxContent>
                <w:p w:rsidR="00C627A7" w:rsidRDefault="00C627A7" w:rsidP="0088761D">
                  <w:pPr>
                    <w:spacing w:line="280" w:lineRule="exact"/>
                    <w:rPr>
                      <w:b/>
                      <w:lang w:val="uk-UA"/>
                    </w:rPr>
                  </w:pPr>
                  <w:r w:rsidRPr="007D0D70">
                    <w:rPr>
                      <w:b/>
                      <w:lang w:val="uk-UA"/>
                    </w:rPr>
                    <w:t>Спектральна</w:t>
                  </w:r>
                  <w:r>
                    <w:rPr>
                      <w:b/>
                      <w:lang w:val="uk-UA"/>
                    </w:rPr>
                    <w:t xml:space="preserve"> щільність</w:t>
                  </w:r>
                </w:p>
                <w:p w:rsidR="00C627A7" w:rsidRPr="007D0D70" w:rsidRDefault="00C627A7" w:rsidP="0088761D">
                  <w:pPr>
                    <w:spacing w:line="280" w:lineRule="exact"/>
                    <w:rPr>
                      <w:b/>
                      <w:lang w:val="uk-UA"/>
                    </w:rPr>
                  </w:pPr>
                  <w:r w:rsidRPr="007D0D70">
                    <w:rPr>
                      <w:b/>
                      <w:lang w:val="uk-UA"/>
                    </w:rPr>
                    <w:t>(</w:t>
                  </w:r>
                  <w:r>
                    <w:rPr>
                      <w:b/>
                      <w:lang w:val="uk-UA"/>
                    </w:rPr>
                    <w:t>роздільна здатність</w:t>
                  </w:r>
                </w:p>
                <w:p w:rsidR="00C627A7" w:rsidRPr="007D0D70" w:rsidRDefault="00C627A7" w:rsidP="0088761D">
                  <w:pPr>
                    <w:spacing w:line="280" w:lineRule="exact"/>
                    <w:rPr>
                      <w:b/>
                      <w:lang w:val="uk-UA"/>
                    </w:rPr>
                  </w:pPr>
                  <w:r w:rsidRPr="007D0D70">
                    <w:rPr>
                      <w:b/>
                      <w:lang w:val="uk-UA"/>
                    </w:rPr>
                    <w:t>смуги 0,1 нм)</w:t>
                  </w:r>
                </w:p>
              </w:txbxContent>
            </v:textbox>
            <w10:wrap anchory="page"/>
          </v:shape>
        </w:pict>
      </w:r>
    </w:p>
    <w:p w:rsidR="008F4466" w:rsidRPr="004B2276" w:rsidRDefault="008F4466" w:rsidP="0088761D">
      <w:pPr>
        <w:autoSpaceDE w:val="0"/>
        <w:autoSpaceDN w:val="0"/>
        <w:spacing w:line="360" w:lineRule="exact"/>
        <w:jc w:val="both"/>
        <w:rPr>
          <w:spacing w:val="6"/>
          <w:sz w:val="28"/>
          <w:lang w:val="uk-UA"/>
        </w:rPr>
      </w:pPr>
    </w:p>
    <w:p w:rsidR="008F4466" w:rsidRPr="00ED4AA0" w:rsidRDefault="008F4466" w:rsidP="0088761D">
      <w:pPr>
        <w:autoSpaceDE w:val="0"/>
        <w:autoSpaceDN w:val="0"/>
        <w:spacing w:line="360" w:lineRule="exact"/>
        <w:jc w:val="both"/>
        <w:rPr>
          <w:lang w:val="uk-UA"/>
        </w:rPr>
      </w:pPr>
    </w:p>
    <w:p w:rsidR="008F4466" w:rsidRPr="00ED4AA0" w:rsidRDefault="008F4466" w:rsidP="0088761D">
      <w:pPr>
        <w:autoSpaceDE w:val="0"/>
        <w:autoSpaceDN w:val="0"/>
        <w:spacing w:line="360" w:lineRule="exact"/>
        <w:jc w:val="both"/>
        <w:rPr>
          <w:lang w:val="uk-UA"/>
        </w:rPr>
      </w:pPr>
    </w:p>
    <w:p w:rsidR="008F4466" w:rsidRPr="00ED4AA0" w:rsidRDefault="008F4466" w:rsidP="0088761D">
      <w:pPr>
        <w:autoSpaceDE w:val="0"/>
        <w:autoSpaceDN w:val="0"/>
        <w:spacing w:line="360" w:lineRule="exact"/>
        <w:jc w:val="both"/>
        <w:rPr>
          <w:lang w:val="uk-UA"/>
        </w:rPr>
      </w:pPr>
    </w:p>
    <w:p w:rsidR="008F4466" w:rsidRPr="00ED4AA0" w:rsidRDefault="008F4466" w:rsidP="0088761D">
      <w:pPr>
        <w:autoSpaceDE w:val="0"/>
        <w:autoSpaceDN w:val="0"/>
        <w:spacing w:line="360" w:lineRule="exact"/>
        <w:jc w:val="both"/>
        <w:rPr>
          <w:lang w:val="uk-UA"/>
        </w:rPr>
      </w:pPr>
    </w:p>
    <w:p w:rsidR="008F4466" w:rsidRPr="00ED4AA0" w:rsidRDefault="008F4466" w:rsidP="0088761D">
      <w:pPr>
        <w:autoSpaceDE w:val="0"/>
        <w:autoSpaceDN w:val="0"/>
        <w:spacing w:line="360" w:lineRule="exact"/>
        <w:jc w:val="both"/>
        <w:rPr>
          <w:lang w:val="uk-UA"/>
        </w:rPr>
      </w:pPr>
    </w:p>
    <w:p w:rsidR="008F4466" w:rsidRPr="00ED4AA0" w:rsidRDefault="008F4466" w:rsidP="0088761D">
      <w:pPr>
        <w:autoSpaceDE w:val="0"/>
        <w:autoSpaceDN w:val="0"/>
        <w:spacing w:line="360" w:lineRule="exact"/>
        <w:jc w:val="both"/>
        <w:rPr>
          <w:lang w:val="uk-UA"/>
        </w:rPr>
      </w:pPr>
    </w:p>
    <w:p w:rsidR="008F4466" w:rsidRDefault="008F4466" w:rsidP="0088761D">
      <w:pPr>
        <w:ind w:firstLine="708"/>
        <w:jc w:val="center"/>
        <w:rPr>
          <w:rFonts w:ascii="Times New Roman" w:hAnsi="Times New Roman" w:cs="Times New Roman"/>
          <w:sz w:val="28"/>
          <w:lang w:val="uk-UA"/>
        </w:rPr>
      </w:pPr>
      <w:r w:rsidRPr="008169AC">
        <w:rPr>
          <w:rFonts w:ascii="Times New Roman" w:hAnsi="Times New Roman" w:cs="Times New Roman"/>
          <w:sz w:val="28"/>
          <w:lang w:val="uk-UA"/>
        </w:rPr>
        <w:t xml:space="preserve">Рисунок 4.13 – Залежність коефіцієнта підсилення </w:t>
      </w:r>
      <w:r w:rsidRPr="008169AC">
        <w:rPr>
          <w:rFonts w:ascii="Times New Roman" w:hAnsi="Times New Roman" w:cs="Times New Roman"/>
          <w:sz w:val="28"/>
          <w:lang w:val="en-US"/>
        </w:rPr>
        <w:t>EDFA</w:t>
      </w:r>
      <w:r w:rsidRPr="008169AC">
        <w:rPr>
          <w:rFonts w:ascii="Times New Roman" w:hAnsi="Times New Roman" w:cs="Times New Roman"/>
          <w:sz w:val="28"/>
          <w:lang w:val="uk-UA"/>
        </w:rPr>
        <w:t xml:space="preserve"> від довжини хвилі</w:t>
      </w:r>
    </w:p>
    <w:p w:rsidR="008F4466" w:rsidRPr="008169AC" w:rsidRDefault="008F4466" w:rsidP="0088761D">
      <w:pPr>
        <w:autoSpaceDE w:val="0"/>
        <w:autoSpaceDN w:val="0"/>
        <w:spacing w:line="360" w:lineRule="exact"/>
        <w:ind w:firstLine="708"/>
        <w:jc w:val="both"/>
        <w:rPr>
          <w:rFonts w:ascii="Times New Roman" w:hAnsi="Times New Roman" w:cs="Times New Roman"/>
          <w:spacing w:val="6"/>
          <w:sz w:val="28"/>
          <w:lang w:val="uk-UA"/>
        </w:rPr>
      </w:pPr>
      <w:r w:rsidRPr="008169AC">
        <w:rPr>
          <w:rFonts w:ascii="Times New Roman" w:hAnsi="Times New Roman" w:cs="Times New Roman"/>
          <w:spacing w:val="6"/>
          <w:sz w:val="28"/>
          <w:lang w:val="uk-UA"/>
        </w:rPr>
        <w:t xml:space="preserve">Накачування на довжині хвилі nн = 980 нм більш ефективне і забезпечує більш низький рівень шумів (≈ 3 - 5 дБ). Проте, лазери накачування на          nн = 1480 нм (хоча їх ефективність і складає 70 % в порівнянні з лазерами на nн = 980 нм), вважаються більш переважними, оскільки вони більш надійні, не вимагають жорсткого контролю довжини </w:t>
      </w:r>
      <w:r w:rsidRPr="008169AC">
        <w:rPr>
          <w:rFonts w:ascii="Times New Roman" w:hAnsi="Times New Roman" w:cs="Times New Roman"/>
          <w:spacing w:val="6"/>
          <w:sz w:val="28"/>
          <w:lang w:val="uk-UA"/>
        </w:rPr>
        <w:lastRenderedPageBreak/>
        <w:t>хвилі (випромінюють в більш широку смугу поглинання іонів ербію) і разом з тим дозволяють реалізувати достатньо низький рівень шумів підсилювача (≈  5 дБ).</w:t>
      </w:r>
    </w:p>
    <w:p w:rsidR="008F4466" w:rsidRPr="008169AC" w:rsidRDefault="008F4466" w:rsidP="0088761D">
      <w:pPr>
        <w:pStyle w:val="aa"/>
        <w:spacing w:before="0" w:beforeAutospacing="0" w:after="0" w:afterAutospacing="0"/>
        <w:ind w:firstLine="709"/>
        <w:jc w:val="both"/>
        <w:rPr>
          <w:sz w:val="28"/>
          <w:szCs w:val="28"/>
          <w:lang w:val="uk-UA"/>
        </w:rPr>
      </w:pPr>
      <w:r w:rsidRPr="008169AC">
        <w:rPr>
          <w:sz w:val="28"/>
          <w:szCs w:val="28"/>
          <w:lang w:val="uk-UA"/>
        </w:rPr>
        <w:t xml:space="preserve">Звичайні електронні повторювачі, щоб відновити рівень сигналу на дальній лінії зв’язку, зчитують сигнал з волокна, перетворюють його в електричні імпульси підсилюють їх, перетворюють підсилений сигнал знов до оптичної форми й передають далі по лінії зв’язку. На відміну від них, підсилювачі </w:t>
      </w:r>
      <w:r w:rsidRPr="008169AC">
        <w:rPr>
          <w:sz w:val="28"/>
          <w:szCs w:val="28"/>
        </w:rPr>
        <w:t>EDFA</w:t>
      </w:r>
      <w:r w:rsidRPr="008169AC">
        <w:rPr>
          <w:sz w:val="28"/>
          <w:szCs w:val="28"/>
          <w:lang w:val="uk-UA"/>
        </w:rPr>
        <w:t xml:space="preserve"> цілком "прозорі" – не залежать від протоколів, що використовуються, форматів, швидкості передачі й (в межах вказаних вище обмежень) довжини хвиль оптичного сигналу. Оскільки підсилювачі </w:t>
      </w:r>
      <w:r w:rsidRPr="008169AC">
        <w:rPr>
          <w:sz w:val="28"/>
          <w:szCs w:val="28"/>
        </w:rPr>
        <w:t>EDFA</w:t>
      </w:r>
      <w:r w:rsidRPr="008169AC">
        <w:rPr>
          <w:sz w:val="28"/>
          <w:szCs w:val="28"/>
          <w:lang w:val="uk-UA"/>
        </w:rPr>
        <w:t xml:space="preserve"> незалежні від мережного протоколу, їх можна підключати безпосередньо до різноманітного обладнання – комутаторів </w:t>
      </w:r>
      <w:r w:rsidRPr="008169AC">
        <w:rPr>
          <w:sz w:val="28"/>
          <w:szCs w:val="28"/>
        </w:rPr>
        <w:t>ATM</w:t>
      </w:r>
      <w:r w:rsidRPr="008169AC">
        <w:rPr>
          <w:sz w:val="28"/>
          <w:szCs w:val="28"/>
          <w:lang w:val="uk-UA"/>
        </w:rPr>
        <w:t xml:space="preserve"> або компонентів протоколу </w:t>
      </w:r>
      <w:r w:rsidRPr="008169AC">
        <w:rPr>
          <w:sz w:val="28"/>
          <w:szCs w:val="28"/>
        </w:rPr>
        <w:t>IP</w:t>
      </w:r>
      <w:r w:rsidRPr="008169AC">
        <w:rPr>
          <w:sz w:val="28"/>
          <w:szCs w:val="28"/>
          <w:lang w:val="uk-UA"/>
        </w:rPr>
        <w:t xml:space="preserve"> – не хвилюючись, що вони будуть заважати один одному. Ця гнучкість – найголовніша перевага використання їх в системах </w:t>
      </w:r>
      <w:r w:rsidRPr="008169AC">
        <w:rPr>
          <w:sz w:val="28"/>
          <w:szCs w:val="28"/>
        </w:rPr>
        <w:t>DWDM</w:t>
      </w:r>
      <w:r w:rsidRPr="008169AC">
        <w:rPr>
          <w:sz w:val="28"/>
          <w:szCs w:val="28"/>
          <w:lang w:val="uk-UA"/>
        </w:rPr>
        <w:t xml:space="preserve">. Наряду з цим, при використанні підсилювачем </w:t>
      </w:r>
      <w:r w:rsidRPr="008169AC">
        <w:rPr>
          <w:sz w:val="28"/>
          <w:szCs w:val="28"/>
        </w:rPr>
        <w:t>EDFA</w:t>
      </w:r>
      <w:r w:rsidRPr="008169AC">
        <w:rPr>
          <w:sz w:val="28"/>
          <w:szCs w:val="28"/>
          <w:lang w:val="uk-UA"/>
        </w:rPr>
        <w:t xml:space="preserve"> потрібно брати до уваги їх неоднорідне спектральне підсилення та шум, що вноситься їми за рахунок підсиленої спонтанної ємісії </w:t>
      </w:r>
      <w:r w:rsidRPr="008169AC">
        <w:rPr>
          <w:sz w:val="28"/>
          <w:szCs w:val="28"/>
        </w:rPr>
        <w:t>ASE</w:t>
      </w:r>
      <w:r w:rsidRPr="008169AC">
        <w:rPr>
          <w:sz w:val="28"/>
          <w:szCs w:val="28"/>
          <w:lang w:val="uk-UA"/>
        </w:rPr>
        <w:t xml:space="preserve"> (</w:t>
      </w:r>
      <w:r w:rsidRPr="008169AC">
        <w:rPr>
          <w:sz w:val="28"/>
          <w:szCs w:val="28"/>
        </w:rPr>
        <w:t>Amplified</w:t>
      </w:r>
      <w:r w:rsidRPr="008169AC">
        <w:rPr>
          <w:sz w:val="28"/>
          <w:szCs w:val="28"/>
          <w:lang w:val="uk-UA"/>
        </w:rPr>
        <w:t xml:space="preserve"> </w:t>
      </w:r>
      <w:r w:rsidRPr="008169AC">
        <w:rPr>
          <w:sz w:val="28"/>
          <w:szCs w:val="28"/>
        </w:rPr>
        <w:t>Spontaneous</w:t>
      </w:r>
      <w:r w:rsidRPr="008169AC">
        <w:rPr>
          <w:sz w:val="28"/>
          <w:szCs w:val="28"/>
          <w:lang w:val="uk-UA"/>
        </w:rPr>
        <w:t xml:space="preserve"> </w:t>
      </w:r>
      <w:r w:rsidRPr="008169AC">
        <w:rPr>
          <w:sz w:val="28"/>
          <w:szCs w:val="28"/>
        </w:rPr>
        <w:t>Emission</w:t>
      </w:r>
      <w:r w:rsidRPr="008169AC">
        <w:rPr>
          <w:sz w:val="28"/>
          <w:szCs w:val="28"/>
          <w:lang w:val="uk-UA"/>
        </w:rPr>
        <w:t>). Мережі</w:t>
      </w:r>
      <w:r w:rsidRPr="008169AC">
        <w:rPr>
          <w:sz w:val="28"/>
          <w:szCs w:val="28"/>
        </w:rPr>
        <w:t xml:space="preserve"> </w:t>
      </w:r>
      <w:r w:rsidRPr="008169AC">
        <w:rPr>
          <w:sz w:val="28"/>
          <w:szCs w:val="28"/>
          <w:lang w:val="uk-UA"/>
        </w:rPr>
        <w:t>з</w:t>
      </w:r>
      <w:r w:rsidRPr="008169AC">
        <w:rPr>
          <w:sz w:val="28"/>
          <w:szCs w:val="28"/>
        </w:rPr>
        <w:t xml:space="preserve"> </w:t>
      </w:r>
      <w:r w:rsidRPr="008169AC">
        <w:rPr>
          <w:sz w:val="28"/>
          <w:szCs w:val="28"/>
          <w:lang w:val="uk-UA"/>
        </w:rPr>
        <w:t xml:space="preserve">підсилювачами </w:t>
      </w:r>
      <w:r w:rsidRPr="008169AC">
        <w:rPr>
          <w:sz w:val="28"/>
          <w:szCs w:val="28"/>
        </w:rPr>
        <w:t xml:space="preserve">EDFA </w:t>
      </w:r>
      <w:r w:rsidRPr="008169AC">
        <w:rPr>
          <w:sz w:val="28"/>
          <w:szCs w:val="28"/>
          <w:lang w:val="uk-UA"/>
        </w:rPr>
        <w:t>мають численні переваги</w:t>
      </w:r>
      <w:r w:rsidRPr="008169AC">
        <w:rPr>
          <w:sz w:val="28"/>
          <w:szCs w:val="28"/>
        </w:rPr>
        <w:t xml:space="preserve">. </w:t>
      </w:r>
      <w:r w:rsidRPr="008169AC">
        <w:rPr>
          <w:sz w:val="28"/>
          <w:szCs w:val="28"/>
          <w:lang w:val="uk-UA"/>
        </w:rPr>
        <w:t>Пропускну здатність таких мереж можна</w:t>
      </w:r>
      <w:r w:rsidRPr="008169AC">
        <w:rPr>
          <w:sz w:val="28"/>
          <w:szCs w:val="28"/>
        </w:rPr>
        <w:t xml:space="preserve"> нар</w:t>
      </w:r>
      <w:r w:rsidRPr="008169AC">
        <w:rPr>
          <w:sz w:val="28"/>
          <w:szCs w:val="28"/>
          <w:lang w:val="uk-UA"/>
        </w:rPr>
        <w:t>о</w:t>
      </w:r>
      <w:r w:rsidRPr="008169AC">
        <w:rPr>
          <w:sz w:val="28"/>
          <w:szCs w:val="28"/>
        </w:rPr>
        <w:t>щ</w:t>
      </w:r>
      <w:r w:rsidRPr="008169AC">
        <w:rPr>
          <w:sz w:val="28"/>
          <w:szCs w:val="28"/>
          <w:lang w:val="uk-UA"/>
        </w:rPr>
        <w:t>у</w:t>
      </w:r>
      <w:r w:rsidRPr="008169AC">
        <w:rPr>
          <w:sz w:val="28"/>
          <w:szCs w:val="28"/>
        </w:rPr>
        <w:t>ват</w:t>
      </w:r>
      <w:r w:rsidRPr="008169AC">
        <w:rPr>
          <w:sz w:val="28"/>
          <w:szCs w:val="28"/>
          <w:lang w:val="uk-UA"/>
        </w:rPr>
        <w:t>и</w:t>
      </w:r>
      <w:r w:rsidRPr="008169AC">
        <w:rPr>
          <w:sz w:val="28"/>
          <w:szCs w:val="28"/>
        </w:rPr>
        <w:t xml:space="preserve"> эконом</w:t>
      </w:r>
      <w:r w:rsidRPr="008169AC">
        <w:rPr>
          <w:sz w:val="28"/>
          <w:szCs w:val="28"/>
          <w:lang w:val="uk-UA"/>
        </w:rPr>
        <w:t>і</w:t>
      </w:r>
      <w:r w:rsidRPr="008169AC">
        <w:rPr>
          <w:sz w:val="28"/>
          <w:szCs w:val="28"/>
        </w:rPr>
        <w:t xml:space="preserve">чно </w:t>
      </w:r>
      <w:r w:rsidRPr="008169AC">
        <w:rPr>
          <w:sz w:val="28"/>
          <w:szCs w:val="28"/>
          <w:lang w:val="uk-UA"/>
        </w:rPr>
        <w:t>й</w:t>
      </w:r>
      <w:r w:rsidRPr="008169AC">
        <w:rPr>
          <w:sz w:val="28"/>
          <w:szCs w:val="28"/>
        </w:rPr>
        <w:t xml:space="preserve"> </w:t>
      </w:r>
      <w:r w:rsidRPr="008169AC">
        <w:rPr>
          <w:sz w:val="28"/>
          <w:szCs w:val="28"/>
          <w:lang w:val="uk-UA"/>
        </w:rPr>
        <w:t>поступово</w:t>
      </w:r>
      <w:r w:rsidRPr="008169AC">
        <w:rPr>
          <w:sz w:val="28"/>
          <w:szCs w:val="28"/>
        </w:rPr>
        <w:t xml:space="preserve">, </w:t>
      </w:r>
      <w:r w:rsidRPr="008169AC">
        <w:rPr>
          <w:sz w:val="28"/>
          <w:szCs w:val="28"/>
          <w:lang w:val="uk-UA"/>
        </w:rPr>
        <w:t xml:space="preserve">додаючи нові канали </w:t>
      </w:r>
      <w:r w:rsidRPr="008169AC">
        <w:rPr>
          <w:sz w:val="28"/>
          <w:szCs w:val="28"/>
        </w:rPr>
        <w:t>п</w:t>
      </w:r>
      <w:r w:rsidRPr="008169AC">
        <w:rPr>
          <w:sz w:val="28"/>
          <w:szCs w:val="28"/>
          <w:lang w:val="uk-UA"/>
        </w:rPr>
        <w:t>ри виникненні</w:t>
      </w:r>
      <w:r w:rsidRPr="008169AC">
        <w:rPr>
          <w:sz w:val="28"/>
          <w:szCs w:val="28"/>
        </w:rPr>
        <w:t xml:space="preserve"> рост</w:t>
      </w:r>
      <w:r w:rsidRPr="008169AC">
        <w:rPr>
          <w:sz w:val="28"/>
          <w:szCs w:val="28"/>
          <w:lang w:val="uk-UA"/>
        </w:rPr>
        <w:t>у</w:t>
      </w:r>
      <w:r w:rsidRPr="008169AC">
        <w:rPr>
          <w:sz w:val="28"/>
          <w:szCs w:val="28"/>
        </w:rPr>
        <w:t xml:space="preserve"> потреби. </w:t>
      </w:r>
    </w:p>
    <w:p w:rsidR="008F4466" w:rsidRPr="008169AC" w:rsidRDefault="008F4466" w:rsidP="0088761D">
      <w:pPr>
        <w:pStyle w:val="aa"/>
        <w:spacing w:before="0" w:beforeAutospacing="0" w:after="0" w:afterAutospacing="0"/>
        <w:ind w:firstLine="709"/>
        <w:jc w:val="both"/>
        <w:rPr>
          <w:sz w:val="28"/>
          <w:szCs w:val="28"/>
        </w:rPr>
      </w:pPr>
      <w:r w:rsidRPr="008169AC">
        <w:rPr>
          <w:sz w:val="28"/>
          <w:szCs w:val="28"/>
          <w:lang w:val="uk-UA"/>
        </w:rPr>
        <w:t xml:space="preserve">Застосування підсилювачів </w:t>
      </w:r>
      <w:r w:rsidRPr="008169AC">
        <w:rPr>
          <w:sz w:val="28"/>
          <w:szCs w:val="28"/>
        </w:rPr>
        <w:t>EDFA</w:t>
      </w:r>
      <w:r w:rsidRPr="008169AC">
        <w:rPr>
          <w:sz w:val="28"/>
          <w:szCs w:val="28"/>
          <w:lang w:val="uk-UA"/>
        </w:rPr>
        <w:t xml:space="preserve"> дозволяє створювати цілком оптичні мережі, в яких обробка сигналу електроними компонентами здійснюється тільки у початковій (де інформація вперше потрапляє до мережі) та кінцевій (де інформація досягає кінцевого отримувача) точках мережі. Кожна лілія зв’язку рівня       </w:t>
      </w:r>
      <w:r w:rsidRPr="008169AC">
        <w:rPr>
          <w:sz w:val="28"/>
          <w:szCs w:val="28"/>
        </w:rPr>
        <w:t>OC</w:t>
      </w:r>
      <w:r w:rsidRPr="008169AC">
        <w:rPr>
          <w:sz w:val="28"/>
          <w:szCs w:val="28"/>
          <w:lang w:val="uk-UA"/>
        </w:rPr>
        <w:t>-48 (</w:t>
      </w:r>
      <w:r w:rsidRPr="008169AC">
        <w:rPr>
          <w:sz w:val="28"/>
          <w:szCs w:val="28"/>
        </w:rPr>
        <w:t>STM</w:t>
      </w:r>
      <w:r w:rsidRPr="008169AC">
        <w:rPr>
          <w:sz w:val="28"/>
          <w:szCs w:val="28"/>
          <w:lang w:val="uk-UA"/>
        </w:rPr>
        <w:t xml:space="preserve">-16) обробляється в системі </w:t>
      </w:r>
      <w:r w:rsidRPr="008169AC">
        <w:rPr>
          <w:sz w:val="28"/>
          <w:szCs w:val="28"/>
        </w:rPr>
        <w:t>DWDM</w:t>
      </w:r>
      <w:r w:rsidRPr="008169AC">
        <w:rPr>
          <w:sz w:val="28"/>
          <w:szCs w:val="28"/>
          <w:lang w:val="uk-UA"/>
        </w:rPr>
        <w:t xml:space="preserve">, як окремий канал на окремій довжині хвилі, завдяки чому більша частина існуючого мережного обладнання безпосередньо приєднується до систем </w:t>
      </w:r>
      <w:r w:rsidRPr="008169AC">
        <w:rPr>
          <w:sz w:val="28"/>
          <w:szCs w:val="28"/>
        </w:rPr>
        <w:t>DWDM</w:t>
      </w:r>
      <w:r w:rsidRPr="008169AC">
        <w:rPr>
          <w:sz w:val="28"/>
          <w:szCs w:val="28"/>
          <w:lang w:val="uk-UA"/>
        </w:rPr>
        <w:t xml:space="preserve">. </w:t>
      </w:r>
      <w:r w:rsidRPr="008169AC">
        <w:rPr>
          <w:sz w:val="28"/>
          <w:szCs w:val="28"/>
        </w:rPr>
        <w:t>За</w:t>
      </w:r>
      <w:r w:rsidRPr="008169AC">
        <w:rPr>
          <w:sz w:val="28"/>
          <w:szCs w:val="28"/>
          <w:lang w:val="uk-UA"/>
        </w:rPr>
        <w:t xml:space="preserve"> рахунок</w:t>
      </w:r>
      <w:r w:rsidRPr="008169AC">
        <w:rPr>
          <w:sz w:val="28"/>
          <w:szCs w:val="28"/>
        </w:rPr>
        <w:t xml:space="preserve"> </w:t>
      </w:r>
      <w:r w:rsidRPr="008169AC">
        <w:rPr>
          <w:sz w:val="28"/>
          <w:szCs w:val="28"/>
          <w:lang w:val="uk-UA"/>
        </w:rPr>
        <w:t xml:space="preserve">цього початкова вартість </w:t>
      </w:r>
      <w:r w:rsidRPr="008169AC">
        <w:rPr>
          <w:sz w:val="28"/>
          <w:szCs w:val="28"/>
        </w:rPr>
        <w:t>ввод</w:t>
      </w:r>
      <w:r w:rsidRPr="008169AC">
        <w:rPr>
          <w:sz w:val="28"/>
          <w:szCs w:val="28"/>
          <w:lang w:val="uk-UA"/>
        </w:rPr>
        <w:t>у</w:t>
      </w:r>
      <w:r w:rsidRPr="008169AC">
        <w:rPr>
          <w:sz w:val="28"/>
          <w:szCs w:val="28"/>
        </w:rPr>
        <w:t xml:space="preserve"> систем DWDM в </w:t>
      </w:r>
      <w:r w:rsidRPr="008169AC">
        <w:rPr>
          <w:sz w:val="28"/>
          <w:szCs w:val="28"/>
          <w:lang w:val="uk-UA"/>
        </w:rPr>
        <w:t>експлуатацію</w:t>
      </w:r>
      <w:r w:rsidRPr="008169AC">
        <w:rPr>
          <w:sz w:val="28"/>
          <w:szCs w:val="28"/>
        </w:rPr>
        <w:t xml:space="preserve"> </w:t>
      </w:r>
      <w:r w:rsidRPr="008169AC">
        <w:rPr>
          <w:sz w:val="28"/>
          <w:szCs w:val="28"/>
          <w:lang w:val="uk-UA"/>
        </w:rPr>
        <w:t>досить</w:t>
      </w:r>
      <w:r w:rsidRPr="008169AC">
        <w:rPr>
          <w:sz w:val="28"/>
          <w:szCs w:val="28"/>
        </w:rPr>
        <w:t xml:space="preserve"> </w:t>
      </w:r>
      <w:r w:rsidRPr="008169AC">
        <w:rPr>
          <w:sz w:val="28"/>
          <w:szCs w:val="28"/>
          <w:lang w:val="uk-UA"/>
        </w:rPr>
        <w:t>низька</w:t>
      </w:r>
      <w:r w:rsidRPr="008169AC">
        <w:rPr>
          <w:sz w:val="28"/>
          <w:szCs w:val="28"/>
        </w:rPr>
        <w:t>.</w:t>
      </w:r>
    </w:p>
    <w:p w:rsidR="008F4466" w:rsidRPr="008169AC" w:rsidRDefault="008F4466" w:rsidP="0088761D">
      <w:pPr>
        <w:autoSpaceDE w:val="0"/>
        <w:autoSpaceDN w:val="0"/>
        <w:spacing w:line="360" w:lineRule="exact"/>
        <w:jc w:val="both"/>
        <w:rPr>
          <w:rFonts w:ascii="Times New Roman" w:hAnsi="Times New Roman" w:cs="Times New Roman"/>
          <w:spacing w:val="6"/>
          <w:sz w:val="28"/>
          <w:lang w:val="uk-UA"/>
        </w:rPr>
      </w:pPr>
      <w:r w:rsidRPr="008169AC">
        <w:rPr>
          <w:rFonts w:ascii="Times New Roman" w:hAnsi="Times New Roman" w:cs="Times New Roman"/>
          <w:spacing w:val="6"/>
          <w:sz w:val="28"/>
          <w:lang w:val="uk-UA"/>
        </w:rPr>
        <w:t xml:space="preserve">  </w:t>
      </w:r>
      <w:r w:rsidRPr="008169AC">
        <w:rPr>
          <w:rFonts w:ascii="Times New Roman" w:hAnsi="Times New Roman" w:cs="Times New Roman"/>
          <w:spacing w:val="6"/>
          <w:sz w:val="28"/>
          <w:lang w:val="uk-UA"/>
        </w:rPr>
        <w:tab/>
        <w:t>Проблеми, що відносяться до оптичних підсилювачів і їх вживань в оптичних системах і мережах зв'язку, дуже широкий, а сама тема виходить за рамки справжнього огляду і вимагає окремого розгляду.</w:t>
      </w:r>
    </w:p>
    <w:p w:rsidR="008F4466" w:rsidRPr="008169AC" w:rsidRDefault="008F4466" w:rsidP="0088761D">
      <w:pPr>
        <w:autoSpaceDE w:val="0"/>
        <w:autoSpaceDN w:val="0"/>
        <w:spacing w:line="360" w:lineRule="exact"/>
        <w:jc w:val="both"/>
        <w:rPr>
          <w:rFonts w:ascii="Times New Roman" w:hAnsi="Times New Roman" w:cs="Times New Roman"/>
          <w:spacing w:val="6"/>
          <w:sz w:val="28"/>
          <w:lang w:val="uk-UA"/>
        </w:rPr>
      </w:pPr>
      <w:r w:rsidRPr="008169AC">
        <w:rPr>
          <w:rFonts w:ascii="Times New Roman" w:hAnsi="Times New Roman" w:cs="Times New Roman"/>
          <w:spacing w:val="6"/>
          <w:sz w:val="28"/>
          <w:lang w:val="uk-UA"/>
        </w:rPr>
        <w:t xml:space="preserve">  </w:t>
      </w:r>
      <w:r w:rsidRPr="008169AC">
        <w:rPr>
          <w:rFonts w:ascii="Times New Roman" w:hAnsi="Times New Roman" w:cs="Times New Roman"/>
          <w:spacing w:val="6"/>
          <w:sz w:val="28"/>
          <w:lang w:val="uk-UA"/>
        </w:rPr>
        <w:tab/>
      </w:r>
      <w:r w:rsidRPr="00AA20C4">
        <w:rPr>
          <w:rFonts w:ascii="Times New Roman" w:hAnsi="Times New Roman" w:cs="Times New Roman"/>
          <w:b/>
          <w:spacing w:val="6"/>
          <w:sz w:val="28"/>
          <w:lang w:val="uk-UA"/>
        </w:rPr>
        <w:t>Методи побудови систем спектрального ущільнення</w:t>
      </w:r>
      <w:r w:rsidRPr="008169AC">
        <w:rPr>
          <w:rFonts w:ascii="Times New Roman" w:hAnsi="Times New Roman" w:cs="Times New Roman"/>
          <w:spacing w:val="6"/>
          <w:sz w:val="28"/>
          <w:lang w:val="uk-UA"/>
        </w:rPr>
        <w:t>. Докладний розгляд явищ і методів, що лежать в основі побудови систем спектрального мультиплексування і апаратури систем WDM/DWDM, охоплює різні напрями фізики і техніки і дуже обширно, що вимагає по суті окремого спеціального огляду. Тому обмежимося розглядом найпоширеніших систем і проведемо порівняльний аналіз основних широко вживаних методів і технологій спектрального ущільнення і розділення оптичних каналів стосовно промислових систем WDM/DWDM.</w:t>
      </w:r>
    </w:p>
    <w:p w:rsidR="008F4466" w:rsidRPr="008169AC" w:rsidRDefault="008F4466" w:rsidP="0088761D">
      <w:pPr>
        <w:autoSpaceDE w:val="0"/>
        <w:autoSpaceDN w:val="0"/>
        <w:spacing w:line="360" w:lineRule="exact"/>
        <w:jc w:val="both"/>
        <w:rPr>
          <w:rFonts w:ascii="Times New Roman" w:hAnsi="Times New Roman" w:cs="Times New Roman"/>
          <w:spacing w:val="6"/>
          <w:sz w:val="28"/>
          <w:lang w:val="uk-UA"/>
        </w:rPr>
      </w:pPr>
      <w:r w:rsidRPr="008169AC">
        <w:rPr>
          <w:rFonts w:ascii="Times New Roman" w:hAnsi="Times New Roman" w:cs="Times New Roman"/>
          <w:spacing w:val="6"/>
          <w:sz w:val="28"/>
          <w:lang w:val="uk-UA"/>
        </w:rPr>
        <w:lastRenderedPageBreak/>
        <w:t xml:space="preserve">  </w:t>
      </w:r>
      <w:r w:rsidRPr="008169AC">
        <w:rPr>
          <w:rFonts w:ascii="Times New Roman" w:hAnsi="Times New Roman" w:cs="Times New Roman"/>
          <w:spacing w:val="6"/>
          <w:sz w:val="28"/>
          <w:lang w:val="uk-UA"/>
        </w:rPr>
        <w:tab/>
        <w:t>В пристроях спектрального мультиплексування/демультиплексування звичайно використовуються одноступінчаті тонкоплівкові фільтри, кожний з яких виділяє з складового сигналу (або додає в нього) один канал. Тонкоплівкові фільтри мають смугу пропускання, відповідну для використовування їх в системах WDM з 16 або 32 каналами. В сучасних системах DWDM з більш щільним мультиплексуванням, що розташовує канали застосовуються інші технології.</w:t>
      </w:r>
    </w:p>
    <w:p w:rsidR="008F4466" w:rsidRPr="008169AC" w:rsidRDefault="008F4466" w:rsidP="0088761D">
      <w:pPr>
        <w:autoSpaceDE w:val="0"/>
        <w:autoSpaceDN w:val="0"/>
        <w:spacing w:line="360" w:lineRule="exact"/>
        <w:jc w:val="both"/>
        <w:rPr>
          <w:rFonts w:ascii="Times New Roman" w:hAnsi="Times New Roman" w:cs="Times New Roman"/>
          <w:spacing w:val="6"/>
          <w:sz w:val="28"/>
          <w:lang w:val="uk-UA"/>
        </w:rPr>
      </w:pPr>
      <w:r w:rsidRPr="008169AC">
        <w:rPr>
          <w:rFonts w:ascii="Times New Roman" w:hAnsi="Times New Roman" w:cs="Times New Roman"/>
          <w:spacing w:val="6"/>
          <w:sz w:val="28"/>
          <w:lang w:val="uk-UA"/>
        </w:rPr>
        <w:t xml:space="preserve">  </w:t>
      </w:r>
      <w:r w:rsidRPr="008169AC">
        <w:rPr>
          <w:rFonts w:ascii="Times New Roman" w:hAnsi="Times New Roman" w:cs="Times New Roman"/>
          <w:spacing w:val="6"/>
          <w:sz w:val="28"/>
          <w:lang w:val="uk-UA"/>
        </w:rPr>
        <w:tab/>
        <w:t>В оптичних мультиплексорах і демультиплексорах об'ємні брегговські дифракційні решітки (ОБДР) використовують в комбінації з увігнутим фокусуючим дзеркалом і масивом (лінійкою) одномодових волокон по так званій схемі тривимірного оптичного мультиплексування (ТОМУ). Не дивлячись на високу вартість і складність таких пристроїв, вносимі ними втрати практично не залежать від числа оптичних каналів, що робить цю технологію однією з найпривабливіших для вживання в системах DWDM з великим числом каналів.</w:t>
      </w:r>
    </w:p>
    <w:p w:rsidR="008F4466" w:rsidRPr="008169AC" w:rsidRDefault="008F4466" w:rsidP="0088761D">
      <w:pPr>
        <w:autoSpaceDE w:val="0"/>
        <w:autoSpaceDN w:val="0"/>
        <w:spacing w:line="360" w:lineRule="exact"/>
        <w:jc w:val="both"/>
        <w:rPr>
          <w:rFonts w:ascii="Times New Roman" w:hAnsi="Times New Roman" w:cs="Times New Roman"/>
          <w:spacing w:val="6"/>
          <w:sz w:val="28"/>
          <w:lang w:val="uk-UA"/>
        </w:rPr>
      </w:pPr>
      <w:r w:rsidRPr="008169AC">
        <w:rPr>
          <w:rFonts w:ascii="Times New Roman" w:hAnsi="Times New Roman" w:cs="Times New Roman"/>
          <w:spacing w:val="6"/>
          <w:sz w:val="28"/>
          <w:lang w:val="uk-UA"/>
        </w:rPr>
        <w:t xml:space="preserve">  </w:t>
      </w:r>
      <w:r w:rsidRPr="008169AC">
        <w:rPr>
          <w:rFonts w:ascii="Times New Roman" w:hAnsi="Times New Roman" w:cs="Times New Roman"/>
          <w:spacing w:val="6"/>
          <w:sz w:val="28"/>
          <w:lang w:val="uk-UA"/>
        </w:rPr>
        <w:tab/>
        <w:t xml:space="preserve">В даний час інтегрально-оптичні технології застосовуються при виробництві оптичних розгалужувачів, комутаторів, модуляторів, оптичних хвилеводних підсилювачів, об'ємних бреггівських дифракційних решіток, а також для створення масивів хвилеводних решіток (МВР/AWG - </w:t>
      </w:r>
      <w:r w:rsidRPr="008169AC">
        <w:rPr>
          <w:rFonts w:ascii="Times New Roman" w:hAnsi="Times New Roman" w:cs="Times New Roman"/>
          <w:spacing w:val="6"/>
          <w:sz w:val="28"/>
          <w:lang w:val="en-US"/>
        </w:rPr>
        <w:t>Array</w:t>
      </w:r>
      <w:r w:rsidRPr="008169AC">
        <w:rPr>
          <w:rFonts w:ascii="Times New Roman" w:hAnsi="Times New Roman" w:cs="Times New Roman"/>
          <w:spacing w:val="6"/>
          <w:sz w:val="28"/>
          <w:lang w:val="uk-UA"/>
        </w:rPr>
        <w:t xml:space="preserve"> </w:t>
      </w:r>
      <w:r w:rsidRPr="008169AC">
        <w:rPr>
          <w:rFonts w:ascii="Times New Roman" w:hAnsi="Times New Roman" w:cs="Times New Roman"/>
          <w:spacing w:val="6"/>
          <w:sz w:val="28"/>
          <w:lang w:val="en-US"/>
        </w:rPr>
        <w:t>Waveguide</w:t>
      </w:r>
      <w:r w:rsidRPr="008169AC">
        <w:rPr>
          <w:rFonts w:ascii="Times New Roman" w:hAnsi="Times New Roman" w:cs="Times New Roman"/>
          <w:spacing w:val="6"/>
          <w:sz w:val="28"/>
          <w:lang w:val="uk-UA"/>
        </w:rPr>
        <w:t xml:space="preserve"> </w:t>
      </w:r>
      <w:r w:rsidRPr="008169AC">
        <w:rPr>
          <w:rFonts w:ascii="Times New Roman" w:hAnsi="Times New Roman" w:cs="Times New Roman"/>
          <w:spacing w:val="6"/>
          <w:sz w:val="28"/>
          <w:lang w:val="en-US"/>
        </w:rPr>
        <w:t>Grating</w:t>
      </w:r>
      <w:r w:rsidRPr="008169AC">
        <w:rPr>
          <w:rFonts w:ascii="Times New Roman" w:hAnsi="Times New Roman" w:cs="Times New Roman"/>
          <w:spacing w:val="6"/>
          <w:sz w:val="28"/>
          <w:lang w:val="uk-UA"/>
        </w:rPr>
        <w:t>) для систем DWDM.</w:t>
      </w:r>
    </w:p>
    <w:p w:rsidR="008F4466" w:rsidRPr="008169AC" w:rsidRDefault="008F4466" w:rsidP="0088761D">
      <w:pPr>
        <w:autoSpaceDE w:val="0"/>
        <w:autoSpaceDN w:val="0"/>
        <w:spacing w:line="360" w:lineRule="exact"/>
        <w:jc w:val="both"/>
        <w:rPr>
          <w:rFonts w:ascii="Times New Roman" w:hAnsi="Times New Roman" w:cs="Times New Roman"/>
          <w:spacing w:val="6"/>
          <w:sz w:val="28"/>
          <w:lang w:val="uk-UA"/>
        </w:rPr>
      </w:pPr>
      <w:r w:rsidRPr="008169AC">
        <w:rPr>
          <w:rFonts w:ascii="Times New Roman" w:hAnsi="Times New Roman" w:cs="Times New Roman"/>
          <w:spacing w:val="6"/>
          <w:sz w:val="28"/>
          <w:lang w:val="uk-UA"/>
        </w:rPr>
        <w:t xml:space="preserve">  </w:t>
      </w:r>
      <w:r w:rsidRPr="008169AC">
        <w:rPr>
          <w:rFonts w:ascii="Times New Roman" w:hAnsi="Times New Roman" w:cs="Times New Roman"/>
          <w:spacing w:val="6"/>
          <w:sz w:val="28"/>
          <w:lang w:val="uk-UA"/>
        </w:rPr>
        <w:tab/>
        <w:t>Масив таких хвилеводних решіток має спектральну характеристику, подібну інтерференційному фільтру. Він виконує функцію дифракційних решіток в інтегрально-оптичному мультиплексорі, що працює на принципі багатопортового інтерферометра Маха-Цендера. Ця технологія зараз стає основною для виробників мультиплексорів і демультиплексорів систем DWDM.</w:t>
      </w:r>
    </w:p>
    <w:p w:rsidR="008F4466" w:rsidRPr="008169AC" w:rsidRDefault="008F4466" w:rsidP="0088761D">
      <w:pPr>
        <w:autoSpaceDE w:val="0"/>
        <w:autoSpaceDN w:val="0"/>
        <w:spacing w:line="380" w:lineRule="exact"/>
        <w:jc w:val="both"/>
        <w:rPr>
          <w:rFonts w:ascii="Times New Roman" w:hAnsi="Times New Roman" w:cs="Times New Roman"/>
          <w:spacing w:val="6"/>
          <w:sz w:val="28"/>
          <w:lang w:val="uk-UA"/>
        </w:rPr>
      </w:pPr>
      <w:r w:rsidRPr="008169AC">
        <w:rPr>
          <w:rFonts w:ascii="Times New Roman" w:hAnsi="Times New Roman" w:cs="Times New Roman"/>
          <w:spacing w:val="6"/>
          <w:sz w:val="28"/>
          <w:lang w:val="uk-UA"/>
        </w:rPr>
        <w:t xml:space="preserve">  </w:t>
      </w:r>
      <w:r w:rsidRPr="008169AC">
        <w:rPr>
          <w:rFonts w:ascii="Times New Roman" w:hAnsi="Times New Roman" w:cs="Times New Roman"/>
          <w:spacing w:val="6"/>
          <w:sz w:val="28"/>
          <w:lang w:val="uk-UA"/>
        </w:rPr>
        <w:tab/>
        <w:t>Порівняння технологій спектрального мультиплексування. Представляє інтерес порівняти основні методи побудови систем спектрального мультиплексування для промислових систем WDM/DWDM.</w:t>
      </w:r>
    </w:p>
    <w:p w:rsidR="008F4466" w:rsidRPr="008169AC" w:rsidRDefault="008F4466" w:rsidP="0088761D">
      <w:pPr>
        <w:autoSpaceDE w:val="0"/>
        <w:autoSpaceDN w:val="0"/>
        <w:spacing w:line="380" w:lineRule="exact"/>
        <w:jc w:val="both"/>
        <w:rPr>
          <w:rFonts w:ascii="Times New Roman" w:hAnsi="Times New Roman" w:cs="Times New Roman"/>
          <w:spacing w:val="6"/>
          <w:sz w:val="28"/>
          <w:lang w:val="uk-UA"/>
        </w:rPr>
      </w:pPr>
      <w:r w:rsidRPr="008169AC">
        <w:rPr>
          <w:rFonts w:ascii="Times New Roman" w:hAnsi="Times New Roman" w:cs="Times New Roman"/>
          <w:spacing w:val="6"/>
          <w:sz w:val="28"/>
          <w:lang w:val="uk-UA"/>
        </w:rPr>
        <w:t xml:space="preserve">  </w:t>
      </w:r>
      <w:r w:rsidRPr="008169AC">
        <w:rPr>
          <w:rFonts w:ascii="Times New Roman" w:hAnsi="Times New Roman" w:cs="Times New Roman"/>
          <w:spacing w:val="6"/>
          <w:sz w:val="28"/>
          <w:lang w:val="uk-UA"/>
        </w:rPr>
        <w:tab/>
        <w:t>Видно, що вказані методи можуть бути використані при створенні систем DWDM і HDWDM. При цьому технологія ТОМУ (ОБДР) найбільшою мірою розроблялася як промислова технологія, а МВР/AWG, хоча і забезпечує рекордні показники по числу каналів, реалізовані на практиці, поки що залишається експериментальною розробкою.</w:t>
      </w:r>
    </w:p>
    <w:p w:rsidR="008F4466" w:rsidRPr="008169AC" w:rsidRDefault="008F4466" w:rsidP="0088761D">
      <w:pPr>
        <w:spacing w:line="380" w:lineRule="exact"/>
        <w:ind w:firstLine="708"/>
        <w:jc w:val="both"/>
        <w:rPr>
          <w:rFonts w:ascii="Times New Roman" w:hAnsi="Times New Roman" w:cs="Times New Roman"/>
          <w:sz w:val="28"/>
          <w:szCs w:val="28"/>
          <w:lang w:val="uk-UA"/>
        </w:rPr>
      </w:pPr>
      <w:r w:rsidRPr="008169AC">
        <w:rPr>
          <w:rFonts w:ascii="Times New Roman" w:hAnsi="Times New Roman" w:cs="Times New Roman"/>
          <w:sz w:val="28"/>
          <w:szCs w:val="28"/>
        </w:rPr>
        <w:lastRenderedPageBreak/>
        <w:t>Бурн</w:t>
      </w:r>
      <w:r w:rsidRPr="008169AC">
        <w:rPr>
          <w:rFonts w:ascii="Times New Roman" w:hAnsi="Times New Roman" w:cs="Times New Roman"/>
          <w:sz w:val="28"/>
          <w:szCs w:val="28"/>
          <w:lang w:val="uk-UA"/>
        </w:rPr>
        <w:t>ий</w:t>
      </w:r>
      <w:r w:rsidRPr="008169AC">
        <w:rPr>
          <w:rFonts w:ascii="Times New Roman" w:hAnsi="Times New Roman" w:cs="Times New Roman"/>
          <w:sz w:val="28"/>
          <w:szCs w:val="28"/>
        </w:rPr>
        <w:t xml:space="preserve"> </w:t>
      </w:r>
      <w:r w:rsidRPr="008169AC">
        <w:rPr>
          <w:rFonts w:ascii="Times New Roman" w:hAnsi="Times New Roman" w:cs="Times New Roman"/>
          <w:sz w:val="28"/>
          <w:szCs w:val="28"/>
          <w:lang w:val="uk-UA"/>
        </w:rPr>
        <w:t>з</w:t>
      </w:r>
      <w:r w:rsidRPr="008169AC">
        <w:rPr>
          <w:rFonts w:ascii="Times New Roman" w:hAnsi="Times New Roman" w:cs="Times New Roman"/>
          <w:sz w:val="28"/>
          <w:szCs w:val="28"/>
        </w:rPr>
        <w:t>р</w:t>
      </w:r>
      <w:r w:rsidRPr="008169AC">
        <w:rPr>
          <w:rFonts w:ascii="Times New Roman" w:hAnsi="Times New Roman" w:cs="Times New Roman"/>
          <w:sz w:val="28"/>
          <w:szCs w:val="28"/>
          <w:lang w:val="uk-UA"/>
        </w:rPr>
        <w:t>і</w:t>
      </w:r>
      <w:r w:rsidRPr="008169AC">
        <w:rPr>
          <w:rFonts w:ascii="Times New Roman" w:hAnsi="Times New Roman" w:cs="Times New Roman"/>
          <w:sz w:val="28"/>
          <w:szCs w:val="28"/>
        </w:rPr>
        <w:t xml:space="preserve">ст </w:t>
      </w:r>
      <w:r w:rsidRPr="008169AC">
        <w:rPr>
          <w:rFonts w:ascii="Times New Roman" w:hAnsi="Times New Roman" w:cs="Times New Roman"/>
          <w:sz w:val="28"/>
          <w:szCs w:val="28"/>
          <w:lang w:val="uk-UA"/>
        </w:rPr>
        <w:t>І</w:t>
      </w:r>
      <w:r w:rsidRPr="008169AC">
        <w:rPr>
          <w:rFonts w:ascii="Times New Roman" w:hAnsi="Times New Roman" w:cs="Times New Roman"/>
          <w:sz w:val="28"/>
          <w:szCs w:val="28"/>
        </w:rPr>
        <w:t>нтернет-траф</w:t>
      </w:r>
      <w:r w:rsidRPr="008169AC">
        <w:rPr>
          <w:rFonts w:ascii="Times New Roman" w:hAnsi="Times New Roman" w:cs="Times New Roman"/>
          <w:sz w:val="28"/>
          <w:szCs w:val="28"/>
          <w:lang w:val="uk-UA"/>
        </w:rPr>
        <w:t>і</w:t>
      </w:r>
      <w:r w:rsidRPr="008169AC">
        <w:rPr>
          <w:rFonts w:ascii="Times New Roman" w:hAnsi="Times New Roman" w:cs="Times New Roman"/>
          <w:sz w:val="28"/>
          <w:szCs w:val="28"/>
        </w:rPr>
        <w:t>к</w:t>
      </w:r>
      <w:r w:rsidRPr="008169AC">
        <w:rPr>
          <w:rFonts w:ascii="Times New Roman" w:hAnsi="Times New Roman" w:cs="Times New Roman"/>
          <w:sz w:val="28"/>
          <w:szCs w:val="28"/>
          <w:lang w:val="uk-UA"/>
        </w:rPr>
        <w:t>у спонукав не менш бурхливі обговорення того, як підняти пропускну здатність мережної інфраструктури. Ніхто не сумнівається в тім, що якщо не прийняти термінових мір у цьому напрямку, мережі почнуть захлинатися трафіком, в "вузьких місцях" з'являться затори. Взагалі ж, немає сумнівів і в тім, що сучасні технології передачі даних самі по собі мають достатній потенціал для рішення прийдешніх і вже сьогоднішніх проблем. Магістралі зі швидкостями в сотні Гбіт/с уже не така рідкість, у всякому разі, у Північній Америці. Терабітні комутатори й мультиплексори вийшли зі стін лабораторій, їх пропонують багато виробників устаткування. Платите гроші, нарощуйте смугу пропущення, і все буде в порядку.</w:t>
      </w:r>
    </w:p>
    <w:p w:rsidR="008F4466" w:rsidRPr="008169AC" w:rsidRDefault="008F4466" w:rsidP="0088761D">
      <w:pPr>
        <w:spacing w:line="380" w:lineRule="exact"/>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Все це справедливо з одним лише застереженням: міркуючи про основне, тобто створення інфраструктури, здатної впоратися зі стрімко зростаючими інформаційними потоками, не варто забувати про те, що йти до мети можна різними шляхами, платячи абсолютно різні гроші. Ідеальним було б рішення, що дозволяє при відносно невеликих інвестиціях на початковому етапі, нарощувати мережу в майбутньому без істотних перебудувань мережі. Саме тут сильна сторона запатентованої технології, що з'явилася недавно на ринку, SWDM, орієнтованої головним чином на міські мережі. Але, щоб тверезо оцінити її можливості, і межі застосовності, варто згадати про переваги й недоліки конкуруючих технологій.</w:t>
      </w:r>
    </w:p>
    <w:p w:rsidR="008F4466" w:rsidRPr="008169AC" w:rsidRDefault="008F4466" w:rsidP="0088761D">
      <w:pPr>
        <w:spacing w:line="380" w:lineRule="exact"/>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Завдання, які повинна вирішувати транспортна мережа зв'язку, відповідають трьом категоріям мереж: </w:t>
      </w:r>
    </w:p>
    <w:p w:rsidR="008F4466" w:rsidRPr="008169AC" w:rsidRDefault="008F4466" w:rsidP="0088761D">
      <w:pPr>
        <w:numPr>
          <w:ilvl w:val="0"/>
          <w:numId w:val="24"/>
        </w:numPr>
        <w:spacing w:after="0" w:line="380" w:lineRule="exact"/>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мережне ядро, що з'єднує міста, країни й континенти;</w:t>
      </w:r>
    </w:p>
    <w:p w:rsidR="008F4466" w:rsidRPr="008169AC" w:rsidRDefault="008F4466" w:rsidP="0088761D">
      <w:pPr>
        <w:numPr>
          <w:ilvl w:val="0"/>
          <w:numId w:val="24"/>
        </w:numPr>
        <w:spacing w:after="0" w:line="380" w:lineRule="exact"/>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міська транспортна мережа;</w:t>
      </w:r>
    </w:p>
    <w:p w:rsidR="008F4466" w:rsidRPr="008169AC" w:rsidRDefault="008F4466" w:rsidP="0088761D">
      <w:pPr>
        <w:numPr>
          <w:ilvl w:val="0"/>
          <w:numId w:val="24"/>
        </w:numPr>
        <w:spacing w:after="0" w:line="380" w:lineRule="exact"/>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мережа доступу. </w:t>
      </w:r>
    </w:p>
    <w:p w:rsidR="008F4466" w:rsidRPr="008169AC" w:rsidRDefault="008F4466" w:rsidP="0088761D">
      <w:pPr>
        <w:spacing w:line="380" w:lineRule="exact"/>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Вимоги до пропускної здатності на рівні мережного ядра знаходяться у широкому діапазоні — від одиниць до сотень Гбіт/с. Нижня границя вимог характерна для країн, що розвиваються (до яких належить й Росія) , а верхня - для таких регіонів, як Північна Америка (насамперед, США), Західна Європа і Японія. Для рівня міських мереж необхідні (залежно від регіону й масштабу міста) швидкості передачі в діапазоні від сотень Mбіт/с до десятків Гбіт/с. Для мереж доступу ма-ється на увазі пропускна здатність від одиниць до сотень Mбіт/с. При цьому кінцеві користувачі можуть підключатися до мережі доступу в діапазоні швидкостей від десятків кбіт/с до одиниць Mбіт/с. </w:t>
      </w:r>
    </w:p>
    <w:p w:rsidR="008F4466" w:rsidRPr="008169AC" w:rsidRDefault="008F4466" w:rsidP="0088761D">
      <w:pPr>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lastRenderedPageBreak/>
        <w:t>Донедавна переважною технологією транспортного рівня й для ядра мережі, і для міської мережі була SDH/SONET. Поширення більше швидкісної - DWDM - почалося з тих магістралей, де збільшення смуги пропущення потрібно досягти за всяку ціну. Поступово ця нова технологія стала проникати й у менш швидкісний сектор ринку. Багато експертів думали, що DWDM витисне SDH/SONET і з міських мереж, однак цей процес іде зовсім не тими темпами, які очікувалися. У якомусь ступені результатом цієї затримки й стала поява SWDM, що полегшує й зменшує затрати на перехід до DWDM у міських мережах.</w:t>
      </w:r>
    </w:p>
    <w:p w:rsidR="008F4466" w:rsidRPr="008169AC" w:rsidRDefault="008F4466" w:rsidP="0088761D">
      <w:pPr>
        <w:ind w:firstLine="708"/>
        <w:jc w:val="both"/>
        <w:rPr>
          <w:rFonts w:ascii="Times New Roman" w:hAnsi="Times New Roman" w:cs="Times New Roman"/>
          <w:sz w:val="28"/>
          <w:szCs w:val="28"/>
          <w:lang w:val="uk-UA"/>
        </w:rPr>
      </w:pPr>
      <w:r w:rsidRPr="008169AC">
        <w:rPr>
          <w:rFonts w:ascii="Times New Roman" w:hAnsi="Times New Roman" w:cs="Times New Roman"/>
          <w:sz w:val="28"/>
          <w:szCs w:val="28"/>
        </w:rPr>
        <w:t>В результате на рынке сложилась следующая ситуация: там, где требуется высокоскоростная передача на большие расстояния (например, в кабелях, проложенных по дну океана), DWDM — оптимальная технология, и ее победное шествие продолжается. Однако в городских сетях, где расстояния не так велики, и где полоса пропускания не везде так критична, многие операторы не торопятся менять старые испытанные сети SDH/SONET. Вот тут и приходит на помощь решение на базе новой технологии — SWDM. </w:t>
      </w:r>
    </w:p>
    <w:p w:rsidR="008F4466" w:rsidRPr="008169AC" w:rsidRDefault="008F4466" w:rsidP="0088761D">
      <w:pPr>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 xml:space="preserve">Selective WDM — селективне спектральне ущільнення — унікальна технологія Lucent, компроміс між SDH/SONET і DWDM. Ті самі вузли того самого волоконно-оптического кільця підтримують і одноканальну передачу даних на довжині хвилі 1310 нм, і спектральне ущільнення в діапазоні 1550 нм. Усе в цілому працює як одна логічна мережа. Гнучке керування забезпечується на рівні лежачих над нею протоколів: TDM, ATM і IP, "сирі" дані можна розподіляти й розгалужувати на більш "тонкі" структуровані потоки. </w:t>
      </w:r>
    </w:p>
    <w:p w:rsidR="008F4466" w:rsidRPr="008169AC" w:rsidRDefault="008F4466" w:rsidP="0088761D">
      <w:pPr>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 xml:space="preserve">Переваги SWDM особливо наочно розглянуті при порівнянні з швидкозростаючею мережею SDH/SONET. На початку, коли необхідна пропускна здатність невелика, застосування SDH/SONET здається виправданим, і смуги для передачі на довжині хвилі 1310 нм, що дозволяє розгорнути недороге рішення, досить. Але коли потреба в пропускній здатності різко зростає, нарощування системи можливо тільки за рахунок прокладки нових волоконних кабелів і підключення їх до нових пристроїв. У той же час пристроям SWDM, що успадковують властивості DWDM, не потрібні нові кабелі: все нарощування полягає в "включенні" ще однієї довжини хвилі, для чого може, якнайбільше, знадобитися підключити ще один модуль в існуючий пристрій. Але ця перевага не єдина, а в деяких випадках і не головне: іноді не менш важливо, що не відбувається </w:t>
      </w:r>
      <w:r w:rsidRPr="008169AC">
        <w:rPr>
          <w:rFonts w:ascii="Times New Roman" w:hAnsi="Times New Roman" w:cs="Times New Roman"/>
          <w:sz w:val="28"/>
          <w:szCs w:val="28"/>
          <w:lang w:val="uk-UA"/>
        </w:rPr>
        <w:lastRenderedPageBreak/>
        <w:t>ускладнення топології мережі, не погіршується її керованість і час, необхідний для нарощування, менший, ніж у випадку із системами SDH/SONET. </w:t>
      </w:r>
    </w:p>
    <w:p w:rsidR="008F4466" w:rsidRPr="008169AC" w:rsidRDefault="008F4466" w:rsidP="0088761D">
      <w:pPr>
        <w:ind w:firstLine="708"/>
        <w:rPr>
          <w:rFonts w:ascii="Times New Roman" w:hAnsi="Times New Roman" w:cs="Times New Roman"/>
          <w:lang w:val="uk-UA"/>
        </w:rPr>
      </w:pPr>
      <w:r w:rsidRPr="008169AC">
        <w:rPr>
          <w:rFonts w:ascii="Times New Roman" w:hAnsi="Times New Roman" w:cs="Times New Roman"/>
          <w:sz w:val="28"/>
          <w:szCs w:val="28"/>
          <w:lang w:val="uk-UA"/>
        </w:rPr>
        <w:t>Наведемо приклад рішення, побудованого на базі устаткування SWDM. Уявимо мережу типового постачальника комунікаційних послуг. У його розпорядженні є оптично-волоконне кільце, що з'єднує розкидані по місту офіси із центральним офісом. Постачальник послуг планує надати своїм замовникам доступ у мережу за технологією xDSL. Він розраховує на різке збільшення трафіку, але прогнозувати його кількісно й оцінити, яка частина кільця буде зазнавати найбільше навантаження, оператор поки не в змозі. На першій фазі розвитку мережі його цілком улаштовують можливості, які дає передача даних на довжині хвилі 1310 нм, і ні про яку DWDM немає мови. </w:t>
      </w:r>
    </w:p>
    <w:p w:rsidR="008F4466" w:rsidRPr="008169AC" w:rsidRDefault="008F4466" w:rsidP="0088761D">
      <w:pPr>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Через якийсь час один з вузлів мережі починає зазнавати підвищене навантаження. Перехід до DWDM стає необхідністю. Однак у цьому випадку не потрібно модернізувати всю мережу, досить "включити" одну довжину хвилі на ділянці "перевантажений вузол — центральний офіс". При цьому в конфігурації інших вузлів мережі нічого міняти не потрібно. У випадку якби була встановлена класична мережа DWDM, довелося б нарощувати всю мережу одночасно. </w:t>
      </w:r>
    </w:p>
    <w:p w:rsidR="008F4466" w:rsidRPr="008169AC" w:rsidRDefault="008F4466" w:rsidP="0088761D">
      <w:pPr>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Не виключено, що в результаті росту числа користувачів мережі, буде потрібно, зрештою,  перевести всю мережу на DWDM. Як, втім, можлива й ситуація, коли DWDM може так і не знадобитися, і постачальникові послуг не буде змушений витрачати чималі засоби для впровадження цієї технології. У кожному р</w:t>
      </w:r>
      <w:r>
        <w:rPr>
          <w:rFonts w:ascii="Times New Roman" w:hAnsi="Times New Roman" w:cs="Times New Roman"/>
          <w:sz w:val="28"/>
          <w:szCs w:val="28"/>
          <w:lang w:val="uk-UA"/>
        </w:rPr>
        <w:t xml:space="preserve">азі, гнучкість рішення на базі </w:t>
      </w:r>
      <w:r>
        <w:rPr>
          <w:rFonts w:ascii="Times New Roman" w:hAnsi="Times New Roman" w:cs="Times New Roman"/>
          <w:sz w:val="28"/>
          <w:szCs w:val="28"/>
          <w:lang w:val="en-US"/>
        </w:rPr>
        <w:t>D</w:t>
      </w:r>
      <w:r w:rsidRPr="008169AC">
        <w:rPr>
          <w:rFonts w:ascii="Times New Roman" w:hAnsi="Times New Roman" w:cs="Times New Roman"/>
          <w:sz w:val="28"/>
          <w:szCs w:val="28"/>
          <w:lang w:val="uk-UA"/>
        </w:rPr>
        <w:t>WDM не надасть можливості шкодувати про вкладені або не вкладені кошти. </w:t>
      </w:r>
    </w:p>
    <w:p w:rsidR="008F4466" w:rsidRPr="008169AC" w:rsidRDefault="008F4466" w:rsidP="0088761D">
      <w:pPr>
        <w:ind w:firstLine="708"/>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Ще однією найважливішою перевагою встаткування сімейства Chromatis є те, що в ньому реалізується повне завантаження довжин хвиль. В існуючих системах DWDM одна довжина хвилі, як правило, використається для передачі одного типу трафіку. В устаткуванні сімейства Chromatis на одній довжині хвилі може передаватися всі типи трафіку, підтримувані інтерфейсами уведення/виведення, з результуючою пропускною здатністю, еквівалентною STM-16. Надалі передбачається збільшити цю пропускну здатність до еквівалента STM-64. Це дозволяє більш ефективно використовувати можливості, що надаються технологією спектрального ущільнення, і відмовитися від використання додаткового устаткування. </w:t>
      </w:r>
    </w:p>
    <w:p w:rsidR="008F4466" w:rsidRPr="00ED4AA0" w:rsidRDefault="008F4466" w:rsidP="0088761D">
      <w:pPr>
        <w:ind w:firstLine="709"/>
        <w:jc w:val="center"/>
        <w:rPr>
          <w:rFonts w:ascii="Times New Roman" w:hAnsi="Times New Roman" w:cs="Times New Roman"/>
          <w:b/>
          <w:snapToGrid w:val="0"/>
          <w:sz w:val="28"/>
          <w:szCs w:val="28"/>
          <w:lang w:val="uk-UA"/>
        </w:rPr>
      </w:pPr>
    </w:p>
    <w:p w:rsidR="008F4466" w:rsidRPr="004E1004" w:rsidRDefault="008F4466" w:rsidP="0088761D">
      <w:pPr>
        <w:ind w:firstLine="709"/>
        <w:rPr>
          <w:rFonts w:ascii="Times New Roman" w:hAnsi="Times New Roman" w:cs="Times New Roman"/>
          <w:sz w:val="28"/>
          <w:szCs w:val="28"/>
          <w:lang w:val="uk-UA"/>
        </w:rPr>
      </w:pPr>
    </w:p>
    <w:p w:rsidR="008F4466" w:rsidRDefault="008F4466" w:rsidP="0088761D">
      <w:pPr>
        <w:pStyle w:val="enumlev1"/>
        <w:ind w:left="0" w:firstLine="0"/>
        <w:rPr>
          <w:b/>
          <w:sz w:val="28"/>
          <w:szCs w:val="28"/>
          <w:lang w:val="uk-UA"/>
        </w:rPr>
      </w:pPr>
      <w:r>
        <w:rPr>
          <w:b/>
          <w:sz w:val="28"/>
          <w:szCs w:val="28"/>
          <w:lang w:val="uk-UA"/>
        </w:rPr>
        <w:t xml:space="preserve">    </w:t>
      </w:r>
    </w:p>
    <w:p w:rsidR="008F4466" w:rsidRDefault="008F4466" w:rsidP="0088761D">
      <w:pPr>
        <w:pStyle w:val="enumlev1"/>
        <w:ind w:left="0" w:firstLine="0"/>
        <w:rPr>
          <w:b/>
          <w:sz w:val="28"/>
          <w:szCs w:val="28"/>
          <w:lang w:val="uk-UA"/>
        </w:rPr>
      </w:pPr>
    </w:p>
    <w:p w:rsidR="008F4466" w:rsidRPr="00AE4CD0" w:rsidRDefault="008F4466" w:rsidP="0088761D">
      <w:pPr>
        <w:pStyle w:val="enumlev1"/>
        <w:ind w:left="0" w:firstLine="0"/>
        <w:rPr>
          <w:b/>
          <w:sz w:val="28"/>
          <w:szCs w:val="28"/>
          <w:lang w:val="uk-UA"/>
        </w:rPr>
      </w:pPr>
      <w:r w:rsidRPr="00B7603E">
        <w:rPr>
          <w:b/>
          <w:sz w:val="28"/>
          <w:szCs w:val="28"/>
          <w:lang w:val="uk-UA"/>
        </w:rPr>
        <w:t>4.4</w:t>
      </w:r>
      <w:r>
        <w:rPr>
          <w:b/>
          <w:sz w:val="28"/>
          <w:szCs w:val="28"/>
          <w:lang w:val="uk-UA"/>
        </w:rPr>
        <w:t>.2</w:t>
      </w:r>
      <w:r w:rsidRPr="00B7603E">
        <w:rPr>
          <w:b/>
          <w:sz w:val="28"/>
          <w:szCs w:val="28"/>
          <w:lang w:val="uk-UA"/>
        </w:rPr>
        <w:t xml:space="preserve"> Вимоги до системи управління мережами DWDM</w:t>
      </w:r>
    </w:p>
    <w:p w:rsidR="008F4466" w:rsidRPr="00B7603E" w:rsidRDefault="008F4466" w:rsidP="0088761D">
      <w:pPr>
        <w:pStyle w:val="enumlev1"/>
        <w:ind w:left="0" w:firstLine="709"/>
        <w:rPr>
          <w:snapToGrid w:val="0"/>
          <w:sz w:val="28"/>
          <w:szCs w:val="28"/>
          <w:lang w:val="uk-UA"/>
        </w:rPr>
      </w:pPr>
      <w:r w:rsidRPr="00B7603E">
        <w:rPr>
          <w:sz w:val="28"/>
          <w:szCs w:val="28"/>
          <w:lang w:val="uk-UA"/>
        </w:rPr>
        <w:t xml:space="preserve">Враховуючи перспективи розвитку систем управління телекомунікацій, у відповідності з концепцією TMN з урахуванням положень </w:t>
      </w:r>
      <w:r w:rsidRPr="00B7603E">
        <w:rPr>
          <w:snapToGrid w:val="0"/>
          <w:sz w:val="28"/>
          <w:szCs w:val="28"/>
          <w:lang w:val="uk-UA"/>
        </w:rPr>
        <w:t>Smаrt TMN, автоматизована система управління мережею DWDM</w:t>
      </w:r>
      <w:r w:rsidRPr="00B7603E">
        <w:rPr>
          <w:sz w:val="28"/>
          <w:szCs w:val="28"/>
          <w:lang w:val="uk-UA"/>
        </w:rPr>
        <w:t xml:space="preserve"> (СУМ </w:t>
      </w:r>
      <w:r w:rsidRPr="00B7603E">
        <w:rPr>
          <w:snapToGrid w:val="0"/>
          <w:sz w:val="28"/>
          <w:szCs w:val="28"/>
          <w:lang w:val="uk-UA"/>
        </w:rPr>
        <w:t>DWDM)</w:t>
      </w:r>
      <w:r w:rsidRPr="00B7603E">
        <w:rPr>
          <w:sz w:val="28"/>
          <w:szCs w:val="28"/>
          <w:lang w:val="uk-UA"/>
        </w:rPr>
        <w:t xml:space="preserve"> у загальному має забезпечувати:</w:t>
      </w:r>
    </w:p>
    <w:p w:rsidR="008F4466" w:rsidRPr="00B7603E" w:rsidRDefault="008F4466" w:rsidP="0088761D">
      <w:pPr>
        <w:pStyle w:val="24"/>
        <w:tabs>
          <w:tab w:val="clear" w:pos="720"/>
        </w:tabs>
        <w:ind w:left="0" w:firstLine="709"/>
        <w:rPr>
          <w:snapToGrid w:val="0"/>
          <w:sz w:val="28"/>
          <w:szCs w:val="28"/>
          <w:lang w:val="uk-UA"/>
        </w:rPr>
      </w:pPr>
      <w:r w:rsidRPr="00B7603E">
        <w:rPr>
          <w:snapToGrid w:val="0"/>
          <w:sz w:val="28"/>
          <w:szCs w:val="28"/>
          <w:lang w:val="uk-UA"/>
        </w:rPr>
        <w:t>- автоматизацію повномасштабного управління процесом з моменту ініціалізації його початку до моменту завершення (наприклад, процесом надання послуги);</w:t>
      </w:r>
    </w:p>
    <w:p w:rsidR="008F4466" w:rsidRPr="00B7603E" w:rsidRDefault="008F4466" w:rsidP="0088761D">
      <w:pPr>
        <w:pStyle w:val="24"/>
        <w:tabs>
          <w:tab w:val="clear" w:pos="720"/>
        </w:tabs>
        <w:ind w:left="0" w:firstLine="709"/>
        <w:rPr>
          <w:snapToGrid w:val="0"/>
          <w:sz w:val="28"/>
          <w:szCs w:val="28"/>
          <w:lang w:val="uk-UA"/>
        </w:rPr>
      </w:pPr>
      <w:r w:rsidRPr="00B7603E">
        <w:rPr>
          <w:snapToGrid w:val="0"/>
          <w:sz w:val="28"/>
          <w:szCs w:val="28"/>
          <w:lang w:val="uk-UA"/>
        </w:rPr>
        <w:t>- організацію обміну інформацією між підпроцесами для забезпечення прозорості управління;</w:t>
      </w:r>
    </w:p>
    <w:p w:rsidR="008F4466" w:rsidRPr="00B7603E" w:rsidRDefault="008F4466" w:rsidP="0088761D">
      <w:pPr>
        <w:pStyle w:val="24"/>
        <w:tabs>
          <w:tab w:val="clear" w:pos="720"/>
        </w:tabs>
        <w:ind w:left="0" w:firstLine="709"/>
        <w:rPr>
          <w:snapToGrid w:val="0"/>
          <w:sz w:val="28"/>
          <w:szCs w:val="28"/>
          <w:lang w:val="uk-UA"/>
        </w:rPr>
      </w:pPr>
      <w:r w:rsidRPr="00B7603E">
        <w:rPr>
          <w:snapToGrid w:val="0"/>
          <w:sz w:val="28"/>
          <w:szCs w:val="28"/>
          <w:lang w:val="uk-UA"/>
        </w:rPr>
        <w:t>- ефективну побудову спеціалізованих систем (управління мережею, управління послугами, CRM-систем, розрахунку користувачів, фінансового і бухгалтерського розрахунку тощо) шляхом застосування відповідних технологій так, щоб програмні застосування різних виробників легко і надійно (за методом «plug аnd plаy») сполучалися в єдиній системі управління. З погляду управління бізнес - процесами ці застосування повинні сприйматися як органічні частини єдиного цілого і їх робота повинна виглядати «прозорою».</w:t>
      </w:r>
    </w:p>
    <w:p w:rsidR="008F4466" w:rsidRPr="00B7603E" w:rsidRDefault="008F4466" w:rsidP="0088761D">
      <w:pPr>
        <w:pStyle w:val="enumlev1"/>
        <w:ind w:left="0" w:firstLine="709"/>
        <w:rPr>
          <w:spacing w:val="-4"/>
          <w:sz w:val="28"/>
          <w:szCs w:val="28"/>
          <w:lang w:val="uk-UA"/>
        </w:rPr>
      </w:pPr>
      <w:r w:rsidRPr="00B7603E">
        <w:rPr>
          <w:spacing w:val="-4"/>
          <w:sz w:val="28"/>
          <w:szCs w:val="28"/>
          <w:lang w:val="uk-UA"/>
        </w:rPr>
        <w:t xml:space="preserve">Головним призначенням </w:t>
      </w:r>
      <w:r w:rsidRPr="00B7603E">
        <w:rPr>
          <w:sz w:val="28"/>
          <w:szCs w:val="28"/>
          <w:lang w:val="uk-UA"/>
        </w:rPr>
        <w:t xml:space="preserve">СУМ </w:t>
      </w:r>
      <w:r w:rsidRPr="00B7603E">
        <w:rPr>
          <w:snapToGrid w:val="0"/>
          <w:sz w:val="28"/>
          <w:szCs w:val="28"/>
          <w:lang w:val="uk-UA"/>
        </w:rPr>
        <w:t>DWDM</w:t>
      </w:r>
      <w:r w:rsidRPr="00B7603E">
        <w:rPr>
          <w:spacing w:val="-4"/>
          <w:sz w:val="28"/>
          <w:szCs w:val="28"/>
          <w:lang w:val="uk-UA"/>
        </w:rPr>
        <w:t xml:space="preserve"> є виконання завдань управління, які забезпечують функціонування та ефективне використання ресурсів усіх мереж оператора і гнучке надання послуг телекомунікацій широким верствам населення, суб'єктам ринку, органам управління державою, господарствам в потрібних обсягах, з визначеними показниками якості та надійності.</w:t>
      </w:r>
    </w:p>
    <w:p w:rsidR="008F4466" w:rsidRPr="00B7603E" w:rsidRDefault="008F4466" w:rsidP="0088761D">
      <w:pPr>
        <w:ind w:firstLine="709"/>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Система управління являє собою сукупність методів і алгоритмів технічного обслуговування, технічного персоналу, технічних засобів контролю та вимірювань, які забезпечують підтримку будь-якого елемента мереж оператора (об’єкта технічної експлуатації) у межах встановлених норм. </w:t>
      </w:r>
    </w:p>
    <w:p w:rsidR="008F4466" w:rsidRPr="00B7603E" w:rsidRDefault="008F4466" w:rsidP="0088761D">
      <w:pPr>
        <w:ind w:firstLine="709"/>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Система технічної експлуатації мережі оператора, яка взаємодіє з системою управління, являє собою сукупність методів і алгоритмів технічного обслуговування, технічного персоналу, технічних і програмно-технічних засобів обладнання телекомунікацій, засобів контролю і вимірів, що забезпечують організацію і підтримку в межах встановлених норм будь-якого об'єкта технічної експлуатації, що є частиною з’єднання. </w:t>
      </w:r>
    </w:p>
    <w:p w:rsidR="008F4466" w:rsidRPr="00B7603E" w:rsidRDefault="008F4466" w:rsidP="0088761D">
      <w:pPr>
        <w:ind w:firstLine="709"/>
        <w:rPr>
          <w:rFonts w:ascii="Times New Roman" w:hAnsi="Times New Roman" w:cs="Times New Roman"/>
          <w:sz w:val="28"/>
          <w:szCs w:val="28"/>
          <w:lang w:val="uk-UA"/>
        </w:rPr>
      </w:pPr>
      <w:r w:rsidRPr="00B7603E">
        <w:rPr>
          <w:rFonts w:ascii="Times New Roman" w:hAnsi="Times New Roman" w:cs="Times New Roman"/>
          <w:sz w:val="28"/>
          <w:szCs w:val="28"/>
          <w:lang w:val="uk-UA"/>
        </w:rPr>
        <w:lastRenderedPageBreak/>
        <w:t xml:space="preserve">Система управління мережами телекомунікацій забезпечує планування, введення в дію мереж і послуг телекомунікацій, а також функціональну підтримку систем технічної експлуатації мереж і послуг. </w:t>
      </w:r>
    </w:p>
    <w:p w:rsidR="008F4466" w:rsidRPr="00B7603E" w:rsidRDefault="008F4466" w:rsidP="0088761D">
      <w:pPr>
        <w:pStyle w:val="enumlev1"/>
        <w:ind w:left="0" w:firstLine="709"/>
        <w:rPr>
          <w:sz w:val="28"/>
          <w:szCs w:val="28"/>
          <w:lang w:val="uk-UA"/>
        </w:rPr>
      </w:pPr>
      <w:r w:rsidRPr="00B7603E">
        <w:rPr>
          <w:sz w:val="28"/>
          <w:szCs w:val="28"/>
          <w:lang w:val="uk-UA"/>
        </w:rPr>
        <w:t>В основі організації управління мережами телекомунікацій в цілому покладені принципи:</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централізації управління з можливістю децентралізації функцій управління;</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інтегрованого підходу до рішення завдань управління мережами телекомунікацій в межах загальної території;</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створення гнучкої архітектури на основі методології відкритих систем, що забезпечує можливість реконфігурації і розширення функцій управління;</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забезпечення високого рівня автоматизації процесів управління і застосування новітніх технологій обробки інформації;</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використання єдиної системи стандартів з технічного, інформаційного і програмно-алгоритмічного забезпечення на базі Рекомендацій ІTU-T, міжнародних і галузевих стандартів.</w:t>
      </w:r>
    </w:p>
    <w:p w:rsidR="008F4466" w:rsidRPr="00B7603E" w:rsidRDefault="008F4466" w:rsidP="0088761D">
      <w:pPr>
        <w:pStyle w:val="enumlev1"/>
        <w:ind w:left="0" w:firstLine="709"/>
        <w:rPr>
          <w:sz w:val="28"/>
          <w:szCs w:val="28"/>
          <w:lang w:val="uk-UA"/>
        </w:rPr>
      </w:pPr>
      <w:r w:rsidRPr="00B7603E">
        <w:rPr>
          <w:sz w:val="28"/>
          <w:szCs w:val="28"/>
          <w:lang w:val="uk-UA"/>
        </w:rPr>
        <w:t xml:space="preserve">СУМ </w:t>
      </w:r>
      <w:r w:rsidRPr="00B7603E">
        <w:rPr>
          <w:snapToGrid w:val="0"/>
          <w:sz w:val="28"/>
          <w:szCs w:val="28"/>
          <w:lang w:val="uk-UA"/>
        </w:rPr>
        <w:t>DWDM</w:t>
      </w:r>
      <w:r w:rsidRPr="00B7603E">
        <w:rPr>
          <w:spacing w:val="-4"/>
          <w:sz w:val="28"/>
          <w:szCs w:val="28"/>
          <w:lang w:val="uk-UA"/>
        </w:rPr>
        <w:t xml:space="preserve"> </w:t>
      </w:r>
      <w:r w:rsidRPr="00B7603E">
        <w:rPr>
          <w:sz w:val="28"/>
          <w:szCs w:val="28"/>
          <w:lang w:val="uk-UA"/>
        </w:rPr>
        <w:t>має бути органічною складовою частиною єдиної автоматизованої системи управління діяльністю оператора (АСУД).</w:t>
      </w:r>
    </w:p>
    <w:p w:rsidR="008F4466" w:rsidRPr="00B7603E" w:rsidRDefault="008F4466" w:rsidP="0088761D">
      <w:pPr>
        <w:pStyle w:val="enumlev1"/>
        <w:ind w:left="0" w:firstLine="709"/>
        <w:rPr>
          <w:sz w:val="28"/>
          <w:szCs w:val="28"/>
          <w:lang w:val="uk-UA"/>
        </w:rPr>
      </w:pPr>
      <w:r w:rsidRPr="00B7603E">
        <w:rPr>
          <w:sz w:val="28"/>
          <w:szCs w:val="28"/>
          <w:lang w:val="uk-UA"/>
        </w:rPr>
        <w:t>АСУД повинна забезпечити вирішення завдань стратегічного і оперативного управління.</w:t>
      </w:r>
    </w:p>
    <w:p w:rsidR="008F4466" w:rsidRPr="00B7603E" w:rsidRDefault="008F4466" w:rsidP="0088761D">
      <w:pPr>
        <w:pStyle w:val="enumlev1"/>
        <w:ind w:left="0" w:firstLine="709"/>
        <w:rPr>
          <w:sz w:val="28"/>
          <w:szCs w:val="28"/>
          <w:lang w:val="uk-UA"/>
        </w:rPr>
      </w:pPr>
      <w:r w:rsidRPr="00B7603E">
        <w:rPr>
          <w:sz w:val="28"/>
          <w:szCs w:val="28"/>
          <w:lang w:val="uk-UA"/>
        </w:rPr>
        <w:t>АСУД має забезпечити вирішення завдань стратегічного управління у процесі, що складається з чотирьох ключових ланок:</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стратегічна діагностика (для прийняття стратегічних рішень необхідний точний діагноз фінансово-економічного стану підприємства і його положення на ринку).</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вибір стратегічних цілей (вони виникають як компроміс можливостей, обмежень і амбіцій, а потім перевіряються на «міцність» шляхом аналізу стратегічних альтернатив, оцінки вигод і ризиків, зв'язаних з реалізацією тієї чи іншої стратегії).</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стратегічне планування (між поточним станом і тим, якого компанія прагне досягти, існує розрив, що заповнюється плануванням і реалізацією проектів, які забезпечують здійснення змін, що ведуть компанію до наміченої мети). </w:t>
      </w:r>
    </w:p>
    <w:p w:rsidR="008F4466" w:rsidRPr="00B7603E" w:rsidRDefault="008F4466" w:rsidP="0088761D">
      <w:pPr>
        <w:ind w:firstLine="709"/>
        <w:jc w:val="both"/>
        <w:rPr>
          <w:rFonts w:ascii="Times New Roman" w:hAnsi="Times New Roman" w:cs="Times New Roman"/>
          <w:spacing w:val="-8"/>
          <w:sz w:val="28"/>
          <w:szCs w:val="28"/>
          <w:lang w:val="uk-UA"/>
        </w:rPr>
      </w:pPr>
      <w:r w:rsidRPr="00B7603E">
        <w:rPr>
          <w:rFonts w:ascii="Times New Roman" w:hAnsi="Times New Roman" w:cs="Times New Roman"/>
          <w:spacing w:val="-8"/>
          <w:sz w:val="28"/>
          <w:szCs w:val="28"/>
          <w:lang w:val="uk-UA"/>
        </w:rPr>
        <w:t xml:space="preserve">- стратегічне </w:t>
      </w:r>
      <w:r w:rsidRPr="00B7603E">
        <w:rPr>
          <w:rFonts w:ascii="Times New Roman" w:hAnsi="Times New Roman" w:cs="Times New Roman"/>
          <w:sz w:val="28"/>
          <w:szCs w:val="28"/>
          <w:lang w:val="uk-UA"/>
        </w:rPr>
        <w:t>менеджментування</w:t>
      </w:r>
      <w:r w:rsidRPr="00B7603E">
        <w:rPr>
          <w:rFonts w:ascii="Times New Roman" w:hAnsi="Times New Roman" w:cs="Times New Roman"/>
          <w:spacing w:val="-8"/>
          <w:sz w:val="28"/>
          <w:szCs w:val="28"/>
          <w:lang w:val="uk-UA"/>
        </w:rPr>
        <w:t xml:space="preserve"> (топ-менеджмент оператора повинен мати можливість відслідковувати процес реалізації стратегії за ключовими показниками і коректувати стратегічні плани чи переглядати стратегічні цілі в разі потреби). </w:t>
      </w:r>
    </w:p>
    <w:p w:rsidR="008F4466" w:rsidRPr="00B7603E" w:rsidRDefault="008F4466" w:rsidP="0088761D">
      <w:pPr>
        <w:pStyle w:val="enumlev1"/>
        <w:ind w:left="0" w:firstLine="709"/>
        <w:rPr>
          <w:sz w:val="28"/>
          <w:szCs w:val="28"/>
          <w:lang w:val="uk-UA"/>
        </w:rPr>
      </w:pPr>
      <w:r w:rsidRPr="00B7603E">
        <w:rPr>
          <w:sz w:val="28"/>
          <w:szCs w:val="28"/>
          <w:lang w:val="uk-UA"/>
        </w:rPr>
        <w:lastRenderedPageBreak/>
        <w:t>Дані, отримані на етапі менеджменту, служать індикаторами, які використовуються при діагностуванні стану підприємства і місця, яке воно займає на ринку, отже, ланцюг стратегічного управління замикається, забезпечуючи безперервність процесу.</w:t>
      </w:r>
    </w:p>
    <w:p w:rsidR="008F4466" w:rsidRPr="00B7603E" w:rsidRDefault="008F4466" w:rsidP="0088761D">
      <w:pPr>
        <w:pStyle w:val="enumlev1"/>
        <w:ind w:left="0" w:firstLine="709"/>
        <w:rPr>
          <w:sz w:val="28"/>
          <w:szCs w:val="28"/>
          <w:lang w:val="uk-UA"/>
        </w:rPr>
      </w:pPr>
      <w:r w:rsidRPr="00B7603E">
        <w:rPr>
          <w:sz w:val="28"/>
          <w:szCs w:val="28"/>
          <w:lang w:val="uk-UA"/>
        </w:rPr>
        <w:t xml:space="preserve">Загальна структура створюваної перспективної АСУД та місце СУМ </w:t>
      </w:r>
      <w:r w:rsidRPr="00B7603E">
        <w:rPr>
          <w:snapToGrid w:val="0"/>
          <w:sz w:val="28"/>
          <w:szCs w:val="28"/>
          <w:lang w:val="uk-UA"/>
        </w:rPr>
        <w:t>DWDM</w:t>
      </w:r>
      <w:r w:rsidRPr="00B7603E">
        <w:rPr>
          <w:spacing w:val="-4"/>
          <w:sz w:val="28"/>
          <w:szCs w:val="28"/>
          <w:lang w:val="uk-UA"/>
        </w:rPr>
        <w:t xml:space="preserve"> </w:t>
      </w:r>
      <w:r w:rsidRPr="00B7603E">
        <w:rPr>
          <w:sz w:val="28"/>
          <w:szCs w:val="28"/>
          <w:lang w:val="uk-UA"/>
        </w:rPr>
        <w:t xml:space="preserve">у її структурі мають відповідати рисунку </w:t>
      </w:r>
      <w:r w:rsidRPr="00B7603E">
        <w:rPr>
          <w:sz w:val="28"/>
          <w:szCs w:val="28"/>
          <w:lang w:val="ru-RU"/>
        </w:rPr>
        <w:t>4.</w:t>
      </w:r>
      <w:r>
        <w:rPr>
          <w:sz w:val="28"/>
          <w:szCs w:val="28"/>
          <w:lang w:val="ru-RU"/>
        </w:rPr>
        <w:t>6</w:t>
      </w:r>
      <w:r w:rsidRPr="00B7603E">
        <w:rPr>
          <w:sz w:val="28"/>
          <w:szCs w:val="28"/>
          <w:lang w:val="uk-UA"/>
        </w:rPr>
        <w:t>.</w:t>
      </w:r>
    </w:p>
    <w:p w:rsidR="008F4466" w:rsidRPr="00B7603E" w:rsidRDefault="008F4466" w:rsidP="0088761D">
      <w:pPr>
        <w:pStyle w:val="enumlev1"/>
        <w:ind w:left="0" w:firstLine="709"/>
        <w:rPr>
          <w:sz w:val="28"/>
          <w:szCs w:val="28"/>
          <w:lang w:val="uk-UA"/>
        </w:rPr>
      </w:pPr>
      <w:r w:rsidRPr="00B7603E">
        <w:rPr>
          <w:sz w:val="28"/>
          <w:szCs w:val="28"/>
          <w:lang w:val="uk-UA"/>
        </w:rPr>
        <w:t>АСУД повинна забезпечувати автоматизацію процесів оперативного управління діяльністю підприємства у відповідності з моделлю ТОМ (Telecom Operations Mаp) форуму TM Forum. Згідно цієї моделі основні бізнес-процеси підприємства телекомунікацій - постачальника послуг телекомунікацій - мають бути організовані у відповідності з 4-рівневою ієрархією, де на верхньому рівні знаходиться споживач послуг - клієнт, а на нижньому - мережна інфраструктура. Рівні ієрархії розташовуються таким чином:</w:t>
      </w:r>
    </w:p>
    <w:p w:rsidR="008F4466" w:rsidRPr="00B7603E" w:rsidRDefault="008F4466" w:rsidP="0088761D">
      <w:pPr>
        <w:pStyle w:val="enumlev1"/>
        <w:ind w:firstLine="709"/>
        <w:rPr>
          <w:sz w:val="28"/>
          <w:szCs w:val="28"/>
          <w:lang w:val="uk-UA"/>
        </w:rPr>
      </w:pPr>
      <w:r w:rsidRPr="00B7603E">
        <w:rPr>
          <w:sz w:val="28"/>
          <w:szCs w:val="28"/>
          <w:lang w:val="uk-UA"/>
        </w:rPr>
        <w:t>1 - організація взаємодії з клієнтом (Customer Іnterfаce Management Processes);</w:t>
      </w:r>
    </w:p>
    <w:p w:rsidR="008F4466" w:rsidRPr="00B7603E" w:rsidRDefault="008F4466" w:rsidP="0088761D">
      <w:pPr>
        <w:pStyle w:val="enumlev1"/>
        <w:ind w:firstLine="709"/>
        <w:rPr>
          <w:sz w:val="28"/>
          <w:szCs w:val="28"/>
          <w:lang w:val="uk-UA"/>
        </w:rPr>
      </w:pPr>
      <w:r w:rsidRPr="00B7603E">
        <w:rPr>
          <w:sz w:val="28"/>
          <w:szCs w:val="28"/>
          <w:lang w:val="uk-UA"/>
        </w:rPr>
        <w:t>2  - обслуговування клієнта (Customer Care Processes);</w:t>
      </w:r>
    </w:p>
    <w:p w:rsidR="008F4466" w:rsidRPr="00B7603E" w:rsidRDefault="008F4466" w:rsidP="0088761D">
      <w:pPr>
        <w:pStyle w:val="enumlev1"/>
        <w:ind w:firstLine="709"/>
        <w:rPr>
          <w:sz w:val="28"/>
          <w:szCs w:val="28"/>
          <w:lang w:val="uk-UA"/>
        </w:rPr>
      </w:pPr>
      <w:r w:rsidRPr="00B7603E">
        <w:rPr>
          <w:sz w:val="28"/>
          <w:szCs w:val="28"/>
          <w:lang w:val="uk-UA"/>
        </w:rPr>
        <w:t>3 - створення та надання послуг (Service Development and Operations Processes);</w:t>
      </w:r>
    </w:p>
    <w:p w:rsidR="008F4466" w:rsidRPr="00B7603E" w:rsidRDefault="00E11A9D" w:rsidP="0088761D">
      <w:pPr>
        <w:ind w:firstLine="709"/>
        <w:rPr>
          <w:rFonts w:ascii="Times New Roman" w:hAnsi="Times New Roman" w:cs="Times New Roman"/>
          <w:sz w:val="28"/>
          <w:szCs w:val="28"/>
          <w:lang w:val="uk-UA"/>
        </w:rPr>
      </w:pPr>
      <w:r>
        <w:rPr>
          <w:rFonts w:ascii="Times New Roman" w:hAnsi="Times New Roman" w:cs="Times New Roman"/>
          <w:noProof/>
          <w:sz w:val="28"/>
          <w:szCs w:val="28"/>
        </w:rPr>
        <w:pict>
          <v:group id="_x0000_s1027" style="position:absolute;left:0;text-align:left;margin-left:-25.15pt;margin-top:14.15pt;width:513pt;height:283.3pt;z-index:251661312" coordorigin="1152,1584" coordsize="10260,5666" o:allowincell="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2691;top:1982;width:6612;height:5034" adj="10375" filled="f" fillcolor="yellow">
              <o:extrusion v:ext="view" backdepth="2in" rotationangle="5,20" lightposition="-50000" lightposition2="50000" type="perspective"/>
            </v:shape>
            <v:line id="_x0000_s1029" style="position:absolute" from="4800,3635" to="7023,3635"/>
            <v:line id="_x0000_s1030" style="position:absolute" from="4230,4547" to="7650,4547"/>
            <v:line id="_x0000_s1031" style="position:absolute" from="3717,5345" to="8163,5345"/>
            <v:shape id="_x0000_s1032" type="#_x0000_t202" style="position:absolute;left:5259;top:2834;width:1368;height:741" filled="f" fillcolor="yellow">
              <v:textbox style="mso-next-textbox:#_x0000_s1032" inset="0,0,0,0">
                <w:txbxContent>
                  <w:p w:rsidR="00C627A7" w:rsidRDefault="00C627A7" w:rsidP="0088761D">
                    <w:pPr>
                      <w:jc w:val="center"/>
                    </w:pPr>
                    <w:r w:rsidRPr="00AE4CD0">
                      <w:rPr>
                        <w:sz w:val="16"/>
                        <w:szCs w:val="16"/>
                      </w:rPr>
                      <w:t>Система стратегічного</w:t>
                    </w:r>
                    <w:r>
                      <w:t xml:space="preserve"> </w:t>
                    </w:r>
                    <w:r w:rsidRPr="00AE4CD0">
                      <w:rPr>
                        <w:sz w:val="16"/>
                        <w:szCs w:val="16"/>
                      </w:rPr>
                      <w:t>управління</w:t>
                    </w:r>
                  </w:p>
                </w:txbxContent>
              </v:textbox>
            </v:shape>
            <v:shape id="_x0000_s1033" type="#_x0000_t202" style="position:absolute;left:4629;top:3978;width:2394;height:400" filled="f" fillcolor="yellow">
              <v:textbox style="mso-next-textbox:#_x0000_s1033" inset="0,0,0,0">
                <w:txbxContent>
                  <w:p w:rsidR="00C627A7" w:rsidRDefault="00C627A7" w:rsidP="0088761D">
                    <w:pPr>
                      <w:jc w:val="center"/>
                    </w:pPr>
                    <w:r>
                      <w:t>Система бюджетування</w:t>
                    </w:r>
                  </w:p>
                </w:txbxContent>
              </v:textbox>
            </v:shape>
            <v:shape id="_x0000_s1034" type="#_x0000_t202" style="position:absolute;left:4344;top:4604;width:3306;height:570" filled="f" fillcolor="yellow">
              <v:textbox style="mso-next-textbox:#_x0000_s1034" inset="0,0,0,0">
                <w:txbxContent>
                  <w:p w:rsidR="00C627A7" w:rsidRDefault="00C627A7" w:rsidP="0088761D">
                    <w:pPr>
                      <w:jc w:val="center"/>
                    </w:pPr>
                    <w:r>
                      <w:t>Системи аналізу інформації</w:t>
                    </w:r>
                  </w:p>
                  <w:p w:rsidR="00C627A7" w:rsidRDefault="00C627A7" w:rsidP="0088761D">
                    <w:pPr>
                      <w:jc w:val="center"/>
                      <w:rPr>
                        <w:lang w:val="en-US"/>
                      </w:rPr>
                    </w:pPr>
                    <w:r>
                      <w:t>(</w:t>
                    </w:r>
                    <w:r>
                      <w:rPr>
                        <w:lang w:val="en-US"/>
                      </w:rPr>
                      <w:t>OLAP, Data Mining…)</w:t>
                    </w:r>
                  </w:p>
                </w:txbxContent>
              </v:textbox>
            </v:shape>
            <v:shape id="_x0000_s1035" type="#_x0000_t202" style="position:absolute;left:3888;top:5573;width:1824;height:1329" filled="f" fillcolor="yellow">
              <v:textbox style="mso-next-textbox:#_x0000_s1035" inset="0,0,0,0">
                <w:txbxContent>
                  <w:p w:rsidR="00C627A7" w:rsidRDefault="00C627A7" w:rsidP="0088761D">
                    <w:pPr>
                      <w:jc w:val="center"/>
                    </w:pPr>
                    <w:r>
                      <w:t>Корпоративні інформаційні системи оперативного управління</w:t>
                    </w:r>
                  </w:p>
                </w:txbxContent>
              </v:textbox>
            </v:shape>
            <v:shape id="_x0000_s1036" type="#_x0000_t202" style="position:absolute;left:6225;top:5819;width:2052;height:570" filled="f" fillcolor="yellow">
              <v:textbox style="mso-next-textbox:#_x0000_s1036" inset="0,0,0,0">
                <w:txbxContent>
                  <w:p w:rsidR="00C627A7" w:rsidRDefault="00C627A7" w:rsidP="0088761D">
                    <w:pPr>
                      <w:jc w:val="center"/>
                    </w:pPr>
                    <w:r>
                      <w:t>CRM системи</w:t>
                    </w:r>
                  </w:p>
                </w:txbxContent>
              </v:textbox>
            </v:shape>
            <v:line id="_x0000_s1037" style="position:absolute" from="5883,5363" to="5883,701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8" type="#_x0000_t62" style="position:absolute;left:7764;top:3575;width:3648;height:1293" adj="-1664,27581" filled="f" fillcolor="yellow">
              <v:textbox style="mso-next-textbox:#_x0000_s1038" inset=".5mm,.3mm,.5mm,.3mm">
                <w:txbxContent>
                  <w:p w:rsidR="00C627A7" w:rsidRDefault="00C627A7" w:rsidP="0088761D">
                    <w:pPr>
                      <w:spacing w:line="180" w:lineRule="exact"/>
                      <w:jc w:val="both"/>
                      <w:rPr>
                        <w:sz w:val="16"/>
                      </w:rPr>
                    </w:pPr>
                    <w:r>
                      <w:rPr>
                        <w:sz w:val="16"/>
                      </w:rPr>
                      <w:t xml:space="preserve">Для перетворення інформації в знання про закономірності і тенденції використовується технологія </w:t>
                    </w:r>
                    <w:r>
                      <w:rPr>
                        <w:b/>
                        <w:sz w:val="16"/>
                      </w:rPr>
                      <w:t>Data Mining</w:t>
                    </w:r>
                    <w:r>
                      <w:rPr>
                        <w:sz w:val="16"/>
                      </w:rPr>
                      <w:t xml:space="preserve"> («витяг даних»), що забезпечує виявлення схованих залежностей між даними у великих їхніх масивах і що дозволяє здійснювати аналіз тенденцій</w:t>
                    </w:r>
                  </w:p>
                  <w:p w:rsidR="00C627A7" w:rsidRDefault="00C627A7" w:rsidP="0088761D"/>
                </w:txbxContent>
              </v:textbox>
            </v:shape>
            <v:shape id="_x0000_s1039" type="#_x0000_t62" style="position:absolute;left:1380;top:3807;width:2508;height:1197" adj="25011,24938" filled="f" fillcolor="yellow">
              <v:textbox style="mso-next-textbox:#_x0000_s1039" inset=".5mm,.3mm,.5mm,.3mm">
                <w:txbxContent>
                  <w:p w:rsidR="00C627A7" w:rsidRDefault="00C627A7" w:rsidP="0088761D">
                    <w:pPr>
                      <w:jc w:val="both"/>
                    </w:pPr>
                    <w:r>
                      <w:rPr>
                        <w:b/>
                        <w:sz w:val="16"/>
                      </w:rPr>
                      <w:t>On-Line Analytical Processing</w:t>
                    </w:r>
                    <w:r>
                      <w:rPr>
                        <w:sz w:val="16"/>
                      </w:rPr>
                      <w:t xml:space="preserve"> – </w:t>
                    </w:r>
                    <w:r>
                      <w:rPr>
                        <w:sz w:val="16"/>
                        <w:lang w:val="en-US"/>
                      </w:rPr>
                      <w:t>(</w:t>
                    </w:r>
                    <w:r>
                      <w:rPr>
                        <w:sz w:val="16"/>
                      </w:rPr>
                      <w:t>аналітика в реальному часі) – технологія багатомірного аналізу даних, що дозволяє глянути на них з різних сторін</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0" type="#_x0000_t61" style="position:absolute;left:1380;top:1584;width:3420;height:1824" adj="25042,22583" filled="f" fillcolor="yellow">
              <v:fill opacity=".5"/>
              <v:textbox style="mso-next-textbox:#_x0000_s1040">
                <w:txbxContent>
                  <w:p w:rsidR="00C627A7" w:rsidRDefault="00C627A7" w:rsidP="0088761D">
                    <w:pPr>
                      <w:spacing w:line="180" w:lineRule="exact"/>
                      <w:jc w:val="both"/>
                      <w:rPr>
                        <w:lang w:val="en-US"/>
                      </w:rPr>
                    </w:pPr>
                    <w:r>
                      <w:rPr>
                        <w:b/>
                        <w:sz w:val="16"/>
                      </w:rPr>
                      <w:t>Стратегічне управління</w:t>
                    </w:r>
                    <w:r>
                      <w:rPr>
                        <w:sz w:val="16"/>
                      </w:rPr>
                      <w:t xml:space="preserve"> забезпечує обґрунтування, вироблення і реалізацію довгострокових цілей і задач виробничого, науково-технічного, економічного, організаційного і соціального характеру, регулює діяльність організації доти, поки намічені цілі і задачі не будуть досягнуті, а також забезпечує зв'язок підприємства з зовнішнім ринковим середовищем.</w:t>
                    </w:r>
                  </w:p>
                </w:txbxContent>
              </v:textbox>
            </v:shape>
            <v:shape id="_x0000_s1041" type="#_x0000_t62" style="position:absolute;left:1209;top:6298;width:2793;height:952" adj="24987,12139" filled="f" fillcolor="yellow">
              <v:textbox style="mso-next-textbox:#_x0000_s1041">
                <w:txbxContent>
                  <w:p w:rsidR="00C627A7" w:rsidRDefault="00C627A7" w:rsidP="0088761D">
                    <w:pPr>
                      <w:pStyle w:val="enumlev1"/>
                      <w:tabs>
                        <w:tab w:val="clear" w:pos="1191"/>
                        <w:tab w:val="left" w:pos="567"/>
                      </w:tabs>
                      <w:ind w:left="142" w:firstLine="0"/>
                      <w:jc w:val="center"/>
                      <w:rPr>
                        <w:rFonts w:ascii="Arial" w:hAnsi="Arial"/>
                        <w:b/>
                        <w:sz w:val="16"/>
                        <w:lang w:val="uk-UA"/>
                      </w:rPr>
                    </w:pPr>
                    <w:r>
                      <w:rPr>
                        <w:rFonts w:ascii="Arial" w:hAnsi="Arial"/>
                        <w:b/>
                        <w:sz w:val="16"/>
                        <w:lang w:val="uk-UA"/>
                      </w:rPr>
                      <w:t>Автоматизована</w:t>
                    </w:r>
                    <w:r>
                      <w:rPr>
                        <w:rFonts w:ascii="Arial" w:hAnsi="Arial"/>
                        <w:b/>
                        <w:color w:val="FFFFFF"/>
                        <w:sz w:val="16"/>
                        <w:lang w:val="uk-UA"/>
                      </w:rPr>
                      <w:t xml:space="preserve"> </w:t>
                    </w:r>
                    <w:r>
                      <w:rPr>
                        <w:rFonts w:ascii="Arial" w:hAnsi="Arial"/>
                        <w:b/>
                        <w:sz w:val="16"/>
                        <w:lang w:val="uk-UA"/>
                      </w:rPr>
                      <w:t>система управління</w:t>
                    </w:r>
                  </w:p>
                  <w:p w:rsidR="00C627A7" w:rsidRDefault="00C627A7" w:rsidP="0088761D">
                    <w:pPr>
                      <w:pStyle w:val="enumlev1"/>
                      <w:tabs>
                        <w:tab w:val="clear" w:pos="1191"/>
                        <w:tab w:val="left" w:pos="284"/>
                      </w:tabs>
                      <w:ind w:left="426" w:firstLine="0"/>
                      <w:jc w:val="center"/>
                      <w:rPr>
                        <w:rFonts w:ascii="Arial" w:hAnsi="Arial"/>
                        <w:b/>
                        <w:color w:val="FFFFFF"/>
                        <w:sz w:val="16"/>
                        <w:lang w:val="uk-UA"/>
                      </w:rPr>
                    </w:pPr>
                    <w:r>
                      <w:rPr>
                        <w:rFonts w:ascii="Arial" w:hAnsi="Arial"/>
                        <w:b/>
                        <w:sz w:val="16"/>
                        <w:lang w:val="uk-UA"/>
                      </w:rPr>
                      <w:t xml:space="preserve"> мережами </w:t>
                    </w:r>
                    <w:r>
                      <w:rPr>
                        <w:rFonts w:ascii="Arial" w:hAnsi="Arial"/>
                        <w:b/>
                        <w:sz w:val="16"/>
                      </w:rPr>
                      <w:t>DWDM</w:t>
                    </w:r>
                    <w:r>
                      <w:rPr>
                        <w:rFonts w:ascii="Arial" w:hAnsi="Arial"/>
                        <w:b/>
                        <w:sz w:val="16"/>
                        <w:lang w:val="uk-UA"/>
                      </w:rPr>
                      <w:t xml:space="preserve"> </w:t>
                    </w:r>
                    <w:r>
                      <w:rPr>
                        <w:rFonts w:ascii="Arial" w:hAnsi="Arial"/>
                        <w:b/>
                        <w:color w:val="FFFFFF"/>
                        <w:sz w:val="16"/>
                        <w:lang w:val="uk-UA"/>
                      </w:rPr>
                      <w:t>"</w:t>
                    </w:r>
                  </w:p>
                </w:txbxContent>
              </v:textbox>
            </v:shape>
            <v:shape id="_x0000_s1042" type="#_x0000_t62" style="position:absolute;left:8847;top:5306;width:2565;height:1083" adj="-5002,28920" filled="f" fillcolor="yellow">
              <v:textbox style="mso-next-textbox:#_x0000_s1042">
                <w:txbxContent>
                  <w:p w:rsidR="00C627A7" w:rsidRDefault="00C627A7" w:rsidP="0088761D">
                    <w:pPr>
                      <w:pStyle w:val="enumlev1"/>
                      <w:tabs>
                        <w:tab w:val="clear" w:pos="1191"/>
                        <w:tab w:val="left" w:pos="426"/>
                      </w:tabs>
                      <w:ind w:left="0" w:firstLine="0"/>
                      <w:rPr>
                        <w:sz w:val="16"/>
                        <w:lang w:val="uk-UA"/>
                      </w:rPr>
                    </w:pPr>
                    <w:r>
                      <w:rPr>
                        <w:sz w:val="16"/>
                        <w:lang w:val="uk-UA"/>
                      </w:rPr>
                      <w:t>Системи управління взаємовідносинами з клієнтом (</w:t>
                    </w:r>
                    <w:r>
                      <w:rPr>
                        <w:sz w:val="16"/>
                        <w:lang w:val="en-GB"/>
                      </w:rPr>
                      <w:t>Customer Relationship Management</w:t>
                    </w:r>
                    <w:r>
                      <w:rPr>
                        <w:sz w:val="16"/>
                        <w:lang w:val="uk-UA"/>
                      </w:rPr>
                      <w:t xml:space="preserve"> — </w:t>
                    </w:r>
                    <w:r>
                      <w:rPr>
                        <w:b/>
                        <w:sz w:val="16"/>
                        <w:lang w:val="uk-UA"/>
                      </w:rPr>
                      <w:t>CRM</w:t>
                    </w:r>
                    <w:r>
                      <w:rPr>
                        <w:sz w:val="16"/>
                        <w:lang w:val="uk-UA"/>
                      </w:rPr>
                      <w:t>).</w:t>
                    </w:r>
                  </w:p>
                  <w:p w:rsidR="00C627A7" w:rsidRDefault="00C627A7" w:rsidP="0088761D">
                    <w:pPr>
                      <w:rPr>
                        <w:sz w:val="16"/>
                      </w:rPr>
                    </w:pPr>
                  </w:p>
                  <w:p w:rsidR="00C627A7" w:rsidRDefault="00C627A7" w:rsidP="0088761D"/>
                </w:txbxContent>
              </v:textbox>
            </v:shape>
            <v:shape id="_x0000_s1043" type="#_x0000_t62" style="position:absolute;left:6966;top:2040;width:3876;height:1368" adj="-1031,28847" filled="f" fillcolor="yellow">
              <v:textbox style="mso-next-textbox:#_x0000_s1043">
                <w:txbxContent>
                  <w:p w:rsidR="00C627A7" w:rsidRDefault="00C627A7" w:rsidP="0088761D">
                    <w:pPr>
                      <w:spacing w:line="160" w:lineRule="exact"/>
                      <w:jc w:val="both"/>
                      <w:rPr>
                        <w:sz w:val="16"/>
                      </w:rPr>
                    </w:pPr>
                    <w:r>
                      <w:rPr>
                        <w:sz w:val="16"/>
                      </w:rPr>
                      <w:t xml:space="preserve">Призначення автоматизованих </w:t>
                    </w:r>
                    <w:r>
                      <w:rPr>
                        <w:b/>
                        <w:sz w:val="16"/>
                      </w:rPr>
                      <w:t>систем бюджетування</w:t>
                    </w:r>
                    <w:r>
                      <w:rPr>
                        <w:sz w:val="16"/>
                      </w:rPr>
                      <w:t xml:space="preserve"> – проведення аналізу в рамках цілком визначених бізнесі-процесів: у них реалізується параметрична модель процесів, у якій ролі всіх учасників відомі, і залишається тільки визначити їхній «внесок» у формування бюджету.</w:t>
                    </w:r>
                  </w:p>
                  <w:p w:rsidR="00C627A7" w:rsidRDefault="00C627A7" w:rsidP="0088761D"/>
                  <w:p w:rsidR="00C627A7" w:rsidRDefault="00C627A7" w:rsidP="0088761D"/>
                </w:txbxContent>
              </v:textbox>
            </v:shape>
            <v:shape id="_x0000_s1044" type="#_x0000_t62" style="position:absolute;left:1152;top:5174;width:2736;height:952" adj="23100,11571" filled="f" fillcolor="yellow">
              <v:textbox style="mso-next-textbox:#_x0000_s1044">
                <w:txbxContent>
                  <w:p w:rsidR="00C627A7" w:rsidRDefault="00C627A7" w:rsidP="0088761D">
                    <w:pPr>
                      <w:pStyle w:val="enumlev1"/>
                      <w:tabs>
                        <w:tab w:val="clear" w:pos="794"/>
                        <w:tab w:val="clear" w:pos="1191"/>
                        <w:tab w:val="left" w:pos="142"/>
                        <w:tab w:val="left" w:pos="851"/>
                      </w:tabs>
                      <w:spacing w:line="160" w:lineRule="exact"/>
                      <w:ind w:left="142" w:firstLine="0"/>
                      <w:rPr>
                        <w:sz w:val="16"/>
                        <w:lang w:val="uk-UA"/>
                      </w:rPr>
                    </w:pPr>
                    <w:r w:rsidRPr="00AE4CD0">
                      <w:rPr>
                        <w:b/>
                        <w:sz w:val="16"/>
                        <w:szCs w:val="16"/>
                        <w:lang w:val="uk-UA"/>
                      </w:rPr>
                      <w:t xml:space="preserve">Перспективна </w:t>
                    </w:r>
                    <w:r w:rsidRPr="00AE4CD0">
                      <w:rPr>
                        <w:sz w:val="16"/>
                        <w:szCs w:val="16"/>
                        <w:lang w:val="uk-UA"/>
                      </w:rPr>
                      <w:t>автоматизована система управління</w:t>
                    </w:r>
                    <w:r>
                      <w:rPr>
                        <w:sz w:val="16"/>
                        <w:lang w:val="uk-UA"/>
                      </w:rPr>
                      <w:t xml:space="preserve"> послугами  згідно моделі ТОМ</w:t>
                    </w:r>
                  </w:p>
                </w:txbxContent>
              </v:textbox>
            </v:shape>
          </v:group>
        </w:pict>
      </w: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7A3BDD" w:rsidRDefault="008F4466" w:rsidP="0088761D">
      <w:pPr>
        <w:pStyle w:val="enumlev1"/>
        <w:ind w:firstLine="709"/>
        <w:rPr>
          <w:sz w:val="28"/>
          <w:szCs w:val="28"/>
          <w:lang w:val="uk-UA"/>
        </w:rPr>
      </w:pPr>
      <w:r w:rsidRPr="007A3BDD">
        <w:rPr>
          <w:sz w:val="28"/>
          <w:szCs w:val="28"/>
          <w:lang w:val="uk-UA"/>
        </w:rPr>
        <w:t>Рис. 4.</w:t>
      </w:r>
      <w:r>
        <w:rPr>
          <w:sz w:val="28"/>
          <w:szCs w:val="28"/>
          <w:lang w:val="uk-UA"/>
        </w:rPr>
        <w:t>14</w:t>
      </w:r>
      <w:r w:rsidRPr="007A3BDD">
        <w:rPr>
          <w:sz w:val="28"/>
          <w:szCs w:val="28"/>
          <w:lang w:val="uk-UA"/>
        </w:rPr>
        <w:t xml:space="preserve">  Модель АСУД</w:t>
      </w:r>
    </w:p>
    <w:p w:rsidR="008F4466" w:rsidRPr="00B7603E" w:rsidRDefault="008F4466" w:rsidP="0088761D">
      <w:pPr>
        <w:pStyle w:val="enumlev1"/>
        <w:ind w:firstLine="709"/>
        <w:rPr>
          <w:b/>
          <w:sz w:val="28"/>
          <w:szCs w:val="28"/>
          <w:lang w:val="uk-UA"/>
        </w:rPr>
      </w:pPr>
    </w:p>
    <w:p w:rsidR="008F4466" w:rsidRPr="00B7603E" w:rsidRDefault="008F4466" w:rsidP="0088761D">
      <w:pPr>
        <w:pStyle w:val="enumlev1"/>
        <w:ind w:left="0" w:firstLine="709"/>
        <w:rPr>
          <w:sz w:val="28"/>
          <w:szCs w:val="28"/>
          <w:lang w:val="uk-UA"/>
        </w:rPr>
      </w:pPr>
      <w:r w:rsidRPr="00B7603E">
        <w:rPr>
          <w:sz w:val="28"/>
          <w:szCs w:val="28"/>
          <w:lang w:val="uk-UA"/>
        </w:rPr>
        <w:lastRenderedPageBreak/>
        <w:t xml:space="preserve">4 - управління мережею та інфраструктурою (Network and Systems Management Processes) – створення цієї системи є кінцевою метою даної концепції створення автоматизованої системи управління мережами </w:t>
      </w:r>
      <w:r w:rsidRPr="00B7603E">
        <w:rPr>
          <w:snapToGrid w:val="0"/>
          <w:sz w:val="28"/>
          <w:szCs w:val="28"/>
          <w:lang w:val="uk-UA"/>
        </w:rPr>
        <w:t>DWDM</w:t>
      </w:r>
      <w:r w:rsidRPr="00B7603E">
        <w:rPr>
          <w:sz w:val="28"/>
          <w:szCs w:val="28"/>
          <w:lang w:val="uk-UA"/>
        </w:rPr>
        <w:t>.</w:t>
      </w:r>
    </w:p>
    <w:p w:rsidR="008F4466" w:rsidRPr="00B7603E" w:rsidRDefault="008F4466" w:rsidP="0088761D">
      <w:pPr>
        <w:pStyle w:val="enumlev1"/>
        <w:ind w:left="0" w:firstLine="709"/>
        <w:rPr>
          <w:sz w:val="28"/>
          <w:szCs w:val="28"/>
          <w:lang w:val="uk-UA"/>
        </w:rPr>
      </w:pPr>
      <w:r w:rsidRPr="00B7603E">
        <w:rPr>
          <w:sz w:val="28"/>
          <w:szCs w:val="28"/>
          <w:lang w:val="uk-UA"/>
        </w:rPr>
        <w:t>Необхідною складовою частиною АСУД є система управління взаємовідносинами з клієнтом (Customer Relationship Management — CRM).</w:t>
      </w:r>
    </w:p>
    <w:p w:rsidR="008F4466" w:rsidRPr="00B7603E" w:rsidRDefault="008F4466" w:rsidP="0088761D">
      <w:pPr>
        <w:pStyle w:val="enumlev1"/>
        <w:ind w:left="0" w:firstLine="709"/>
        <w:rPr>
          <w:sz w:val="28"/>
          <w:szCs w:val="28"/>
          <w:lang w:val="uk-UA"/>
        </w:rPr>
      </w:pPr>
      <w:r w:rsidRPr="00B7603E">
        <w:rPr>
          <w:sz w:val="28"/>
          <w:szCs w:val="28"/>
          <w:lang w:val="uk-UA"/>
        </w:rPr>
        <w:t>Система CRM у першу чергу повинна забезпечувати функціонування таких основних процесів:</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надання послуг (Service Delivery) - своєчасне та точне надання послуг, які замовлені клієнтом, управління процесом активації послуг;</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забезпечення якості послуг (Service Аssurаnce) - своєчасне виявлення і вирішення проблем, пов’язаних як з функціонуванням мережі у цілому, так і з наданням послуг окремому клієнту, а також будь-яка діяльність, направлена на поліпшення рівня послуг;</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білінг послуг (Service Billing) - своєчасне та точне виставляння рахунків з урахуванням усіх змін у моделі надання послуг даному клієнту, а також розрахунок за послуги.</w:t>
      </w:r>
    </w:p>
    <w:p w:rsidR="008F4466" w:rsidRPr="00B7603E" w:rsidRDefault="008F4466" w:rsidP="0088761D">
      <w:pPr>
        <w:pStyle w:val="enumlev1"/>
        <w:ind w:left="0" w:firstLine="709"/>
        <w:rPr>
          <w:sz w:val="28"/>
          <w:szCs w:val="28"/>
          <w:lang w:val="uk-UA"/>
        </w:rPr>
      </w:pPr>
      <w:r w:rsidRPr="00B7603E">
        <w:rPr>
          <w:sz w:val="28"/>
          <w:szCs w:val="28"/>
          <w:lang w:val="uk-UA"/>
        </w:rPr>
        <w:t>Для ефективного функціонування цих трьох процесів необхідна тісна інтеграція та взаємодія їх компонентів у рамках загального рішення.</w:t>
      </w:r>
    </w:p>
    <w:p w:rsidR="008F4466" w:rsidRPr="00B7603E" w:rsidRDefault="008F4466" w:rsidP="0088761D">
      <w:pPr>
        <w:pStyle w:val="enumlev1"/>
        <w:ind w:firstLine="709"/>
        <w:rPr>
          <w:sz w:val="28"/>
          <w:szCs w:val="28"/>
          <w:lang w:val="uk-UA"/>
        </w:rPr>
      </w:pPr>
    </w:p>
    <w:p w:rsidR="008F4466" w:rsidRPr="00B7603E" w:rsidRDefault="008F4466" w:rsidP="0088761D">
      <w:pPr>
        <w:pStyle w:val="11"/>
        <w:ind w:firstLine="709"/>
        <w:rPr>
          <w:snapToGrid/>
          <w:sz w:val="28"/>
          <w:szCs w:val="28"/>
          <w:lang w:val="uk-UA"/>
        </w:rPr>
      </w:pPr>
      <w:bookmarkStart w:id="0" w:name="_Toc57195044"/>
      <w:bookmarkStart w:id="1" w:name="_Toc60114619"/>
    </w:p>
    <w:p w:rsidR="008F4466" w:rsidRPr="00B7603E" w:rsidRDefault="008F4466" w:rsidP="0088761D">
      <w:pPr>
        <w:pStyle w:val="11"/>
        <w:tabs>
          <w:tab w:val="left" w:pos="2310"/>
        </w:tabs>
        <w:ind w:firstLine="709"/>
        <w:rPr>
          <w:snapToGrid/>
          <w:sz w:val="28"/>
          <w:szCs w:val="28"/>
          <w:lang w:val="uk-UA"/>
        </w:rPr>
      </w:pPr>
      <w:r w:rsidRPr="00B7603E">
        <w:rPr>
          <w:snapToGrid/>
          <w:sz w:val="28"/>
          <w:szCs w:val="28"/>
          <w:lang w:val="uk-UA"/>
        </w:rPr>
        <w:tab/>
      </w:r>
    </w:p>
    <w:p w:rsidR="008F4466" w:rsidRPr="00551C9A" w:rsidRDefault="008F4466" w:rsidP="0088761D">
      <w:pPr>
        <w:pStyle w:val="11"/>
        <w:ind w:firstLine="709"/>
        <w:rPr>
          <w:b/>
          <w:snapToGrid/>
          <w:sz w:val="28"/>
          <w:szCs w:val="28"/>
          <w:lang w:val="uk-UA"/>
        </w:rPr>
      </w:pPr>
      <w:r w:rsidRPr="00B7603E">
        <w:rPr>
          <w:snapToGrid/>
          <w:sz w:val="28"/>
          <w:szCs w:val="28"/>
          <w:lang w:val="uk-UA"/>
        </w:rPr>
        <w:t xml:space="preserve">               </w:t>
      </w:r>
      <w:r w:rsidRPr="00551C9A">
        <w:rPr>
          <w:b/>
          <w:snapToGrid/>
          <w:sz w:val="28"/>
          <w:szCs w:val="28"/>
          <w:lang w:val="uk-UA"/>
        </w:rPr>
        <w:t xml:space="preserve"> 4.4</w:t>
      </w:r>
      <w:r>
        <w:rPr>
          <w:b/>
          <w:snapToGrid/>
          <w:sz w:val="28"/>
          <w:szCs w:val="28"/>
          <w:lang w:val="uk-UA"/>
        </w:rPr>
        <w:t>.3</w:t>
      </w:r>
      <w:r w:rsidRPr="00551C9A">
        <w:rPr>
          <w:b/>
          <w:snapToGrid/>
          <w:sz w:val="28"/>
          <w:szCs w:val="28"/>
          <w:lang w:val="uk-UA"/>
        </w:rPr>
        <w:t xml:space="preserve"> Узагальнена функціональна модель  </w:t>
      </w:r>
      <w:bookmarkEnd w:id="0"/>
      <w:bookmarkEnd w:id="1"/>
      <w:r w:rsidRPr="00551C9A">
        <w:rPr>
          <w:b/>
          <w:sz w:val="28"/>
          <w:szCs w:val="28"/>
          <w:lang w:val="uk-UA"/>
        </w:rPr>
        <w:t>СУМ  DWDM</w:t>
      </w:r>
    </w:p>
    <w:p w:rsidR="008F4466" w:rsidRPr="00B7603E" w:rsidRDefault="008F4466" w:rsidP="0088761D">
      <w:pPr>
        <w:pStyle w:val="enumlev1"/>
        <w:ind w:firstLine="709"/>
        <w:rPr>
          <w:sz w:val="28"/>
          <w:szCs w:val="28"/>
          <w:lang w:val="uk-UA"/>
        </w:rPr>
      </w:pPr>
    </w:p>
    <w:p w:rsidR="008F4466" w:rsidRPr="00B7603E" w:rsidRDefault="008F4466" w:rsidP="0088761D">
      <w:pPr>
        <w:pStyle w:val="enumlev1"/>
        <w:ind w:firstLine="709"/>
        <w:rPr>
          <w:sz w:val="28"/>
          <w:szCs w:val="28"/>
          <w:lang w:val="uk-UA"/>
        </w:rPr>
      </w:pPr>
    </w:p>
    <w:p w:rsidR="008F4466" w:rsidRPr="00B7603E" w:rsidRDefault="008F4466" w:rsidP="0088761D">
      <w:pPr>
        <w:pStyle w:val="enumlev1"/>
        <w:ind w:left="0" w:firstLine="709"/>
        <w:rPr>
          <w:sz w:val="28"/>
          <w:szCs w:val="28"/>
          <w:lang w:val="uk-UA"/>
        </w:rPr>
      </w:pPr>
      <w:r w:rsidRPr="00B7603E">
        <w:rPr>
          <w:sz w:val="28"/>
          <w:szCs w:val="28"/>
          <w:lang w:val="uk-UA"/>
        </w:rPr>
        <w:t xml:space="preserve">Функціональна модель СУМ </w:t>
      </w:r>
      <w:r w:rsidRPr="00B7603E">
        <w:rPr>
          <w:snapToGrid w:val="0"/>
          <w:sz w:val="28"/>
          <w:szCs w:val="28"/>
          <w:lang w:val="uk-UA"/>
        </w:rPr>
        <w:t>DWDM</w:t>
      </w:r>
      <w:r w:rsidRPr="00B7603E">
        <w:rPr>
          <w:spacing w:val="-4"/>
          <w:sz w:val="28"/>
          <w:szCs w:val="28"/>
          <w:lang w:val="uk-UA"/>
        </w:rPr>
        <w:t xml:space="preserve"> </w:t>
      </w:r>
      <w:r w:rsidRPr="00B7603E">
        <w:rPr>
          <w:sz w:val="28"/>
          <w:szCs w:val="28"/>
          <w:lang w:val="uk-UA"/>
        </w:rPr>
        <w:t>(системи управління мережею та інфраструктурою - Network аnd Systems Mаnаgement Processes – рівень 4 моделі ТОМ TM Forum) базується на ідеології взаємодії відкритих систем, концепціях TMN та Smаrt TMN. Вона повинна мати рівневу ієрархічну структуру і включати:</w:t>
      </w:r>
    </w:p>
    <w:p w:rsidR="008F4466" w:rsidRPr="00B7603E" w:rsidRDefault="008F4466" w:rsidP="0088761D">
      <w:pPr>
        <w:numPr>
          <w:ilvl w:val="12"/>
          <w:numId w:val="0"/>
        </w:numPr>
        <w:tabs>
          <w:tab w:val="left" w:pos="993"/>
        </w:tabs>
        <w:ind w:firstLine="709"/>
        <w:rPr>
          <w:rFonts w:ascii="Times New Roman" w:hAnsi="Times New Roman" w:cs="Times New Roman"/>
          <w:sz w:val="28"/>
          <w:szCs w:val="28"/>
          <w:lang w:val="uk-UA"/>
        </w:rPr>
      </w:pPr>
      <w:r w:rsidRPr="00B7603E">
        <w:rPr>
          <w:rFonts w:ascii="Times New Roman" w:hAnsi="Times New Roman" w:cs="Times New Roman"/>
          <w:sz w:val="28"/>
          <w:szCs w:val="28"/>
          <w:lang w:val="uk-UA"/>
        </w:rPr>
        <w:t>- рівень елементів мережі, який надає необхідну для середовища TMN інформацію від окремих мережних елементів та одержує від середовища TMN команди управління. Цей рівень є межею між інфраструктурою TMN і зовнішнім середовищем по відношенню до неї і складається з елементів мережі, які включають засоби телекомунікацій і допоміжне обладнання, тобто є об’єктами управління.</w:t>
      </w:r>
    </w:p>
    <w:p w:rsidR="008F4466" w:rsidRPr="00B7603E" w:rsidRDefault="008F4466" w:rsidP="0088761D">
      <w:pPr>
        <w:pStyle w:val="14"/>
        <w:numPr>
          <w:ilvl w:val="12"/>
          <w:numId w:val="0"/>
        </w:numPr>
        <w:tabs>
          <w:tab w:val="left" w:pos="993"/>
        </w:tabs>
        <w:ind w:firstLine="709"/>
        <w:rPr>
          <w:szCs w:val="28"/>
        </w:rPr>
      </w:pPr>
      <w:r w:rsidRPr="00B7603E">
        <w:rPr>
          <w:szCs w:val="28"/>
        </w:rPr>
        <w:t>- рівень управління елементами мережі, який здійснює контроль, відображення робочих характеристик та параметрів, технічне обслуговування, тестування, конфігурування елементів, тощо;</w:t>
      </w:r>
    </w:p>
    <w:p w:rsidR="008F4466" w:rsidRPr="00B7603E" w:rsidRDefault="008F4466" w:rsidP="0088761D">
      <w:pPr>
        <w:pStyle w:val="14"/>
        <w:numPr>
          <w:ilvl w:val="12"/>
          <w:numId w:val="0"/>
        </w:numPr>
        <w:tabs>
          <w:tab w:val="left" w:pos="993"/>
        </w:tabs>
        <w:ind w:firstLine="709"/>
        <w:rPr>
          <w:szCs w:val="28"/>
        </w:rPr>
      </w:pPr>
      <w:r w:rsidRPr="00B7603E">
        <w:rPr>
          <w:szCs w:val="28"/>
        </w:rPr>
        <w:t>- рівень управління мережею, який забезпечує управління елементами мережі у їх взаємодії між собою, управління усіма ресурсами мережі.</w:t>
      </w:r>
    </w:p>
    <w:p w:rsidR="008F4466" w:rsidRPr="00B7603E" w:rsidRDefault="008F4466" w:rsidP="0088761D">
      <w:pPr>
        <w:pStyle w:val="enumlev1"/>
        <w:ind w:left="0" w:firstLine="709"/>
        <w:rPr>
          <w:snapToGrid w:val="0"/>
          <w:sz w:val="28"/>
          <w:szCs w:val="28"/>
          <w:lang w:val="uk-UA"/>
        </w:rPr>
      </w:pPr>
      <w:r w:rsidRPr="00B7603E">
        <w:rPr>
          <w:sz w:val="28"/>
          <w:szCs w:val="28"/>
          <w:lang w:val="uk-UA"/>
        </w:rPr>
        <w:lastRenderedPageBreak/>
        <w:t xml:space="preserve">Склад, структура та взаємодія процесів управління, груп функцій та сфер даних СУМ </w:t>
      </w:r>
      <w:r w:rsidRPr="00B7603E">
        <w:rPr>
          <w:snapToGrid w:val="0"/>
          <w:sz w:val="28"/>
          <w:szCs w:val="28"/>
          <w:lang w:val="uk-UA"/>
        </w:rPr>
        <w:t>DWDM</w:t>
      </w:r>
      <w:r w:rsidRPr="00B7603E">
        <w:rPr>
          <w:spacing w:val="-4"/>
          <w:sz w:val="28"/>
          <w:szCs w:val="28"/>
          <w:lang w:val="uk-UA"/>
        </w:rPr>
        <w:t xml:space="preserve"> </w:t>
      </w:r>
      <w:r w:rsidRPr="00B7603E">
        <w:rPr>
          <w:sz w:val="28"/>
          <w:szCs w:val="28"/>
          <w:lang w:val="uk-UA"/>
        </w:rPr>
        <w:t>відповідає моделі рисунку 4.</w:t>
      </w:r>
      <w:r>
        <w:rPr>
          <w:sz w:val="28"/>
          <w:szCs w:val="28"/>
          <w:lang w:val="uk-UA"/>
        </w:rPr>
        <w:t>15</w:t>
      </w:r>
      <w:r w:rsidRPr="00B7603E">
        <w:rPr>
          <w:sz w:val="28"/>
          <w:szCs w:val="28"/>
          <w:lang w:val="uk-UA"/>
        </w:rPr>
        <w:t xml:space="preserve">. </w:t>
      </w:r>
    </w:p>
    <w:p w:rsidR="008F4466" w:rsidRPr="00B7603E" w:rsidRDefault="008F4466" w:rsidP="0088761D">
      <w:pPr>
        <w:pStyle w:val="enumlev1"/>
        <w:ind w:left="0" w:firstLine="709"/>
        <w:rPr>
          <w:sz w:val="28"/>
          <w:szCs w:val="28"/>
          <w:lang w:val="uk-UA"/>
        </w:rPr>
      </w:pPr>
      <w:r w:rsidRPr="00B7603E">
        <w:rPr>
          <w:sz w:val="28"/>
          <w:szCs w:val="28"/>
          <w:lang w:val="uk-UA"/>
        </w:rPr>
        <w:t>Функції рівня управління послугами концепції TMN виконуються відповідними рівнями загальної автоматизованої системи управління діяльністю оператора (згідно положень Smаrt TMN - рівні 1-3 моделі ТОМ TM Forum):</w:t>
      </w:r>
    </w:p>
    <w:p w:rsidR="008F4466" w:rsidRPr="00B7603E" w:rsidRDefault="008F4466" w:rsidP="0088761D">
      <w:pPr>
        <w:pStyle w:val="enumlev1"/>
        <w:ind w:left="0" w:firstLine="709"/>
        <w:rPr>
          <w:sz w:val="28"/>
          <w:szCs w:val="28"/>
          <w:lang w:val="uk-UA"/>
        </w:rPr>
      </w:pPr>
      <w:r w:rsidRPr="00B7603E">
        <w:rPr>
          <w:sz w:val="28"/>
          <w:szCs w:val="28"/>
          <w:lang w:val="uk-UA"/>
        </w:rPr>
        <w:t>1</w:t>
      </w:r>
      <w:r>
        <w:rPr>
          <w:sz w:val="28"/>
          <w:szCs w:val="28"/>
          <w:lang w:val="uk-UA"/>
        </w:rPr>
        <w:t>.</w:t>
      </w:r>
      <w:r w:rsidRPr="00B7603E">
        <w:rPr>
          <w:sz w:val="28"/>
          <w:szCs w:val="28"/>
          <w:lang w:val="uk-UA"/>
        </w:rPr>
        <w:t xml:space="preserve"> організація взаємодії з клієнтом (Customer Іnterfаce Management Processes);</w:t>
      </w:r>
    </w:p>
    <w:p w:rsidR="008F4466" w:rsidRPr="00B7603E" w:rsidRDefault="008F4466" w:rsidP="0088761D">
      <w:pPr>
        <w:pStyle w:val="enumlev1"/>
        <w:ind w:left="0" w:firstLine="709"/>
        <w:rPr>
          <w:sz w:val="28"/>
          <w:szCs w:val="28"/>
          <w:lang w:val="uk-UA"/>
        </w:rPr>
      </w:pPr>
      <w:r w:rsidRPr="00B7603E">
        <w:rPr>
          <w:sz w:val="28"/>
          <w:szCs w:val="28"/>
          <w:lang w:val="uk-UA"/>
        </w:rPr>
        <w:t>2</w:t>
      </w:r>
      <w:r>
        <w:rPr>
          <w:sz w:val="28"/>
          <w:szCs w:val="28"/>
          <w:lang w:val="uk-UA"/>
        </w:rPr>
        <w:t>.</w:t>
      </w:r>
      <w:r w:rsidRPr="00B7603E">
        <w:rPr>
          <w:sz w:val="28"/>
          <w:szCs w:val="28"/>
          <w:lang w:val="uk-UA"/>
        </w:rPr>
        <w:t xml:space="preserve">  обслуговування клієнта (Customer Cаre Processes);</w:t>
      </w:r>
    </w:p>
    <w:p w:rsidR="008F4466" w:rsidRPr="00B7603E" w:rsidRDefault="008F4466" w:rsidP="0088761D">
      <w:pPr>
        <w:pStyle w:val="enumlev1"/>
        <w:ind w:left="0" w:firstLine="709"/>
        <w:rPr>
          <w:sz w:val="28"/>
          <w:szCs w:val="28"/>
          <w:lang w:val="uk-UA"/>
        </w:rPr>
      </w:pPr>
      <w:r w:rsidRPr="00B7603E">
        <w:rPr>
          <w:sz w:val="28"/>
          <w:szCs w:val="28"/>
          <w:lang w:val="uk-UA"/>
        </w:rPr>
        <w:t>3</w:t>
      </w:r>
      <w:r>
        <w:rPr>
          <w:sz w:val="28"/>
          <w:szCs w:val="28"/>
          <w:lang w:val="uk-UA"/>
        </w:rPr>
        <w:t>.</w:t>
      </w:r>
      <w:r w:rsidRPr="00B7603E">
        <w:rPr>
          <w:sz w:val="28"/>
          <w:szCs w:val="28"/>
          <w:lang w:val="uk-UA"/>
        </w:rPr>
        <w:t xml:space="preserve"> створення та надання послуг (Service Development and Operations Processes).</w:t>
      </w:r>
    </w:p>
    <w:p w:rsidR="008F4466" w:rsidRPr="00B7603E" w:rsidRDefault="008F4466" w:rsidP="0088761D">
      <w:pPr>
        <w:pStyle w:val="enumlev1"/>
        <w:ind w:left="0" w:firstLine="709"/>
        <w:rPr>
          <w:sz w:val="28"/>
          <w:szCs w:val="28"/>
          <w:lang w:val="uk-UA"/>
        </w:rPr>
      </w:pPr>
      <w:r w:rsidRPr="00B7603E">
        <w:rPr>
          <w:sz w:val="28"/>
          <w:szCs w:val="28"/>
          <w:lang w:val="uk-UA"/>
        </w:rPr>
        <w:t>Функції рівня адміністративного управління (управління бізнесом згідно концепції TMN), який забезпечує адміністративне управління мережею, дозволяє оператору (операторам) мережі вирішувати організаційні, фінансові та інші питання адміністративного характеру, вирішуються верхніми рівнями загальної автоматизованої системи управління</w:t>
      </w:r>
      <w:r>
        <w:rPr>
          <w:sz w:val="28"/>
          <w:szCs w:val="28"/>
          <w:lang w:val="uk-UA"/>
        </w:rPr>
        <w:t xml:space="preserve"> діяльністю оператора (рис.</w:t>
      </w:r>
      <w:r w:rsidRPr="00B7603E">
        <w:rPr>
          <w:sz w:val="28"/>
          <w:szCs w:val="28"/>
          <w:lang w:val="uk-UA"/>
        </w:rPr>
        <w:t xml:space="preserve"> 4.</w:t>
      </w:r>
      <w:r>
        <w:rPr>
          <w:sz w:val="28"/>
          <w:szCs w:val="28"/>
          <w:lang w:val="uk-UA"/>
        </w:rPr>
        <w:t>15</w:t>
      </w:r>
      <w:r w:rsidRPr="00B7603E">
        <w:rPr>
          <w:sz w:val="28"/>
          <w:szCs w:val="28"/>
          <w:lang w:val="uk-UA"/>
        </w:rPr>
        <w:t xml:space="preserve">). </w:t>
      </w:r>
    </w:p>
    <w:p w:rsidR="008F4466" w:rsidRPr="00B7603E" w:rsidRDefault="008F4466" w:rsidP="0088761D">
      <w:pPr>
        <w:pStyle w:val="enumlev1"/>
        <w:ind w:left="0" w:firstLine="709"/>
        <w:rPr>
          <w:sz w:val="28"/>
          <w:szCs w:val="28"/>
          <w:lang w:val="uk-UA"/>
        </w:rPr>
      </w:pPr>
      <w:r w:rsidRPr="00B7603E">
        <w:rPr>
          <w:sz w:val="28"/>
          <w:szCs w:val="28"/>
          <w:lang w:val="uk-UA"/>
        </w:rPr>
        <w:t xml:space="preserve">Власне СУМ </w:t>
      </w:r>
      <w:r w:rsidRPr="00B7603E">
        <w:rPr>
          <w:snapToGrid w:val="0"/>
          <w:sz w:val="28"/>
          <w:szCs w:val="28"/>
          <w:lang w:val="uk-UA"/>
        </w:rPr>
        <w:t>DWDM</w:t>
      </w:r>
      <w:r w:rsidRPr="00B7603E">
        <w:rPr>
          <w:spacing w:val="-4"/>
          <w:sz w:val="28"/>
          <w:szCs w:val="28"/>
          <w:lang w:val="uk-UA"/>
        </w:rPr>
        <w:t xml:space="preserve"> </w:t>
      </w:r>
      <w:r w:rsidRPr="00B7603E">
        <w:rPr>
          <w:sz w:val="28"/>
          <w:szCs w:val="28"/>
          <w:lang w:val="uk-UA"/>
        </w:rPr>
        <w:t xml:space="preserve">не виконує функцій управління послугами та бізнесом - вона взаємодіє з відповідними рівнями системи управління діяльністю, які виконують ці функції. Порядок взаємодії розробляється у процесі проектування систем. </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Повний набір функцій СУМ </w:t>
      </w:r>
      <w:r w:rsidRPr="00B7603E">
        <w:rPr>
          <w:rFonts w:ascii="Times New Roman" w:hAnsi="Times New Roman" w:cs="Times New Roman"/>
          <w:snapToGrid w:val="0"/>
          <w:sz w:val="28"/>
          <w:szCs w:val="28"/>
          <w:lang w:val="uk-UA"/>
        </w:rPr>
        <w:t>DWDM</w:t>
      </w:r>
      <w:r w:rsidRPr="00B7603E">
        <w:rPr>
          <w:rFonts w:ascii="Times New Roman" w:hAnsi="Times New Roman" w:cs="Times New Roman"/>
          <w:spacing w:val="-4"/>
          <w:sz w:val="28"/>
          <w:szCs w:val="28"/>
          <w:lang w:val="uk-UA"/>
        </w:rPr>
        <w:t xml:space="preserve"> </w:t>
      </w:r>
      <w:r w:rsidRPr="00B7603E">
        <w:rPr>
          <w:rFonts w:ascii="Times New Roman" w:hAnsi="Times New Roman" w:cs="Times New Roman"/>
          <w:sz w:val="28"/>
          <w:szCs w:val="28"/>
          <w:lang w:val="uk-UA"/>
        </w:rPr>
        <w:t>повинен забезпечувати виконання таких послуг управління:</w:t>
      </w:r>
    </w:p>
    <w:p w:rsidR="008F4466" w:rsidRPr="00B7603E" w:rsidRDefault="008F4466" w:rsidP="0088761D">
      <w:pPr>
        <w:pStyle w:val="24"/>
        <w:tabs>
          <w:tab w:val="clear" w:pos="720"/>
        </w:tabs>
        <w:ind w:left="142" w:firstLine="567"/>
        <w:rPr>
          <w:sz w:val="28"/>
          <w:szCs w:val="28"/>
          <w:lang w:val="uk-UA"/>
        </w:rPr>
      </w:pPr>
      <w:r w:rsidRPr="00B7603E">
        <w:rPr>
          <w:sz w:val="28"/>
          <w:szCs w:val="28"/>
          <w:lang w:val="uk-UA"/>
        </w:rPr>
        <w:t>- адміністративне управління абонентом;</w:t>
      </w:r>
    </w:p>
    <w:p w:rsidR="008F4466" w:rsidRPr="00B7603E" w:rsidRDefault="008F4466" w:rsidP="0088761D">
      <w:pPr>
        <w:pStyle w:val="24"/>
        <w:tabs>
          <w:tab w:val="clear" w:pos="720"/>
        </w:tabs>
        <w:ind w:left="142" w:firstLine="567"/>
        <w:rPr>
          <w:sz w:val="28"/>
          <w:szCs w:val="28"/>
          <w:lang w:val="uk-UA"/>
        </w:rPr>
      </w:pPr>
      <w:r w:rsidRPr="00B7603E">
        <w:rPr>
          <w:sz w:val="28"/>
          <w:szCs w:val="28"/>
          <w:lang w:val="uk-UA"/>
        </w:rPr>
        <w:t>- адміністративне управління маршрутизацією;</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адміністративне управління вимірюванням трафіку і аналізом вимірювань;</w:t>
      </w:r>
    </w:p>
    <w:p w:rsidR="008F4466" w:rsidRPr="00B7603E" w:rsidRDefault="008F4466" w:rsidP="0088761D">
      <w:pPr>
        <w:pStyle w:val="24"/>
        <w:tabs>
          <w:tab w:val="clear" w:pos="720"/>
        </w:tabs>
        <w:ind w:left="0" w:firstLine="709"/>
        <w:rPr>
          <w:spacing w:val="-4"/>
          <w:sz w:val="28"/>
          <w:szCs w:val="28"/>
          <w:lang w:val="uk-UA"/>
        </w:rPr>
      </w:pPr>
      <w:r w:rsidRPr="00B7603E">
        <w:rPr>
          <w:spacing w:val="-4"/>
          <w:sz w:val="28"/>
          <w:szCs w:val="28"/>
          <w:lang w:val="uk-UA"/>
        </w:rPr>
        <w:t>- адміністративне управління тарифами і нарахуванням плати (включаючи розрахунки);</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управління безпекою інформації в мережі управління;</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управління трафіком;</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управління абонентським доступом;</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управління транспортними мережами (канали, тракти, лінії);</w:t>
      </w:r>
    </w:p>
    <w:p w:rsidR="008F4466" w:rsidRPr="00130438" w:rsidRDefault="008F4466" w:rsidP="0088761D">
      <w:pPr>
        <w:pStyle w:val="24"/>
        <w:tabs>
          <w:tab w:val="clear" w:pos="720"/>
        </w:tabs>
        <w:ind w:left="0" w:firstLine="709"/>
        <w:rPr>
          <w:sz w:val="28"/>
          <w:szCs w:val="28"/>
        </w:rPr>
      </w:pPr>
      <w:r w:rsidRPr="00B7603E">
        <w:rPr>
          <w:sz w:val="28"/>
          <w:szCs w:val="28"/>
          <w:lang w:val="uk-UA"/>
        </w:rPr>
        <w:t>- управління комутацією;</w:t>
      </w:r>
    </w:p>
    <w:p w:rsidR="007641AF" w:rsidRPr="002F5AAB" w:rsidRDefault="007641AF" w:rsidP="00130438">
      <w:pPr>
        <w:pStyle w:val="a4"/>
        <w:ind w:left="0"/>
      </w:pPr>
    </w:p>
    <w:p w:rsidR="00130438" w:rsidRPr="002F5AAB" w:rsidRDefault="00130438" w:rsidP="00130438">
      <w:pPr>
        <w:pStyle w:val="a4"/>
        <w:ind w:left="0"/>
      </w:pPr>
    </w:p>
    <w:p w:rsidR="00130438" w:rsidRPr="002F5AAB" w:rsidRDefault="00130438" w:rsidP="00130438">
      <w:pPr>
        <w:pStyle w:val="a4"/>
        <w:ind w:left="0"/>
      </w:pPr>
    </w:p>
    <w:p w:rsidR="00130438" w:rsidRPr="002F5AAB" w:rsidRDefault="00130438" w:rsidP="00130438">
      <w:pPr>
        <w:pStyle w:val="a4"/>
        <w:ind w:left="0"/>
      </w:pPr>
    </w:p>
    <w:p w:rsidR="007641AF" w:rsidRPr="00130438" w:rsidRDefault="007641AF" w:rsidP="007641AF">
      <w:pPr>
        <w:pStyle w:val="a4"/>
      </w:pP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управління обладнанням в помешканні абонента;</w:t>
      </w:r>
    </w:p>
    <w:p w:rsidR="008F4466" w:rsidRDefault="008F4466" w:rsidP="0088761D">
      <w:pPr>
        <w:rPr>
          <w:rFonts w:ascii="Times New Roman" w:hAnsi="Times New Roman" w:cs="Times New Roman"/>
          <w:sz w:val="28"/>
          <w:szCs w:val="28"/>
          <w:lang w:val="uk-UA"/>
        </w:rPr>
      </w:pPr>
    </w:p>
    <w:p w:rsidR="008F4466" w:rsidRPr="00B7603E" w:rsidRDefault="00E11A9D" w:rsidP="0088761D">
      <w:pPr>
        <w:ind w:firstLine="709"/>
        <w:rPr>
          <w:rFonts w:ascii="Times New Roman" w:hAnsi="Times New Roman" w:cs="Times New Roman"/>
          <w:sz w:val="28"/>
          <w:szCs w:val="28"/>
          <w:lang w:val="uk-UA"/>
        </w:rPr>
      </w:pPr>
      <w:r>
        <w:rPr>
          <w:rFonts w:ascii="Times New Roman" w:hAnsi="Times New Roman" w:cs="Times New Roman"/>
          <w:noProof/>
          <w:sz w:val="28"/>
          <w:szCs w:val="28"/>
        </w:rPr>
        <w:pict>
          <v:group id="_x0000_s1045" style="position:absolute;left:0;text-align:left;margin-left:-19.65pt;margin-top:-45.85pt;width:483pt;height:338.4pt;z-index:251662336" coordorigin="1433,7296" coordsize="9660,6768" o:allowincell="f">
            <v:group id="_x0000_s1046" style="position:absolute;left:1433;top:7296;width:9570;height:2280" coordorigin="1433,7296" coordsize="9570,2280">
              <v:rect id="_x0000_s1047" style="position:absolute;left:1433;top:7296;width:9570;height:1650" fillcolor="#9cf">
                <v:fill opacity="20316f"/>
              </v:rect>
              <v:roundrect id="_x0000_s1048" style="position:absolute;left:1620;top:7839;width:1539;height:798" arcsize="10923f">
                <v:textbox style="mso-next-textbox:#_x0000_s1048">
                  <w:txbxContent>
                    <w:p w:rsidR="00C627A7" w:rsidRDefault="00C627A7" w:rsidP="0088761D">
                      <w:pPr>
                        <w:jc w:val="center"/>
                        <w:rPr>
                          <w:rFonts w:ascii="Arial" w:hAnsi="Arial"/>
                          <w:sz w:val="16"/>
                        </w:rPr>
                      </w:pPr>
                      <w:r>
                        <w:rPr>
                          <w:rFonts w:ascii="Arial" w:hAnsi="Arial"/>
                          <w:sz w:val="16"/>
                        </w:rPr>
                        <w:t>Планування та розвиток мережі</w:t>
                      </w:r>
                    </w:p>
                  </w:txbxContent>
                </v:textbox>
              </v:roundrect>
              <v:roundrect id="_x0000_s1049" style="position:absolute;left:3444;top:7839;width:1539;height:798" arcsize="10923f">
                <v:textbox style="mso-next-textbox:#_x0000_s1049">
                  <w:txbxContent>
                    <w:p w:rsidR="00C627A7" w:rsidRDefault="00C627A7" w:rsidP="0088761D">
                      <w:pPr>
                        <w:spacing w:line="192" w:lineRule="auto"/>
                        <w:jc w:val="center"/>
                        <w:rPr>
                          <w:sz w:val="16"/>
                        </w:rPr>
                      </w:pPr>
                      <w:r>
                        <w:rPr>
                          <w:sz w:val="16"/>
                        </w:rPr>
                        <w:t>Забезпечення ресурсів мережі надання</w:t>
                      </w:r>
                    </w:p>
                  </w:txbxContent>
                </v:textbox>
              </v:roundrect>
              <v:roundrect id="_x0000_s1050" style="position:absolute;left:5325;top:7839;width:1539;height:798" arcsize="10923f">
                <v:textbox style="mso-next-textbox:#_x0000_s1050">
                  <w:txbxContent>
                    <w:p w:rsidR="00C627A7" w:rsidRDefault="00C627A7" w:rsidP="0088761D">
                      <w:pPr>
                        <w:jc w:val="center"/>
                        <w:rPr>
                          <w:rFonts w:ascii="Arial" w:hAnsi="Arial"/>
                          <w:sz w:val="16"/>
                        </w:rPr>
                      </w:pPr>
                      <w:r>
                        <w:rPr>
                          <w:rFonts w:ascii="Arial" w:hAnsi="Arial"/>
                          <w:sz w:val="16"/>
                        </w:rPr>
                        <w:t>Управління інвентарем мережі</w:t>
                      </w:r>
                    </w:p>
                  </w:txbxContent>
                </v:textbox>
              </v:roundrect>
              <v:roundrect id="_x0000_s1051" style="position:absolute;left:7103;top:7848;width:1530;height:795" arcsize="10923f">
                <v:textbox style="mso-next-textbox:#_x0000_s1051" inset=".75pt,3.75pt,.75pt,3.75pt">
                  <w:txbxContent>
                    <w:p w:rsidR="00C627A7" w:rsidRDefault="00C627A7" w:rsidP="0088761D">
                      <w:pPr>
                        <w:jc w:val="center"/>
                        <w:rPr>
                          <w:rFonts w:ascii="Arial" w:hAnsi="Arial"/>
                          <w:sz w:val="16"/>
                        </w:rPr>
                      </w:pPr>
                      <w:r>
                        <w:rPr>
                          <w:rFonts w:ascii="Arial" w:hAnsi="Arial"/>
                          <w:sz w:val="16"/>
                        </w:rPr>
                        <w:t>Технічне обслуговування і відновлення</w:t>
                      </w:r>
                    </w:p>
                  </w:txbxContent>
                </v:textbox>
              </v:roundrect>
              <v:roundrect id="_x0000_s1052" style="position:absolute;left:8916;top:7839;width:1539;height:798" arcsize="10923f">
                <v:textbox style="mso-next-textbox:#_x0000_s1052">
                  <w:txbxContent>
                    <w:p w:rsidR="00C627A7" w:rsidRDefault="00C627A7" w:rsidP="0088761D">
                      <w:pPr>
                        <w:rPr>
                          <w:rFonts w:ascii="Arial" w:hAnsi="Arial"/>
                          <w:sz w:val="16"/>
                        </w:rPr>
                      </w:pPr>
                      <w:r>
                        <w:rPr>
                          <w:rFonts w:ascii="Arial" w:hAnsi="Arial"/>
                          <w:sz w:val="16"/>
                        </w:rPr>
                        <w:t>Управління даними мережі</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3" type="#_x0000_t68" style="position:absolute;left:3990;top:8940;width:480;height:636" fillcolor="#33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4" type="#_x0000_t67" style="position:absolute;left:7638;top:8940;width:456;height:636" fillcolor="#339"/>
              <v:shape id="_x0000_s1055" type="#_x0000_t202" style="position:absolute;left:1634;top:7332;width:2580;height:465" filled="f" stroked="f">
                <v:textbox style="mso-next-textbox:#_x0000_s1055" inset="0,0,0,0">
                  <w:txbxContent>
                    <w:p w:rsidR="00C627A7" w:rsidRDefault="00C627A7" w:rsidP="0088761D">
                      <w:pPr>
                        <w:rPr>
                          <w:rFonts w:ascii="Arial" w:hAnsi="Arial"/>
                          <w:b/>
                        </w:rPr>
                      </w:pPr>
                      <w:r>
                        <w:rPr>
                          <w:rFonts w:ascii="Arial" w:hAnsi="Arial"/>
                          <w:b/>
                        </w:rPr>
                        <w:t>Процеси</w:t>
                      </w:r>
                    </w:p>
                  </w:txbxContent>
                </v:textbox>
              </v:shape>
            </v:group>
            <v:group id="_x0000_s1056" style="position:absolute;left:1463;top:9579;width:9570;height:2847" coordorigin="1463,9579" coordsize="9570,2847">
              <v:rect id="_x0000_s1057" style="position:absolute;left:1463;top:9579;width:9570;height:2115" fillcolor="#cfc">
                <v:fill opacity="28836f"/>
              </v:rect>
              <v:roundrect id="_x0000_s1058" style="position:absolute;left:1478;top:10392;width:1020;height:570" arcsize="10923f">
                <v:textbox style="mso-next-textbox:#_x0000_s1058" inset=".75pt,.75pt,.75pt,.75pt">
                  <w:txbxContent>
                    <w:p w:rsidR="00C627A7" w:rsidRDefault="00C627A7" w:rsidP="0088761D">
                      <w:pPr>
                        <w:jc w:val="center"/>
                        <w:rPr>
                          <w:rFonts w:ascii="Arial" w:hAnsi="Arial"/>
                          <w:sz w:val="14"/>
                        </w:rPr>
                      </w:pPr>
                      <w:r>
                        <w:rPr>
                          <w:rFonts w:ascii="Arial" w:hAnsi="Arial"/>
                          <w:sz w:val="14"/>
                        </w:rPr>
                        <w:t>Планування і будівництво</w:t>
                      </w:r>
                    </w:p>
                  </w:txbxContent>
                </v:textbox>
              </v:roundrect>
              <v:roundrect id="_x0000_s1059" style="position:absolute;left:2513;top:10380;width:1050;height:570" arcsize="10923f">
                <v:textbox style="mso-next-textbox:#_x0000_s1059" inset=".75pt,.75pt,.75pt,.75pt">
                  <w:txbxContent>
                    <w:p w:rsidR="00C627A7" w:rsidRDefault="00C627A7" w:rsidP="0088761D">
                      <w:pPr>
                        <w:jc w:val="center"/>
                        <w:rPr>
                          <w:rFonts w:ascii="Arial" w:hAnsi="Arial"/>
                          <w:sz w:val="14"/>
                        </w:rPr>
                      </w:pPr>
                      <w:r>
                        <w:rPr>
                          <w:rFonts w:ascii="Arial" w:hAnsi="Arial"/>
                          <w:sz w:val="14"/>
                        </w:rPr>
                        <w:t>Забезпечення ресурсів</w:t>
                      </w:r>
                    </w:p>
                  </w:txbxContent>
                </v:textbox>
              </v:roundrect>
              <v:roundrect id="_x0000_s1060" style="position:absolute;left:3555;top:10392;width:1020;height:570" arcsize="10923f">
                <v:textbox style="mso-next-textbox:#_x0000_s1060" inset="1.5pt,3.75pt,1.5pt,3.75pt">
                  <w:txbxContent>
                    <w:p w:rsidR="00C627A7" w:rsidRDefault="00C627A7" w:rsidP="0088761D">
                      <w:pPr>
                        <w:jc w:val="center"/>
                        <w:rPr>
                          <w:rFonts w:ascii="Arial" w:hAnsi="Arial"/>
                          <w:sz w:val="16"/>
                        </w:rPr>
                      </w:pPr>
                      <w:r>
                        <w:rPr>
                          <w:rFonts w:ascii="Arial" w:hAnsi="Arial"/>
                          <w:sz w:val="16"/>
                        </w:rPr>
                        <w:t>Аварійний нагляд</w:t>
                      </w:r>
                    </w:p>
                  </w:txbxContent>
                </v:textbox>
              </v:roundrect>
              <v:roundrect id="_x0000_s1061" style="position:absolute;left:4613;top:10392;width:1020;height:570" arcsize="10923f">
                <v:textbox style="mso-next-textbox:#_x0000_s1061" inset="1.5pt,3.75pt,1.5pt,3.75pt">
                  <w:txbxContent>
                    <w:p w:rsidR="00C627A7" w:rsidRDefault="00C627A7" w:rsidP="0088761D">
                      <w:pPr>
                        <w:jc w:val="center"/>
                        <w:rPr>
                          <w:rFonts w:ascii="Arial" w:hAnsi="Arial"/>
                          <w:sz w:val="14"/>
                        </w:rPr>
                      </w:pPr>
                      <w:r>
                        <w:rPr>
                          <w:rFonts w:ascii="Arial" w:hAnsi="Arial"/>
                          <w:sz w:val="14"/>
                        </w:rPr>
                        <w:t>Локалізація збоїв</w:t>
                      </w:r>
                    </w:p>
                  </w:txbxContent>
                </v:textbox>
              </v:roundrect>
              <v:roundrect id="_x0000_s1062" style="position:absolute;left:5670;top:10380;width:1026;height:570" arcsize="10923f">
                <v:textbox style="mso-next-textbox:#_x0000_s1062" inset=".75pt,.75pt,.75pt,.75pt">
                  <w:txbxContent>
                    <w:p w:rsidR="00C627A7" w:rsidRDefault="00C627A7" w:rsidP="0088761D">
                      <w:pPr>
                        <w:jc w:val="center"/>
                        <w:rPr>
                          <w:rFonts w:ascii="Arial" w:hAnsi="Arial"/>
                          <w:sz w:val="12"/>
                        </w:rPr>
                      </w:pPr>
                      <w:r>
                        <w:rPr>
                          <w:rFonts w:ascii="Arial" w:hAnsi="Arial"/>
                          <w:sz w:val="12"/>
                        </w:rPr>
                        <w:t>Адміністрування тривожних повідомлень</w:t>
                      </w:r>
                    </w:p>
                  </w:txbxContent>
                </v:textbox>
              </v:roundrect>
              <v:roundrect id="_x0000_s1063" style="position:absolute;left:6743;top:10377;width:1020;height:570" arcsize="10923f">
                <v:textbox style="mso-next-textbox:#_x0000_s1063" inset=".75pt,.75pt,.75pt,.75pt">
                  <w:txbxContent>
                    <w:p w:rsidR="00C627A7" w:rsidRDefault="00C627A7" w:rsidP="0088761D">
                      <w:pPr>
                        <w:jc w:val="center"/>
                        <w:rPr>
                          <w:rFonts w:ascii="Arial" w:hAnsi="Arial"/>
                          <w:sz w:val="14"/>
                        </w:rPr>
                      </w:pPr>
                      <w:r>
                        <w:rPr>
                          <w:rFonts w:ascii="Arial" w:hAnsi="Arial"/>
                          <w:sz w:val="14"/>
                        </w:rPr>
                        <w:t>Стримування збоїв та відновлення</w:t>
                      </w:r>
                    </w:p>
                  </w:txbxContent>
                </v:textbox>
              </v:roundrect>
              <v:roundrect id="_x0000_s1064" style="position:absolute;left:7793;top:10362;width:1020;height:570" arcsize="10923f">
                <v:textbox style="mso-next-textbox:#_x0000_s1064" inset=".75pt,.75pt,.75pt,.75pt">
                  <w:txbxContent>
                    <w:p w:rsidR="00C627A7" w:rsidRDefault="00C627A7" w:rsidP="0088761D">
                      <w:pPr>
                        <w:rPr>
                          <w:rFonts w:ascii="Arial" w:hAnsi="Arial"/>
                          <w:sz w:val="14"/>
                        </w:rPr>
                      </w:pPr>
                      <w:r>
                        <w:rPr>
                          <w:rFonts w:ascii="Arial" w:hAnsi="Arial"/>
                          <w:sz w:val="14"/>
                        </w:rPr>
                        <w:t>Забезпечення якості роботи</w:t>
                      </w:r>
                    </w:p>
                  </w:txbxContent>
                </v:textbox>
              </v:roundrect>
              <v:roundrect id="_x0000_s1065" style="position:absolute;left:8843;top:10362;width:1020;height:570" arcsize="10923f">
                <v:textbox style="mso-next-textbox:#_x0000_s1065" inset=".75pt,.75pt,.75pt,.75pt">
                  <w:txbxContent>
                    <w:p w:rsidR="00C627A7" w:rsidRDefault="00C627A7" w:rsidP="0088761D">
                      <w:pPr>
                        <w:jc w:val="center"/>
                        <w:rPr>
                          <w:rFonts w:ascii="Arial" w:hAnsi="Arial"/>
                          <w:sz w:val="14"/>
                        </w:rPr>
                      </w:pPr>
                      <w:r>
                        <w:rPr>
                          <w:rFonts w:ascii="Arial" w:hAnsi="Arial"/>
                          <w:sz w:val="14"/>
                        </w:rPr>
                        <w:t xml:space="preserve">Аналіз робочих </w:t>
                      </w:r>
                    </w:p>
                    <w:p w:rsidR="00C627A7" w:rsidRDefault="00C627A7" w:rsidP="0088761D">
                      <w:pPr>
                        <w:jc w:val="center"/>
                        <w:rPr>
                          <w:rFonts w:ascii="Arial" w:hAnsi="Arial"/>
                          <w:sz w:val="14"/>
                        </w:rPr>
                      </w:pPr>
                      <w:r>
                        <w:rPr>
                          <w:rFonts w:ascii="Arial" w:hAnsi="Arial"/>
                          <w:sz w:val="14"/>
                        </w:rPr>
                        <w:t>параметрів</w:t>
                      </w:r>
                    </w:p>
                  </w:txbxContent>
                </v:textbox>
              </v:roundrect>
              <v:roundrect id="_x0000_s1066" style="position:absolute;left:9878;top:10362;width:1020;height:570" arcsize="10923f">
                <v:textbox style="mso-next-textbox:#_x0000_s1066" inset=".75pt,3.75pt,.75pt,3.75pt">
                  <w:txbxContent>
                    <w:p w:rsidR="00C627A7" w:rsidRDefault="00C627A7" w:rsidP="0088761D">
                      <w:pPr>
                        <w:jc w:val="center"/>
                        <w:rPr>
                          <w:rFonts w:ascii="Arial" w:hAnsi="Arial"/>
                          <w:sz w:val="14"/>
                          <w:lang w:val="en-US"/>
                        </w:rPr>
                      </w:pPr>
                      <w:r>
                        <w:rPr>
                          <w:rFonts w:ascii="Arial" w:hAnsi="Arial"/>
                          <w:sz w:val="14"/>
                        </w:rPr>
                        <w:t xml:space="preserve">Забезпечення </w:t>
                      </w:r>
                      <w:r>
                        <w:rPr>
                          <w:rFonts w:ascii="Arial" w:hAnsi="Arial"/>
                          <w:sz w:val="14"/>
                          <w:lang w:val="en-US"/>
                        </w:rPr>
                        <w:t>RAS</w:t>
                      </w:r>
                    </w:p>
                  </w:txbxContent>
                </v:textbox>
              </v:roundrect>
              <v:roundrect id="_x0000_s1067" style="position:absolute;left:1542;top:11015;width:1026;height:570" arcsize="10923f">
                <v:textbox style="mso-next-textbox:#_x0000_s1067">
                  <w:txbxContent>
                    <w:p w:rsidR="00C627A7" w:rsidRDefault="00C627A7" w:rsidP="0088761D">
                      <w:pPr>
                        <w:rPr>
                          <w:rFonts w:ascii="Arial" w:hAnsi="Arial"/>
                          <w:sz w:val="14"/>
                        </w:rPr>
                      </w:pPr>
                      <w:r>
                        <w:rPr>
                          <w:rFonts w:ascii="Arial" w:hAnsi="Arial"/>
                          <w:sz w:val="14"/>
                        </w:rPr>
                        <w:t>Інсталяція</w:t>
                      </w:r>
                    </w:p>
                  </w:txbxContent>
                </v:textbox>
              </v:roundrect>
              <v:roundrect id="_x0000_s1068" style="position:absolute;left:2585;top:11003;width:1026;height:570" arcsize="10923f">
                <v:textbox style="mso-next-textbox:#_x0000_s1068">
                  <w:txbxContent>
                    <w:p w:rsidR="00C627A7" w:rsidRDefault="00C627A7" w:rsidP="0088761D">
                      <w:pPr>
                        <w:rPr>
                          <w:rFonts w:ascii="Arial" w:hAnsi="Arial"/>
                          <w:sz w:val="14"/>
                        </w:rPr>
                      </w:pPr>
                      <w:r>
                        <w:rPr>
                          <w:rFonts w:ascii="Arial" w:hAnsi="Arial"/>
                          <w:sz w:val="14"/>
                        </w:rPr>
                        <w:t>Статус та контроль</w:t>
                      </w:r>
                    </w:p>
                  </w:txbxContent>
                </v:textbox>
              </v:roundrect>
              <v:roundrect id="_x0000_s1069" style="position:absolute;left:3638;top:11019;width:1020;height:570" arcsize="10923f">
                <v:textbox style="mso-next-textbox:#_x0000_s1069" inset=".75pt,3.75pt,.75pt,3.75pt">
                  <w:txbxContent>
                    <w:p w:rsidR="00C627A7" w:rsidRDefault="00C627A7" w:rsidP="0088761D">
                      <w:pPr>
                        <w:jc w:val="center"/>
                        <w:rPr>
                          <w:rFonts w:ascii="Arial" w:hAnsi="Arial"/>
                          <w:sz w:val="14"/>
                        </w:rPr>
                      </w:pPr>
                      <w:r>
                        <w:rPr>
                          <w:rFonts w:ascii="Arial" w:hAnsi="Arial"/>
                          <w:sz w:val="14"/>
                        </w:rPr>
                        <w:t>Тестування</w:t>
                      </w:r>
                    </w:p>
                  </w:txbxContent>
                </v:textbox>
              </v:roundrect>
              <v:roundrect id="_x0000_s1070" style="position:absolute;left:4682;top:11010;width:1026;height:570" arcsize="10923f">
                <v:textbox style="mso-next-textbox:#_x0000_s1070">
                  <w:txbxContent>
                    <w:p w:rsidR="00C627A7" w:rsidRDefault="00C627A7" w:rsidP="0088761D">
                      <w:pPr>
                        <w:jc w:val="center"/>
                        <w:rPr>
                          <w:rFonts w:ascii="Arial" w:hAnsi="Arial"/>
                          <w:sz w:val="14"/>
                        </w:rPr>
                      </w:pPr>
                      <w:r>
                        <w:rPr>
                          <w:rFonts w:ascii="Arial" w:hAnsi="Arial"/>
                          <w:sz w:val="14"/>
                        </w:rPr>
                        <w:t>Корекція збоїв</w:t>
                      </w:r>
                    </w:p>
                  </w:txbxContent>
                </v:textbox>
              </v:roundrect>
              <v:roundrect id="_x0000_s1071" style="position:absolute;left:5745;top:11019;width:1027;height:570" arcsize="10923f">
                <v:textbox style="mso-next-textbox:#_x0000_s1071" inset=".75pt,.75pt,.75pt,.75pt">
                  <w:txbxContent>
                    <w:p w:rsidR="00C627A7" w:rsidRDefault="00C627A7" w:rsidP="0088761D">
                      <w:pPr>
                        <w:jc w:val="center"/>
                        <w:rPr>
                          <w:rFonts w:ascii="Arial" w:hAnsi="Arial"/>
                          <w:sz w:val="14"/>
                        </w:rPr>
                      </w:pPr>
                      <w:r>
                        <w:rPr>
                          <w:rFonts w:ascii="Arial" w:hAnsi="Arial"/>
                          <w:sz w:val="14"/>
                        </w:rPr>
                        <w:t xml:space="preserve">Адміністрування </w:t>
                      </w:r>
                    </w:p>
                    <w:p w:rsidR="00C627A7" w:rsidRDefault="00C627A7" w:rsidP="0088761D">
                      <w:pPr>
                        <w:jc w:val="center"/>
                        <w:rPr>
                          <w:rFonts w:ascii="Arial" w:hAnsi="Arial"/>
                          <w:sz w:val="14"/>
                        </w:rPr>
                      </w:pPr>
                      <w:r>
                        <w:rPr>
                          <w:rFonts w:ascii="Arial" w:hAnsi="Arial"/>
                          <w:sz w:val="14"/>
                        </w:rPr>
                        <w:t>безпеки</w:t>
                      </w:r>
                    </w:p>
                  </w:txbxContent>
                </v:textbox>
              </v:roundrect>
              <v:roundrect id="_x0000_s1072" style="position:absolute;left:6818;top:11010;width:1020;height:570" arcsize="10923f">
                <v:textbox style="mso-next-textbox:#_x0000_s1072" inset=".75pt,3.75pt,.75pt,3.75pt">
                  <w:txbxContent>
                    <w:p w:rsidR="00C627A7" w:rsidRDefault="00C627A7" w:rsidP="0088761D">
                      <w:pPr>
                        <w:jc w:val="center"/>
                        <w:rPr>
                          <w:rFonts w:ascii="Arial" w:hAnsi="Arial"/>
                          <w:sz w:val="14"/>
                        </w:rPr>
                      </w:pPr>
                      <w:r>
                        <w:rPr>
                          <w:rFonts w:ascii="Arial" w:hAnsi="Arial"/>
                          <w:sz w:val="14"/>
                        </w:rPr>
                        <w:t>Виявлення</w:t>
                      </w:r>
                    </w:p>
                  </w:txbxContent>
                </v:textbox>
              </v:roundrect>
              <v:roundrect id="_x0000_s1073" style="position:absolute;left:7868;top:10989;width:1020;height:570" arcsize="10923f">
                <v:textbox style="mso-next-textbox:#_x0000_s1073" inset=".75pt,.75pt,.75pt,.75pt">
                  <w:txbxContent>
                    <w:p w:rsidR="00C627A7" w:rsidRDefault="00C627A7" w:rsidP="0088761D">
                      <w:pPr>
                        <w:jc w:val="center"/>
                        <w:rPr>
                          <w:rFonts w:ascii="Arial" w:hAnsi="Arial"/>
                          <w:sz w:val="14"/>
                        </w:rPr>
                      </w:pPr>
                      <w:r>
                        <w:rPr>
                          <w:rFonts w:ascii="Arial" w:hAnsi="Arial"/>
                          <w:sz w:val="14"/>
                        </w:rPr>
                        <w:t>Контроль управління робоч. парам.</w:t>
                      </w:r>
                    </w:p>
                  </w:txbxContent>
                </v:textbox>
              </v:roundrect>
              <v:roundrect id="_x0000_s1074" style="position:absolute;left:8918;top:10989;width:1020;height:570" arcsize="10923f">
                <v:textbox style="mso-next-textbox:#_x0000_s1074" inset=".75pt,.75pt,.75pt,.75pt">
                  <w:txbxContent>
                    <w:p w:rsidR="00C627A7" w:rsidRDefault="00C627A7" w:rsidP="0088761D">
                      <w:pPr>
                        <w:jc w:val="center"/>
                        <w:rPr>
                          <w:rFonts w:ascii="Arial" w:hAnsi="Arial"/>
                          <w:sz w:val="14"/>
                        </w:rPr>
                      </w:pPr>
                      <w:r>
                        <w:rPr>
                          <w:rFonts w:ascii="Arial" w:hAnsi="Arial"/>
                          <w:sz w:val="14"/>
                        </w:rPr>
                        <w:t>Моніторинг робоч. парам.</w:t>
                      </w:r>
                    </w:p>
                  </w:txbxContent>
                </v:textbox>
              </v:roundrect>
              <v:roundrect id="_x0000_s1075" style="position:absolute;left:9953;top:10989;width:1020;height:570" arcsize="10923f">
                <v:textbox style="mso-next-textbox:#_x0000_s1075" inset=".75pt,.75pt,.75pt,.75pt">
                  <w:txbxContent>
                    <w:p w:rsidR="00C627A7" w:rsidRDefault="00C627A7" w:rsidP="0088761D">
                      <w:pPr>
                        <w:jc w:val="center"/>
                        <w:rPr>
                          <w:rFonts w:ascii="Arial" w:hAnsi="Arial"/>
                          <w:spacing w:val="-2"/>
                          <w:sz w:val="14"/>
                        </w:rPr>
                      </w:pPr>
                      <w:r>
                        <w:rPr>
                          <w:rFonts w:ascii="Arial" w:hAnsi="Arial"/>
                          <w:spacing w:val="-2"/>
                          <w:sz w:val="14"/>
                        </w:rPr>
                        <w:t>Вимірювання навантаження</w:t>
                      </w:r>
                    </w:p>
                  </w:txbxContent>
                </v:textbox>
              </v:roundrect>
              <v:shape id="_x0000_s1076" type="#_x0000_t68" style="position:absolute;left:4104;top:11685;width:486;height:741" fillcolor="#339" strokecolor="#339"/>
              <v:shape id="_x0000_s1077" type="#_x0000_t67" style="position:absolute;left:7638;top:11685;width:492;height:741" fillcolor="#339"/>
              <v:shape id="_x0000_s1078" type="#_x0000_t202" style="position:absolute;left:1577;top:9690;width:2580;height:465" filled="f" stroked="f">
                <v:textbox style="mso-next-textbox:#_x0000_s1078" inset="0,0,0,0">
                  <w:txbxContent>
                    <w:p w:rsidR="00C627A7" w:rsidRDefault="00C627A7" w:rsidP="0088761D">
                      <w:pPr>
                        <w:rPr>
                          <w:rFonts w:ascii="Arial" w:hAnsi="Arial"/>
                          <w:b/>
                        </w:rPr>
                      </w:pPr>
                      <w:r>
                        <w:rPr>
                          <w:rFonts w:ascii="Arial" w:hAnsi="Arial"/>
                          <w:b/>
                        </w:rPr>
                        <w:t>Групи функцій</w:t>
                      </w:r>
                    </w:p>
                  </w:txbxContent>
                </v:textbox>
              </v:shape>
            </v:group>
            <v:group id="_x0000_s1079" style="position:absolute;left:1433;top:12414;width:9660;height:1650" coordorigin="1433,12414" coordsize="9660,1650">
              <v:rect id="_x0000_s1080" style="position:absolute;left:1433;top:12414;width:9660;height:1650" fillcolor="#c9f">
                <v:fill opacity="12452f"/>
              </v: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81" type="#_x0000_t132" style="position:absolute;left:1553;top:12965;width:1260;height:690">
                <v:textbox style="mso-next-textbox:#_x0000_s1081" inset=".75pt,0,.75pt,0">
                  <w:txbxContent>
                    <w:p w:rsidR="00C627A7" w:rsidRDefault="00C627A7" w:rsidP="0088761D">
                      <w:pPr>
                        <w:jc w:val="center"/>
                        <w:rPr>
                          <w:rFonts w:ascii="Arial" w:hAnsi="Arial"/>
                          <w:sz w:val="14"/>
                        </w:rPr>
                      </w:pPr>
                      <w:r>
                        <w:rPr>
                          <w:rFonts w:ascii="Arial" w:hAnsi="Arial"/>
                          <w:sz w:val="14"/>
                        </w:rPr>
                        <w:t>Методика та норми планування</w:t>
                      </w:r>
                    </w:p>
                  </w:txbxContent>
                </v:textbox>
              </v:shape>
              <v:shape id="_x0000_s1082" type="#_x0000_t132" style="position:absolute;left:2852;top:12957;width:1254;height:684">
                <v:textbox style="mso-next-textbox:#_x0000_s1082">
                  <w:txbxContent>
                    <w:p w:rsidR="00C627A7" w:rsidRDefault="00C627A7" w:rsidP="0088761D">
                      <w:pPr>
                        <w:jc w:val="center"/>
                        <w:rPr>
                          <w:rFonts w:ascii="Arial" w:hAnsi="Arial"/>
                          <w:sz w:val="14"/>
                        </w:rPr>
                      </w:pPr>
                      <w:r>
                        <w:rPr>
                          <w:rFonts w:ascii="Arial" w:hAnsi="Arial"/>
                          <w:sz w:val="14"/>
                        </w:rPr>
                        <w:t>Топологія</w:t>
                      </w:r>
                    </w:p>
                  </w:txbxContent>
                </v:textbox>
              </v:shape>
              <v:shape id="_x0000_s1083" type="#_x0000_t132" style="position:absolute;left:4200;top:12980;width:1260;height:690">
                <v:textbox style="mso-next-textbox:#_x0000_s1083" inset=".75pt,.75pt,.75pt,.75pt">
                  <w:txbxContent>
                    <w:p w:rsidR="00C627A7" w:rsidRDefault="00C627A7" w:rsidP="0088761D">
                      <w:pPr>
                        <w:jc w:val="center"/>
                        <w:rPr>
                          <w:rFonts w:ascii="Arial" w:hAnsi="Arial"/>
                          <w:sz w:val="14"/>
                        </w:rPr>
                      </w:pPr>
                      <w:r>
                        <w:rPr>
                          <w:rFonts w:ascii="Arial" w:hAnsi="Arial"/>
                          <w:sz w:val="14"/>
                        </w:rPr>
                        <w:t xml:space="preserve">Конфігурації </w:t>
                      </w:r>
                    </w:p>
                    <w:p w:rsidR="00C627A7" w:rsidRDefault="00C627A7" w:rsidP="0088761D">
                      <w:pPr>
                        <w:jc w:val="center"/>
                        <w:rPr>
                          <w:rFonts w:ascii="Arial" w:hAnsi="Arial"/>
                          <w:sz w:val="14"/>
                        </w:rPr>
                      </w:pPr>
                      <w:r>
                        <w:rPr>
                          <w:rFonts w:ascii="Arial" w:hAnsi="Arial"/>
                          <w:sz w:val="14"/>
                        </w:rPr>
                        <w:t>мережі</w:t>
                      </w:r>
                    </w:p>
                  </w:txbxContent>
                </v:textbox>
              </v:shape>
              <v:shape id="_x0000_s1084" type="#_x0000_t132" style="position:absolute;left:5550;top:12995;width:1260;height:690">
                <v:textbox style="mso-next-textbox:#_x0000_s1084" inset="6.75pt,.75pt,6.75pt,.75pt">
                  <w:txbxContent>
                    <w:p w:rsidR="00C627A7" w:rsidRDefault="00C627A7" w:rsidP="0088761D">
                      <w:pPr>
                        <w:jc w:val="center"/>
                        <w:rPr>
                          <w:rFonts w:ascii="Arial" w:hAnsi="Arial"/>
                          <w:sz w:val="14"/>
                        </w:rPr>
                      </w:pPr>
                      <w:r>
                        <w:rPr>
                          <w:rFonts w:ascii="Arial" w:hAnsi="Arial"/>
                          <w:sz w:val="14"/>
                        </w:rPr>
                        <w:t>Інвентарний реєстр</w:t>
                      </w:r>
                    </w:p>
                  </w:txbxContent>
                </v:textbox>
              </v:shape>
              <v:shape id="_x0000_s1085" type="#_x0000_t132" style="position:absolute;left:6923;top:13010;width:1260;height:690">
                <v:textbox style="mso-next-textbox:#_x0000_s1085" inset=".75pt,3.75pt,.75pt,3.75pt">
                  <w:txbxContent>
                    <w:p w:rsidR="00C627A7" w:rsidRDefault="00C627A7" w:rsidP="0088761D">
                      <w:pPr>
                        <w:jc w:val="center"/>
                        <w:rPr>
                          <w:rFonts w:ascii="Arial" w:hAnsi="Arial"/>
                          <w:sz w:val="14"/>
                        </w:rPr>
                      </w:pPr>
                      <w:r>
                        <w:rPr>
                          <w:rFonts w:ascii="Arial" w:hAnsi="Arial"/>
                          <w:sz w:val="14"/>
                        </w:rPr>
                        <w:t>Навантаження</w:t>
                      </w:r>
                    </w:p>
                  </w:txbxContent>
                </v:textbox>
              </v:shape>
              <v:shape id="_x0000_s1086" type="#_x0000_t132" style="position:absolute;left:8267;top:13014;width:1254;height:684">
                <v:textbox style="mso-next-textbox:#_x0000_s1086">
                  <w:txbxContent>
                    <w:p w:rsidR="00C627A7" w:rsidRDefault="00C627A7" w:rsidP="0088761D">
                      <w:pPr>
                        <w:jc w:val="center"/>
                        <w:rPr>
                          <w:rFonts w:ascii="Arial" w:hAnsi="Arial"/>
                          <w:sz w:val="14"/>
                        </w:rPr>
                      </w:pPr>
                      <w:r>
                        <w:rPr>
                          <w:rFonts w:ascii="Arial" w:hAnsi="Arial"/>
                          <w:sz w:val="14"/>
                        </w:rPr>
                        <w:t>Проблеми</w:t>
                      </w:r>
                    </w:p>
                  </w:txbxContent>
                </v:textbox>
              </v:shape>
              <v:shape id="_x0000_s1087" type="#_x0000_t132" style="position:absolute;left:9638;top:13010;width:1260;height:690">
                <v:textbox style="mso-next-textbox:#_x0000_s1087" inset=".75pt,0,.75pt,0">
                  <w:txbxContent>
                    <w:p w:rsidR="00C627A7" w:rsidRDefault="00C627A7" w:rsidP="0088761D">
                      <w:pPr>
                        <w:jc w:val="center"/>
                        <w:rPr>
                          <w:rFonts w:ascii="Arial" w:hAnsi="Arial"/>
                          <w:sz w:val="14"/>
                        </w:rPr>
                      </w:pPr>
                      <w:r>
                        <w:rPr>
                          <w:rFonts w:ascii="Arial" w:hAnsi="Arial"/>
                          <w:sz w:val="14"/>
                        </w:rPr>
                        <w:t>Вимірювання та робочі параметри</w:t>
                      </w:r>
                    </w:p>
                  </w:txbxContent>
                </v:textbox>
              </v:shape>
              <v:shape id="_x0000_s1088" type="#_x0000_t202" style="position:absolute;left:1584;top:12467;width:2580;height:373" filled="f" stroked="f">
                <v:textbox style="mso-next-textbox:#_x0000_s1088" inset="0,0,0,0">
                  <w:txbxContent>
                    <w:p w:rsidR="00C627A7" w:rsidRDefault="00C627A7" w:rsidP="0088761D">
                      <w:pPr>
                        <w:rPr>
                          <w:rFonts w:ascii="Arial" w:hAnsi="Arial"/>
                          <w:b/>
                        </w:rPr>
                      </w:pPr>
                      <w:r>
                        <w:rPr>
                          <w:rFonts w:ascii="Arial" w:hAnsi="Arial"/>
                          <w:b/>
                        </w:rPr>
                        <w:t>Області даних</w:t>
                      </w:r>
                    </w:p>
                  </w:txbxContent>
                </v:textbox>
              </v:shape>
            </v:group>
          </v:group>
        </w:pict>
      </w: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Default="008F4466" w:rsidP="0088761D">
      <w:pPr>
        <w:pStyle w:val="enumlev1"/>
        <w:ind w:left="0" w:firstLine="709"/>
        <w:rPr>
          <w:sz w:val="28"/>
          <w:szCs w:val="28"/>
          <w:lang w:val="uk-UA"/>
        </w:rPr>
      </w:pPr>
    </w:p>
    <w:p w:rsidR="008F4466" w:rsidRPr="00B7603E" w:rsidRDefault="008F4466" w:rsidP="0088761D">
      <w:pPr>
        <w:pStyle w:val="enumlev1"/>
        <w:ind w:left="0" w:firstLine="709"/>
        <w:rPr>
          <w:sz w:val="28"/>
          <w:szCs w:val="28"/>
          <w:lang w:val="uk-UA"/>
        </w:rPr>
      </w:pPr>
      <w:r w:rsidRPr="00B7603E">
        <w:rPr>
          <w:sz w:val="28"/>
          <w:szCs w:val="28"/>
          <w:lang w:val="uk-UA"/>
        </w:rPr>
        <w:t>Примітка: RАS = Relіаbіlіty, Аvаіlаbіlіty аnd Survіvаbіlіty (відновлюваність, готовність, живучість)</w:t>
      </w:r>
    </w:p>
    <w:p w:rsidR="008F4466" w:rsidRPr="00B7603E" w:rsidRDefault="008F4466" w:rsidP="0088761D">
      <w:pPr>
        <w:spacing w:after="0"/>
        <w:ind w:right="-143"/>
        <w:jc w:val="both"/>
        <w:rPr>
          <w:rFonts w:ascii="Times New Roman" w:hAnsi="Times New Roman" w:cs="Times New Roman"/>
          <w:snapToGrid w:val="0"/>
          <w:sz w:val="28"/>
          <w:szCs w:val="28"/>
          <w:lang w:val="uk-UA"/>
        </w:rPr>
      </w:pPr>
    </w:p>
    <w:p w:rsidR="008F4466" w:rsidRPr="007A3BDD" w:rsidRDefault="008F4466" w:rsidP="0088761D">
      <w:pPr>
        <w:spacing w:after="0"/>
        <w:ind w:right="-143"/>
        <w:jc w:val="both"/>
        <w:rPr>
          <w:rFonts w:ascii="Times New Roman" w:hAnsi="Times New Roman" w:cs="Times New Roman"/>
          <w:snapToGrid w:val="0"/>
          <w:sz w:val="28"/>
          <w:szCs w:val="28"/>
          <w:lang w:val="uk-UA"/>
        </w:rPr>
      </w:pPr>
      <w:r w:rsidRPr="00BA544F">
        <w:rPr>
          <w:rFonts w:ascii="Times New Roman" w:hAnsi="Times New Roman" w:cs="Times New Roman"/>
          <w:snapToGrid w:val="0"/>
          <w:sz w:val="28"/>
          <w:szCs w:val="28"/>
          <w:lang w:val="uk-UA"/>
        </w:rPr>
        <w:t xml:space="preserve">       </w:t>
      </w:r>
      <w:r w:rsidRPr="009232D0">
        <w:rPr>
          <w:rFonts w:ascii="Times New Roman" w:hAnsi="Times New Roman" w:cs="Times New Roman"/>
          <w:snapToGrid w:val="0"/>
          <w:sz w:val="28"/>
          <w:szCs w:val="28"/>
          <w:lang w:val="uk-UA"/>
        </w:rPr>
        <w:t>Рис 4.</w:t>
      </w:r>
      <w:r>
        <w:rPr>
          <w:rFonts w:ascii="Times New Roman" w:hAnsi="Times New Roman" w:cs="Times New Roman"/>
          <w:snapToGrid w:val="0"/>
          <w:sz w:val="28"/>
          <w:szCs w:val="28"/>
          <w:lang w:val="uk-UA"/>
        </w:rPr>
        <w:t>15</w:t>
      </w:r>
      <w:r w:rsidRPr="009232D0">
        <w:rPr>
          <w:rFonts w:ascii="Times New Roman" w:hAnsi="Times New Roman" w:cs="Times New Roman"/>
          <w:snapToGrid w:val="0"/>
          <w:sz w:val="28"/>
          <w:szCs w:val="28"/>
          <w:lang w:val="uk-UA"/>
        </w:rPr>
        <w:t xml:space="preserve">  Робочі процеси, групи функцій та сфери даних</w:t>
      </w:r>
      <w:r w:rsidRPr="007A3BDD">
        <w:rPr>
          <w:rFonts w:ascii="Times New Roman" w:hAnsi="Times New Roman" w:cs="Times New Roman"/>
          <w:snapToGrid w:val="0"/>
          <w:sz w:val="28"/>
          <w:szCs w:val="28"/>
        </w:rPr>
        <w:t xml:space="preserve">  </w:t>
      </w:r>
      <w:r w:rsidRPr="009232D0">
        <w:rPr>
          <w:rFonts w:ascii="Times New Roman" w:hAnsi="Times New Roman" w:cs="Times New Roman"/>
          <w:sz w:val="28"/>
          <w:szCs w:val="28"/>
          <w:lang w:val="uk-UA"/>
        </w:rPr>
        <w:t xml:space="preserve">СУМ </w:t>
      </w:r>
      <w:r w:rsidRPr="009232D0">
        <w:rPr>
          <w:rFonts w:ascii="Times New Roman" w:hAnsi="Times New Roman" w:cs="Times New Roman"/>
          <w:snapToGrid w:val="0"/>
          <w:sz w:val="28"/>
          <w:szCs w:val="28"/>
          <w:lang w:val="uk-UA"/>
        </w:rPr>
        <w:t>DWDM</w:t>
      </w:r>
    </w:p>
    <w:p w:rsidR="008F4466" w:rsidRPr="00BA544F" w:rsidRDefault="008F4466" w:rsidP="0088761D">
      <w:pPr>
        <w:pStyle w:val="enumlev1"/>
        <w:ind w:firstLine="709"/>
        <w:rPr>
          <w:sz w:val="28"/>
          <w:szCs w:val="28"/>
          <w:lang w:val="ru-RU"/>
        </w:rPr>
      </w:pPr>
    </w:p>
    <w:p w:rsidR="008F4466" w:rsidRPr="00BA544F" w:rsidRDefault="008F4466" w:rsidP="0088761D">
      <w:pPr>
        <w:pStyle w:val="enumlev1"/>
        <w:ind w:firstLine="709"/>
        <w:rPr>
          <w:sz w:val="28"/>
          <w:szCs w:val="28"/>
          <w:lang w:val="ru-RU"/>
        </w:rPr>
      </w:pP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адміністративне управління встановленням обладнання та програмного забезпечення;</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адміністративне управління якістю послуг і робочими характеристиками мережі;</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управління послугою, яка контролюється абонентом;</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управління системами сигналізації, в тому числі СКС № 7;</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управління інтелектуальними мережами;</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відновлення і повернення;</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управління матеріалами;</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складання графіків робіт обслуговуючого персоналу;</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xml:space="preserve">- управління власне СУМ </w:t>
      </w:r>
      <w:r w:rsidRPr="00B7603E">
        <w:rPr>
          <w:snapToGrid w:val="0"/>
          <w:sz w:val="28"/>
          <w:szCs w:val="28"/>
          <w:lang w:val="uk-UA"/>
        </w:rPr>
        <w:t>DWDM</w:t>
      </w:r>
      <w:r w:rsidRPr="00B7603E">
        <w:rPr>
          <w:spacing w:val="-4"/>
          <w:sz w:val="28"/>
          <w:szCs w:val="28"/>
          <w:lang w:val="uk-UA"/>
        </w:rPr>
        <w:t xml:space="preserve"> </w:t>
      </w:r>
      <w:r w:rsidRPr="00B7603E">
        <w:rPr>
          <w:sz w:val="28"/>
          <w:szCs w:val="28"/>
          <w:lang w:val="uk-UA"/>
        </w:rPr>
        <w:t>.</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lastRenderedPageBreak/>
        <w:t>Питання розширення номенклатури послуг управління, в тому числі специфічних послуг, наприклад, управління взаємодією з системами моніторингу абонентського трафіку, проробляються на подальших етапах проектування.</w:t>
      </w:r>
    </w:p>
    <w:p w:rsidR="008F4466" w:rsidRPr="00B7603E" w:rsidRDefault="008F4466" w:rsidP="0088761D">
      <w:pPr>
        <w:ind w:firstLine="709"/>
        <w:rPr>
          <w:rFonts w:ascii="Times New Roman" w:hAnsi="Times New Roman" w:cs="Times New Roman"/>
          <w:sz w:val="28"/>
          <w:szCs w:val="28"/>
          <w:lang w:val="uk-UA"/>
        </w:rPr>
      </w:pPr>
      <w:r w:rsidRPr="00B7603E">
        <w:rPr>
          <w:rFonts w:ascii="Times New Roman" w:hAnsi="Times New Roman" w:cs="Times New Roman"/>
          <w:sz w:val="28"/>
          <w:szCs w:val="28"/>
          <w:lang w:val="uk-UA"/>
        </w:rPr>
        <w:t>Система управління в цілому повинна охоплювати всі сфери управління і у відповідності з класифікацією послуг, що надаються мережею управління електрозв'язком (TMN) (Рекомендації М.3010, М.3200, М.3400) та у відповідності положеннями Smаrt TMN, повинна забезпечувати:</w:t>
      </w:r>
    </w:p>
    <w:p w:rsidR="008F4466" w:rsidRPr="007A3BDD" w:rsidRDefault="008F4466" w:rsidP="0088761D">
      <w:pPr>
        <w:pStyle w:val="11"/>
        <w:ind w:firstLine="709"/>
        <w:rPr>
          <w:sz w:val="28"/>
          <w:szCs w:val="28"/>
          <w:lang w:val="uk-UA"/>
        </w:rPr>
      </w:pPr>
      <w:bookmarkStart w:id="2" w:name="_Toc57195047"/>
      <w:bookmarkStart w:id="3" w:name="_Toc60114621"/>
      <w:r w:rsidRPr="007A3BDD">
        <w:rPr>
          <w:snapToGrid/>
          <w:sz w:val="28"/>
          <w:szCs w:val="28"/>
          <w:lang w:val="uk-UA"/>
        </w:rPr>
        <w:t>а) мережне управління</w:t>
      </w:r>
      <w:bookmarkEnd w:id="2"/>
      <w:bookmarkEnd w:id="3"/>
      <w:r w:rsidRPr="007A3BDD">
        <w:rPr>
          <w:snapToGrid/>
          <w:sz w:val="28"/>
          <w:szCs w:val="28"/>
          <w:lang w:val="uk-UA"/>
        </w:rPr>
        <w:t xml:space="preserve">, до </w:t>
      </w:r>
      <w:r w:rsidRPr="007A3BDD">
        <w:rPr>
          <w:sz w:val="28"/>
          <w:szCs w:val="28"/>
          <w:lang w:val="uk-UA"/>
        </w:rPr>
        <w:t>якого входять:</w:t>
      </w:r>
    </w:p>
    <w:p w:rsidR="008F4466" w:rsidRPr="007A3BDD" w:rsidRDefault="008F4466" w:rsidP="0088761D">
      <w:pPr>
        <w:pStyle w:val="enumlev1"/>
        <w:ind w:left="0" w:firstLine="0"/>
        <w:rPr>
          <w:sz w:val="28"/>
          <w:szCs w:val="28"/>
          <w:lang w:val="uk-UA"/>
        </w:rPr>
      </w:pPr>
      <w:r w:rsidRPr="007A3BDD">
        <w:rPr>
          <w:sz w:val="28"/>
          <w:szCs w:val="28"/>
          <w:lang w:val="uk-UA"/>
        </w:rPr>
        <w:t xml:space="preserve">Управління конфігурацією , що включає: </w:t>
      </w:r>
    </w:p>
    <w:p w:rsidR="008F4466" w:rsidRPr="00B7603E" w:rsidRDefault="008F4466" w:rsidP="0088761D">
      <w:pPr>
        <w:pStyle w:val="24"/>
        <w:tabs>
          <w:tab w:val="clear" w:pos="720"/>
        </w:tabs>
        <w:ind w:left="680" w:firstLine="709"/>
        <w:rPr>
          <w:sz w:val="28"/>
          <w:szCs w:val="28"/>
          <w:lang w:val="uk-UA"/>
        </w:rPr>
      </w:pPr>
      <w:r w:rsidRPr="00B7603E">
        <w:rPr>
          <w:sz w:val="28"/>
          <w:szCs w:val="28"/>
          <w:lang w:val="uk-UA"/>
        </w:rPr>
        <w:t xml:space="preserve">- реєстрацію пристроїв мережі, їхніх мережних адрес і ідентифікаторів; </w:t>
      </w:r>
    </w:p>
    <w:p w:rsidR="008F4466" w:rsidRPr="00B7603E" w:rsidRDefault="008F4466" w:rsidP="0088761D">
      <w:pPr>
        <w:pStyle w:val="24"/>
        <w:tabs>
          <w:tab w:val="clear" w:pos="720"/>
        </w:tabs>
        <w:ind w:left="680" w:firstLine="709"/>
        <w:rPr>
          <w:sz w:val="28"/>
          <w:szCs w:val="28"/>
          <w:lang w:val="uk-UA"/>
        </w:rPr>
      </w:pPr>
      <w:r w:rsidRPr="00B7603E">
        <w:rPr>
          <w:sz w:val="28"/>
          <w:szCs w:val="28"/>
          <w:lang w:val="uk-UA"/>
        </w:rPr>
        <w:t xml:space="preserve">- визначення конфігурації елементів мережі; </w:t>
      </w:r>
    </w:p>
    <w:p w:rsidR="008F4466" w:rsidRPr="00B7603E" w:rsidRDefault="008F4466" w:rsidP="0088761D">
      <w:pPr>
        <w:pStyle w:val="24"/>
        <w:tabs>
          <w:tab w:val="clear" w:pos="720"/>
        </w:tabs>
        <w:ind w:left="680" w:firstLine="709"/>
        <w:rPr>
          <w:sz w:val="28"/>
          <w:szCs w:val="28"/>
          <w:lang w:val="uk-UA"/>
        </w:rPr>
      </w:pPr>
      <w:r w:rsidRPr="00B7603E">
        <w:rPr>
          <w:sz w:val="28"/>
          <w:szCs w:val="28"/>
          <w:lang w:val="uk-UA"/>
        </w:rPr>
        <w:t xml:space="preserve">- визначення параметрів мережної операційної системи; </w:t>
      </w:r>
    </w:p>
    <w:p w:rsidR="008F4466" w:rsidRPr="00B7603E" w:rsidRDefault="008F4466" w:rsidP="0088761D">
      <w:pPr>
        <w:pStyle w:val="24"/>
        <w:tabs>
          <w:tab w:val="clear" w:pos="720"/>
        </w:tabs>
        <w:ind w:left="680" w:firstLine="709"/>
        <w:rPr>
          <w:sz w:val="28"/>
          <w:szCs w:val="28"/>
          <w:lang w:val="uk-UA"/>
        </w:rPr>
      </w:pPr>
      <w:r w:rsidRPr="00B7603E">
        <w:rPr>
          <w:sz w:val="28"/>
          <w:szCs w:val="28"/>
          <w:lang w:val="uk-UA"/>
        </w:rPr>
        <w:t xml:space="preserve">- опис протоколів мережних взаємодій; </w:t>
      </w:r>
    </w:p>
    <w:p w:rsidR="008F4466" w:rsidRPr="00B7603E" w:rsidRDefault="008F4466" w:rsidP="0088761D">
      <w:pPr>
        <w:pStyle w:val="24"/>
        <w:tabs>
          <w:tab w:val="clear" w:pos="720"/>
        </w:tabs>
        <w:ind w:left="680" w:firstLine="709"/>
        <w:rPr>
          <w:sz w:val="28"/>
          <w:szCs w:val="28"/>
          <w:lang w:val="uk-UA"/>
        </w:rPr>
      </w:pPr>
      <w:r w:rsidRPr="00B7603E">
        <w:rPr>
          <w:sz w:val="28"/>
          <w:szCs w:val="28"/>
          <w:lang w:val="uk-UA"/>
        </w:rPr>
        <w:t xml:space="preserve">- побудова топологічної карти фізичних з'єднань мережі. </w:t>
      </w:r>
    </w:p>
    <w:p w:rsidR="008F4466" w:rsidRPr="007A3BDD" w:rsidRDefault="008F4466" w:rsidP="0088761D">
      <w:pPr>
        <w:pStyle w:val="enumlev1"/>
        <w:ind w:left="0" w:firstLine="709"/>
        <w:rPr>
          <w:sz w:val="28"/>
          <w:szCs w:val="28"/>
          <w:lang w:val="uk-UA"/>
        </w:rPr>
      </w:pPr>
      <w:r w:rsidRPr="007A3BDD">
        <w:rPr>
          <w:sz w:val="28"/>
          <w:szCs w:val="28"/>
          <w:lang w:val="uk-UA"/>
        </w:rPr>
        <w:t xml:space="preserve">Управління безпекою має на увазі підтримку служб і звітів забезпечення захисту інформації, що дозволяє: </w:t>
      </w:r>
    </w:p>
    <w:p w:rsidR="008F4466" w:rsidRPr="00B7603E" w:rsidRDefault="008F4466" w:rsidP="0088761D">
      <w:pPr>
        <w:pStyle w:val="24"/>
        <w:tabs>
          <w:tab w:val="clear" w:pos="720"/>
        </w:tabs>
        <w:ind w:left="1080" w:firstLine="709"/>
        <w:rPr>
          <w:sz w:val="28"/>
          <w:szCs w:val="28"/>
          <w:lang w:val="uk-UA"/>
        </w:rPr>
      </w:pPr>
      <w:r w:rsidRPr="00B7603E">
        <w:rPr>
          <w:sz w:val="28"/>
          <w:szCs w:val="28"/>
          <w:lang w:val="uk-UA"/>
        </w:rPr>
        <w:t xml:space="preserve">- управління доступом і повноваженнями користувачів; </w:t>
      </w:r>
    </w:p>
    <w:p w:rsidR="008F4466" w:rsidRPr="00B7603E" w:rsidRDefault="008F4466" w:rsidP="0088761D">
      <w:pPr>
        <w:pStyle w:val="24"/>
        <w:tabs>
          <w:tab w:val="clear" w:pos="720"/>
        </w:tabs>
        <w:ind w:left="1080" w:firstLine="709"/>
        <w:rPr>
          <w:sz w:val="28"/>
          <w:szCs w:val="28"/>
          <w:lang w:val="uk-UA"/>
        </w:rPr>
      </w:pPr>
      <w:r w:rsidRPr="00B7603E">
        <w:rPr>
          <w:sz w:val="28"/>
          <w:szCs w:val="28"/>
          <w:lang w:val="uk-UA"/>
        </w:rPr>
        <w:t xml:space="preserve">- контроль і управління міжмережними взаємодіями; </w:t>
      </w:r>
    </w:p>
    <w:p w:rsidR="008F4466" w:rsidRPr="00B7603E" w:rsidRDefault="008F4466" w:rsidP="0088761D">
      <w:pPr>
        <w:pStyle w:val="24"/>
        <w:tabs>
          <w:tab w:val="clear" w:pos="720"/>
        </w:tabs>
        <w:ind w:left="1080" w:firstLine="709"/>
        <w:rPr>
          <w:sz w:val="28"/>
          <w:szCs w:val="28"/>
          <w:lang w:val="uk-UA"/>
        </w:rPr>
      </w:pPr>
      <w:r w:rsidRPr="00B7603E">
        <w:rPr>
          <w:sz w:val="28"/>
          <w:szCs w:val="28"/>
          <w:lang w:val="uk-UA"/>
        </w:rPr>
        <w:t xml:space="preserve">- захист від несанкціонованого доступу ззовні; </w:t>
      </w:r>
    </w:p>
    <w:p w:rsidR="008F4466" w:rsidRPr="00B7603E" w:rsidRDefault="008F4466" w:rsidP="0088761D">
      <w:pPr>
        <w:ind w:left="108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дотримання конфіденційності при наданні даних;</w:t>
      </w:r>
    </w:p>
    <w:p w:rsidR="008F4466" w:rsidRPr="00B7603E" w:rsidRDefault="008F4466" w:rsidP="0088761D">
      <w:pPr>
        <w:ind w:left="1080"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захист цілості даних;</w:t>
      </w:r>
    </w:p>
    <w:p w:rsidR="008F4466" w:rsidRPr="00B7603E" w:rsidRDefault="008F4466" w:rsidP="0088761D">
      <w:pPr>
        <w:pStyle w:val="24"/>
        <w:tabs>
          <w:tab w:val="clear" w:pos="720"/>
        </w:tabs>
        <w:ind w:left="1080" w:firstLine="709"/>
        <w:rPr>
          <w:sz w:val="28"/>
          <w:szCs w:val="28"/>
          <w:lang w:val="uk-UA"/>
        </w:rPr>
      </w:pPr>
      <w:r w:rsidRPr="00B7603E">
        <w:rPr>
          <w:sz w:val="28"/>
          <w:szCs w:val="28"/>
          <w:lang w:val="uk-UA"/>
        </w:rPr>
        <w:t xml:space="preserve">- виявлення й усунення вірусів. </w:t>
      </w:r>
    </w:p>
    <w:p w:rsidR="008F4466" w:rsidRPr="007A3BDD" w:rsidRDefault="008F4466" w:rsidP="0088761D">
      <w:pPr>
        <w:pStyle w:val="enumlev1"/>
        <w:ind w:left="0" w:firstLine="709"/>
        <w:rPr>
          <w:sz w:val="28"/>
          <w:szCs w:val="28"/>
          <w:lang w:val="uk-UA"/>
        </w:rPr>
      </w:pPr>
      <w:r w:rsidRPr="007A3BDD">
        <w:rPr>
          <w:sz w:val="28"/>
          <w:szCs w:val="28"/>
          <w:lang w:val="uk-UA"/>
        </w:rPr>
        <w:t xml:space="preserve">Управління при відмовах , що включає: </w:t>
      </w:r>
    </w:p>
    <w:p w:rsidR="008F4466" w:rsidRPr="00B7603E" w:rsidRDefault="008F4466" w:rsidP="0088761D">
      <w:pPr>
        <w:pStyle w:val="24"/>
        <w:tabs>
          <w:tab w:val="clear" w:pos="720"/>
        </w:tabs>
        <w:ind w:left="680" w:firstLine="709"/>
        <w:rPr>
          <w:sz w:val="28"/>
          <w:szCs w:val="28"/>
          <w:lang w:val="uk-UA"/>
        </w:rPr>
      </w:pPr>
      <w:r w:rsidRPr="00B7603E">
        <w:rPr>
          <w:sz w:val="28"/>
          <w:szCs w:val="28"/>
          <w:lang w:val="uk-UA"/>
        </w:rPr>
        <w:t xml:space="preserve">- спостереження за трафіком; </w:t>
      </w:r>
    </w:p>
    <w:p w:rsidR="008F4466" w:rsidRPr="00B7603E" w:rsidRDefault="008F4466" w:rsidP="0088761D">
      <w:pPr>
        <w:pStyle w:val="24"/>
        <w:tabs>
          <w:tab w:val="clear" w:pos="720"/>
        </w:tabs>
        <w:ind w:left="680" w:firstLine="709"/>
        <w:rPr>
          <w:sz w:val="28"/>
          <w:szCs w:val="28"/>
          <w:lang w:val="uk-UA"/>
        </w:rPr>
      </w:pPr>
      <w:r w:rsidRPr="00B7603E">
        <w:rPr>
          <w:sz w:val="28"/>
          <w:szCs w:val="28"/>
          <w:lang w:val="uk-UA"/>
        </w:rPr>
        <w:t xml:space="preserve">- виявлення надмірного числа конфліктів і повторних передач даних; </w:t>
      </w:r>
    </w:p>
    <w:p w:rsidR="008F4466" w:rsidRPr="00B7603E" w:rsidRDefault="008F4466" w:rsidP="0088761D">
      <w:pPr>
        <w:pStyle w:val="24"/>
        <w:tabs>
          <w:tab w:val="clear" w:pos="720"/>
        </w:tabs>
        <w:ind w:left="680" w:firstLine="709"/>
        <w:rPr>
          <w:sz w:val="28"/>
          <w:szCs w:val="28"/>
          <w:lang w:val="uk-UA"/>
        </w:rPr>
      </w:pPr>
      <w:r w:rsidRPr="00B7603E">
        <w:rPr>
          <w:sz w:val="28"/>
          <w:szCs w:val="28"/>
          <w:lang w:val="uk-UA"/>
        </w:rPr>
        <w:t xml:space="preserve">- попередження і профілактика помилок шляхом аналізу роботи мережі; </w:t>
      </w:r>
    </w:p>
    <w:p w:rsidR="008F4466" w:rsidRPr="00B7603E" w:rsidRDefault="008F4466" w:rsidP="0088761D">
      <w:pPr>
        <w:pStyle w:val="24"/>
        <w:tabs>
          <w:tab w:val="clear" w:pos="720"/>
        </w:tabs>
        <w:ind w:left="680" w:firstLine="709"/>
        <w:rPr>
          <w:sz w:val="28"/>
          <w:szCs w:val="28"/>
          <w:lang w:val="uk-UA"/>
        </w:rPr>
      </w:pPr>
      <w:r w:rsidRPr="00B7603E">
        <w:rPr>
          <w:sz w:val="28"/>
          <w:szCs w:val="28"/>
          <w:lang w:val="uk-UA"/>
        </w:rPr>
        <w:t xml:space="preserve">- спостереження за кабельною системою і станом мережних пристроїв; </w:t>
      </w:r>
    </w:p>
    <w:p w:rsidR="008F4466" w:rsidRPr="00B7603E" w:rsidRDefault="008F4466" w:rsidP="0088761D">
      <w:pPr>
        <w:pStyle w:val="24"/>
        <w:tabs>
          <w:tab w:val="clear" w:pos="720"/>
        </w:tabs>
        <w:ind w:left="680" w:firstLine="709"/>
        <w:rPr>
          <w:sz w:val="28"/>
          <w:szCs w:val="28"/>
          <w:lang w:val="uk-UA"/>
        </w:rPr>
      </w:pPr>
      <w:r w:rsidRPr="00B7603E">
        <w:rPr>
          <w:sz w:val="28"/>
          <w:szCs w:val="28"/>
          <w:lang w:val="uk-UA"/>
        </w:rPr>
        <w:t xml:space="preserve">- моніторинг вилучених сегментів і міжмережних зв'язків. </w:t>
      </w:r>
    </w:p>
    <w:p w:rsidR="008F4466" w:rsidRPr="007A3BDD" w:rsidRDefault="008F4466" w:rsidP="0088761D">
      <w:pPr>
        <w:pStyle w:val="enumlev1"/>
        <w:ind w:left="0" w:firstLine="709"/>
        <w:rPr>
          <w:sz w:val="28"/>
          <w:szCs w:val="28"/>
          <w:lang w:val="uk-UA"/>
        </w:rPr>
      </w:pPr>
      <w:r w:rsidRPr="007A3BDD">
        <w:rPr>
          <w:sz w:val="28"/>
          <w:szCs w:val="28"/>
          <w:lang w:val="uk-UA"/>
        </w:rPr>
        <w:t xml:space="preserve">Управління розрахунками  дозволяє спостереження за використанням і оплатою мережних послуг, у тому числі: </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lastRenderedPageBreak/>
        <w:t xml:space="preserve">- реєстрацію й облік використання мережних ресурсів; </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xml:space="preserve">- реєстрацію ліцензій і облік використання програмних засобів; </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управління пріоритетами користувачів і додатків;</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розробку тарифів за засоби і послуги зв'язку, що надаються користувачам; </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обмін інформацією з питань взаєморозрахунків.</w:t>
      </w:r>
    </w:p>
    <w:p w:rsidR="008F4466" w:rsidRPr="007A3BDD" w:rsidRDefault="008F4466" w:rsidP="0088761D">
      <w:pPr>
        <w:pStyle w:val="enumlev1"/>
        <w:ind w:left="0" w:firstLine="709"/>
        <w:rPr>
          <w:sz w:val="28"/>
          <w:szCs w:val="28"/>
          <w:lang w:val="uk-UA"/>
        </w:rPr>
      </w:pPr>
      <w:r w:rsidRPr="007A3BDD">
        <w:rPr>
          <w:sz w:val="28"/>
          <w:szCs w:val="28"/>
          <w:lang w:val="uk-UA"/>
        </w:rPr>
        <w:t xml:space="preserve">Управління робочими характеристиками - оцінка стану ресурсів і ефективності їх використання, що дозволяє: </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xml:space="preserve">- збір і аналіз статистичних даних про функціонування мережі; </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xml:space="preserve">- аналіз трафіку; </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xml:space="preserve">- планування й оцінку ефективності використання ресурсів мережі; </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xml:space="preserve">- виявлення вузьких місць мережі; </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xml:space="preserve">- аналіз мережних протоколів; </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xml:space="preserve">- планування розвитку мережі. </w:t>
      </w:r>
    </w:p>
    <w:p w:rsidR="008F4466" w:rsidRPr="007A3BDD" w:rsidRDefault="008F4466" w:rsidP="0088761D">
      <w:pPr>
        <w:pStyle w:val="11"/>
        <w:ind w:firstLine="709"/>
        <w:rPr>
          <w:snapToGrid/>
          <w:sz w:val="28"/>
          <w:szCs w:val="28"/>
          <w:lang w:val="uk-UA"/>
        </w:rPr>
      </w:pPr>
      <w:bookmarkStart w:id="4" w:name="_Toc60114622"/>
      <w:r w:rsidRPr="007A3BDD">
        <w:rPr>
          <w:snapToGrid/>
          <w:sz w:val="28"/>
          <w:szCs w:val="28"/>
          <w:lang w:val="uk-UA"/>
        </w:rPr>
        <w:t>б) управління розподіленими застосуваннями</w:t>
      </w:r>
      <w:bookmarkEnd w:id="4"/>
    </w:p>
    <w:p w:rsidR="008F4466" w:rsidRPr="00B7603E" w:rsidRDefault="008F4466" w:rsidP="0088761D">
      <w:pPr>
        <w:pStyle w:val="enumlev1"/>
        <w:ind w:left="0" w:firstLine="709"/>
        <w:rPr>
          <w:sz w:val="28"/>
          <w:szCs w:val="28"/>
          <w:lang w:val="uk-UA"/>
        </w:rPr>
      </w:pPr>
      <w:r w:rsidRPr="00B7603E">
        <w:rPr>
          <w:sz w:val="28"/>
          <w:szCs w:val="28"/>
          <w:lang w:val="uk-UA"/>
        </w:rPr>
        <w:t>Управління розподіленими застосуваннями забезпечує моніторинг використання застосуваннями мережних і локальних ресурсів і можливість зміни параметрів управління роботи цих застосувань для досягнення найбільш ефективної експлуатації наявних ресурсів.</w:t>
      </w:r>
    </w:p>
    <w:p w:rsidR="008F4466" w:rsidRPr="00B7603E" w:rsidRDefault="008F4466" w:rsidP="0088761D">
      <w:pPr>
        <w:pStyle w:val="enumlev1"/>
        <w:ind w:left="0" w:firstLine="709"/>
        <w:rPr>
          <w:sz w:val="28"/>
          <w:szCs w:val="28"/>
          <w:lang w:val="uk-UA"/>
        </w:rPr>
      </w:pPr>
      <w:r w:rsidRPr="00B7603E">
        <w:rPr>
          <w:sz w:val="28"/>
          <w:szCs w:val="28"/>
          <w:lang w:val="uk-UA"/>
        </w:rPr>
        <w:t xml:space="preserve">Система моніторингу технічного і програмного забезпечення веде візуалізовані бази даних обладнання та програмного забезпечення мереж оператора, в тому числі обладнання СУМ </w:t>
      </w:r>
      <w:r w:rsidRPr="00B7603E">
        <w:rPr>
          <w:snapToGrid w:val="0"/>
          <w:sz w:val="28"/>
          <w:szCs w:val="28"/>
          <w:lang w:val="uk-UA"/>
        </w:rPr>
        <w:t>DWDM</w:t>
      </w:r>
      <w:r w:rsidRPr="00B7603E">
        <w:rPr>
          <w:sz w:val="28"/>
          <w:szCs w:val="28"/>
          <w:lang w:val="uk-UA"/>
        </w:rPr>
        <w:t xml:space="preserve">. </w:t>
      </w:r>
    </w:p>
    <w:p w:rsidR="008F4466" w:rsidRPr="00B7603E" w:rsidRDefault="008F4466" w:rsidP="0088761D">
      <w:pPr>
        <w:pStyle w:val="enumlev1"/>
        <w:ind w:left="0" w:firstLine="709"/>
        <w:rPr>
          <w:sz w:val="28"/>
          <w:szCs w:val="28"/>
          <w:lang w:val="uk-UA"/>
        </w:rPr>
      </w:pPr>
      <w:r w:rsidRPr="00B7603E">
        <w:rPr>
          <w:sz w:val="28"/>
          <w:szCs w:val="28"/>
          <w:lang w:val="uk-UA"/>
        </w:rPr>
        <w:t xml:space="preserve">З метою підтримки прийняття рішень щодо модернізації існуючого технічного і програмного забезпечення для ефективного здійснення оператором своєї основної діяльності відповідна експертна система повинна враховувати: </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xml:space="preserve">- склад технічних і програмних засобів, що використовуються; </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xml:space="preserve">- поточний стан ринку технічних і програмних засобів; </w:t>
      </w:r>
    </w:p>
    <w:p w:rsidR="008F4466" w:rsidRPr="00B7603E" w:rsidRDefault="008F4466" w:rsidP="0088761D">
      <w:pPr>
        <w:pStyle w:val="24"/>
        <w:tabs>
          <w:tab w:val="clear" w:pos="720"/>
        </w:tabs>
        <w:ind w:left="0" w:firstLine="709"/>
        <w:rPr>
          <w:spacing w:val="-4"/>
          <w:sz w:val="28"/>
          <w:szCs w:val="28"/>
          <w:lang w:val="uk-UA"/>
        </w:rPr>
      </w:pPr>
      <w:r w:rsidRPr="00B7603E">
        <w:rPr>
          <w:spacing w:val="-4"/>
          <w:sz w:val="28"/>
          <w:szCs w:val="28"/>
          <w:lang w:val="uk-UA"/>
        </w:rPr>
        <w:t xml:space="preserve">- інформацію про виробників програмного забезпечення і засобів обчислювальної техніки і їхній номенклатурі; </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xml:space="preserve">- порівняльні характеристики однотипних технічних і програмних засобів; </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xml:space="preserve">- зведення про постачальників технічних засобів і ПЗ (номенклатура, рівень цін, надійність, рівень сервісу тощо). </w:t>
      </w:r>
    </w:p>
    <w:p w:rsidR="008F4466" w:rsidRPr="00B7603E" w:rsidRDefault="008F4466" w:rsidP="0088761D">
      <w:pPr>
        <w:pStyle w:val="enumlev1"/>
        <w:ind w:left="0" w:firstLine="709"/>
        <w:rPr>
          <w:sz w:val="28"/>
          <w:szCs w:val="28"/>
          <w:lang w:val="uk-UA"/>
        </w:rPr>
      </w:pPr>
      <w:r w:rsidRPr="00B7603E">
        <w:rPr>
          <w:sz w:val="28"/>
          <w:szCs w:val="28"/>
          <w:lang w:val="uk-UA"/>
        </w:rPr>
        <w:t>Після ухвалення рішення про модернізацію і здійснення закупівлі технічного та/чи програмного засобу потрібно впровадити його в існуючу інфраструктуру підприємства, не перериваючи технологічного процесу.</w:t>
      </w:r>
    </w:p>
    <w:p w:rsidR="008F4466" w:rsidRPr="00B7603E" w:rsidRDefault="008F4466" w:rsidP="0088761D">
      <w:pPr>
        <w:pStyle w:val="enumlev1"/>
        <w:ind w:left="0" w:firstLine="709"/>
        <w:rPr>
          <w:sz w:val="28"/>
          <w:szCs w:val="28"/>
          <w:lang w:val="uk-UA"/>
        </w:rPr>
      </w:pPr>
      <w:r w:rsidRPr="00B7603E">
        <w:rPr>
          <w:sz w:val="28"/>
          <w:szCs w:val="28"/>
          <w:lang w:val="uk-UA"/>
        </w:rPr>
        <w:lastRenderedPageBreak/>
        <w:t>Для адекватного підходу до управління модернізацією необхідна наявність моделі, що представляє поточний стан технічних і програмних засобів і дозволяє аналізувати наслідки тієї чи іншої зміни цього стану. Для цього використовується відповідна експертна система.</w:t>
      </w:r>
    </w:p>
    <w:p w:rsidR="008F4466" w:rsidRPr="00B7603E" w:rsidRDefault="008F4466" w:rsidP="0088761D">
      <w:pPr>
        <w:pStyle w:val="enumlev1"/>
        <w:ind w:left="0" w:firstLine="709"/>
        <w:rPr>
          <w:sz w:val="28"/>
          <w:szCs w:val="28"/>
          <w:lang w:val="uk-UA"/>
        </w:rPr>
      </w:pPr>
      <w:r w:rsidRPr="00B7603E">
        <w:rPr>
          <w:sz w:val="28"/>
          <w:szCs w:val="28"/>
          <w:lang w:val="uk-UA"/>
        </w:rPr>
        <w:t xml:space="preserve">Моделювання мереж використовується для обґрунтування прийнятих рішень щодо їх модернізації. Модель мережі повинна забезпечувати: </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xml:space="preserve">- візуалізацію топології мережі і розподіли навантажень по окремих сегментах; </w:t>
      </w:r>
    </w:p>
    <w:p w:rsidR="008F4466" w:rsidRPr="00B7603E" w:rsidRDefault="008F4466" w:rsidP="0088761D">
      <w:pPr>
        <w:pStyle w:val="24"/>
        <w:tabs>
          <w:tab w:val="clear" w:pos="720"/>
        </w:tabs>
        <w:ind w:left="0" w:firstLine="709"/>
        <w:rPr>
          <w:sz w:val="28"/>
          <w:szCs w:val="28"/>
          <w:lang w:val="uk-UA"/>
        </w:rPr>
      </w:pPr>
      <w:r w:rsidRPr="00B7603E">
        <w:rPr>
          <w:sz w:val="28"/>
          <w:szCs w:val="28"/>
          <w:lang w:val="uk-UA"/>
        </w:rPr>
        <w:t xml:space="preserve">- можливість варіювання навантажень відповідно до вимог користувача, що визначаються спектром розв'язуваних завдань; </w:t>
      </w:r>
    </w:p>
    <w:p w:rsidR="008F4466" w:rsidRPr="00B7603E" w:rsidRDefault="008F4466" w:rsidP="0088761D">
      <w:pPr>
        <w:pStyle w:val="24"/>
        <w:tabs>
          <w:tab w:val="clear" w:pos="720"/>
        </w:tabs>
        <w:ind w:left="0" w:firstLine="709"/>
        <w:rPr>
          <w:spacing w:val="10"/>
          <w:sz w:val="28"/>
          <w:szCs w:val="28"/>
          <w:lang w:val="uk-UA"/>
        </w:rPr>
      </w:pPr>
      <w:r w:rsidRPr="00B7603E">
        <w:rPr>
          <w:spacing w:val="10"/>
          <w:sz w:val="28"/>
          <w:szCs w:val="28"/>
          <w:lang w:val="uk-UA"/>
        </w:rPr>
        <w:t xml:space="preserve">- відображення роботи мережі з заданими навантаженнями й одержання кількісних характеристик (довжини черг у буферах, затримки при передачі даних, використання смуги пропускання ліній зв'язку і т. п.); </w:t>
      </w:r>
    </w:p>
    <w:p w:rsidR="008F4466" w:rsidRPr="00B7603E" w:rsidRDefault="008F4466" w:rsidP="0088761D">
      <w:pPr>
        <w:pStyle w:val="24"/>
        <w:tabs>
          <w:tab w:val="clear" w:pos="720"/>
        </w:tabs>
        <w:ind w:left="0" w:firstLine="709"/>
        <w:rPr>
          <w:spacing w:val="-2"/>
          <w:sz w:val="28"/>
          <w:szCs w:val="28"/>
          <w:lang w:val="uk-UA"/>
        </w:rPr>
      </w:pPr>
      <w:r w:rsidRPr="00B7603E">
        <w:rPr>
          <w:spacing w:val="-2"/>
          <w:sz w:val="28"/>
          <w:szCs w:val="28"/>
          <w:lang w:val="uk-UA"/>
        </w:rPr>
        <w:t xml:space="preserve">- формування варіантів модифікації як топології мережі, так і пристроїв, її складових. </w:t>
      </w:r>
    </w:p>
    <w:p w:rsidR="008F4466" w:rsidRPr="00B7603E" w:rsidRDefault="008F4466" w:rsidP="0088761D">
      <w:pPr>
        <w:pStyle w:val="enumlev1"/>
        <w:ind w:left="0" w:firstLine="709"/>
        <w:rPr>
          <w:sz w:val="28"/>
          <w:szCs w:val="28"/>
          <w:lang w:val="uk-UA"/>
        </w:rPr>
      </w:pPr>
      <w:r w:rsidRPr="00B7603E">
        <w:rPr>
          <w:sz w:val="28"/>
          <w:szCs w:val="28"/>
          <w:lang w:val="uk-UA"/>
        </w:rPr>
        <w:t>Для аналізу роботи мережі потрібна інформація, яка вдержується з систем мережного управління. Результати моделювання, у свою чергу, використовуються при прийнятті рішень щодо модернізації мереж. Для моделювання використовується відповідна система імітаційного моделювання або експертна система.</w:t>
      </w:r>
    </w:p>
    <w:p w:rsidR="008F4466" w:rsidRPr="00BA544F" w:rsidRDefault="008F4466" w:rsidP="0088761D">
      <w:pPr>
        <w:pStyle w:val="9"/>
        <w:ind w:firstLine="709"/>
        <w:rPr>
          <w:rFonts w:ascii="Times New Roman" w:hAnsi="Times New Roman" w:cs="Times New Roman"/>
          <w:b/>
          <w:sz w:val="28"/>
          <w:szCs w:val="28"/>
        </w:rPr>
      </w:pPr>
    </w:p>
    <w:p w:rsidR="008F4466" w:rsidRPr="007A3BDD" w:rsidRDefault="008F4466" w:rsidP="0088761D">
      <w:pPr>
        <w:pStyle w:val="9"/>
        <w:ind w:firstLine="709"/>
        <w:rPr>
          <w:rFonts w:ascii="Times New Roman" w:hAnsi="Times New Roman" w:cs="Times New Roman"/>
          <w:b/>
          <w:i w:val="0"/>
          <w:snapToGrid w:val="0"/>
          <w:color w:val="auto"/>
          <w:sz w:val="28"/>
          <w:szCs w:val="28"/>
        </w:rPr>
      </w:pPr>
      <w:r w:rsidRPr="00551C9A">
        <w:rPr>
          <w:rFonts w:ascii="Times New Roman" w:hAnsi="Times New Roman" w:cs="Times New Roman"/>
          <w:b/>
          <w:i w:val="0"/>
          <w:color w:val="auto"/>
          <w:sz w:val="28"/>
          <w:szCs w:val="28"/>
          <w:lang w:val="uk-UA"/>
        </w:rPr>
        <w:t>4.4</w:t>
      </w:r>
      <w:r>
        <w:rPr>
          <w:rFonts w:ascii="Times New Roman" w:hAnsi="Times New Roman" w:cs="Times New Roman"/>
          <w:b/>
          <w:i w:val="0"/>
          <w:color w:val="auto"/>
          <w:sz w:val="28"/>
          <w:szCs w:val="28"/>
          <w:lang w:val="uk-UA"/>
        </w:rPr>
        <w:t>.4</w:t>
      </w:r>
      <w:r w:rsidRPr="00551C9A">
        <w:rPr>
          <w:rFonts w:ascii="Times New Roman" w:hAnsi="Times New Roman" w:cs="Times New Roman"/>
          <w:b/>
          <w:i w:val="0"/>
          <w:color w:val="auto"/>
          <w:sz w:val="28"/>
          <w:szCs w:val="28"/>
          <w:lang w:val="uk-UA"/>
        </w:rPr>
        <w:t xml:space="preserve"> Сценарій побудови системи управління мережею </w:t>
      </w:r>
      <w:r w:rsidRPr="00551C9A">
        <w:rPr>
          <w:rFonts w:ascii="Times New Roman" w:hAnsi="Times New Roman" w:cs="Times New Roman"/>
          <w:b/>
          <w:i w:val="0"/>
          <w:snapToGrid w:val="0"/>
          <w:color w:val="auto"/>
          <w:sz w:val="28"/>
          <w:szCs w:val="28"/>
          <w:lang w:val="uk-UA"/>
        </w:rPr>
        <w:t>DWDM</w:t>
      </w:r>
    </w:p>
    <w:p w:rsidR="008F4466" w:rsidRPr="007A3BDD" w:rsidRDefault="008F4466" w:rsidP="0088761D"/>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З урахуванням вищенаведених вимог, на рисунку 4.8 наведено сценарій побудови загальної системи управління мережею </w:t>
      </w:r>
      <w:r w:rsidRPr="00B7603E">
        <w:rPr>
          <w:rFonts w:ascii="Times New Roman" w:hAnsi="Times New Roman" w:cs="Times New Roman"/>
          <w:snapToGrid w:val="0"/>
          <w:sz w:val="28"/>
          <w:szCs w:val="28"/>
          <w:lang w:val="uk-UA"/>
        </w:rPr>
        <w:t xml:space="preserve">DWDM </w:t>
      </w:r>
      <w:r w:rsidRPr="00B7603E">
        <w:rPr>
          <w:rFonts w:ascii="Times New Roman" w:hAnsi="Times New Roman" w:cs="Times New Roman"/>
          <w:sz w:val="28"/>
          <w:szCs w:val="28"/>
          <w:lang w:val="uk-UA"/>
        </w:rPr>
        <w:t>одного оператора.</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ab/>
        <w:t xml:space="preserve">Мережні елементи мережі </w:t>
      </w:r>
      <w:r w:rsidRPr="00B7603E">
        <w:rPr>
          <w:rFonts w:ascii="Times New Roman" w:hAnsi="Times New Roman" w:cs="Times New Roman"/>
          <w:snapToGrid w:val="0"/>
          <w:sz w:val="28"/>
          <w:szCs w:val="28"/>
          <w:lang w:val="uk-UA"/>
        </w:rPr>
        <w:t>DWDM</w:t>
      </w:r>
      <w:r w:rsidRPr="00B7603E">
        <w:rPr>
          <w:rFonts w:ascii="Times New Roman" w:hAnsi="Times New Roman" w:cs="Times New Roman"/>
          <w:sz w:val="28"/>
          <w:szCs w:val="28"/>
          <w:lang w:val="uk-UA"/>
        </w:rPr>
        <w:t xml:space="preserve"> мають вбудовані Агенти, що підтримують інтерфейс Q</w:t>
      </w:r>
      <w:r w:rsidRPr="00B7603E">
        <w:rPr>
          <w:rFonts w:ascii="Times New Roman" w:hAnsi="Times New Roman" w:cs="Times New Roman"/>
          <w:sz w:val="28"/>
          <w:szCs w:val="28"/>
          <w:vertAlign w:val="subscript"/>
          <w:lang w:val="uk-UA"/>
        </w:rPr>
        <w:t xml:space="preserve">3, </w:t>
      </w:r>
      <w:r w:rsidRPr="00B7603E">
        <w:rPr>
          <w:rFonts w:ascii="Times New Roman" w:hAnsi="Times New Roman" w:cs="Times New Roman"/>
          <w:sz w:val="28"/>
          <w:szCs w:val="28"/>
          <w:lang w:val="uk-UA"/>
        </w:rPr>
        <w:t xml:space="preserve">але не всі. Деякі мережні елементи мають вбудовані Агенти, що припускають управління по протоколу SNMP. </w:t>
      </w:r>
    </w:p>
    <w:p w:rsidR="008F4466" w:rsidRPr="00130438" w:rsidRDefault="008F4466" w:rsidP="0088761D">
      <w:pPr>
        <w:ind w:firstLine="709"/>
        <w:jc w:val="both"/>
        <w:rPr>
          <w:rFonts w:ascii="Times New Roman" w:hAnsi="Times New Roman" w:cs="Times New Roman"/>
          <w:sz w:val="28"/>
          <w:szCs w:val="28"/>
        </w:rPr>
      </w:pPr>
      <w:r w:rsidRPr="00B7603E">
        <w:rPr>
          <w:rFonts w:ascii="Times New Roman" w:hAnsi="Times New Roman" w:cs="Times New Roman"/>
          <w:sz w:val="28"/>
          <w:szCs w:val="28"/>
          <w:lang w:val="uk-UA"/>
        </w:rPr>
        <w:t xml:space="preserve">Адміністратор рівня управління мережею взаємодіє з Агентами, вбудованими в системи управління рівня мережених елементів. Кожна система управління нижнього рівня виконує роль </w:t>
      </w:r>
    </w:p>
    <w:p w:rsidR="007641AF" w:rsidRPr="00130438" w:rsidRDefault="007641AF" w:rsidP="0088761D">
      <w:pPr>
        <w:ind w:firstLine="709"/>
        <w:jc w:val="both"/>
        <w:rPr>
          <w:rFonts w:ascii="Times New Roman" w:hAnsi="Times New Roman" w:cs="Times New Roman"/>
          <w:sz w:val="28"/>
          <w:szCs w:val="28"/>
        </w:rPr>
      </w:pPr>
    </w:p>
    <w:p w:rsidR="007641AF" w:rsidRPr="00130438" w:rsidRDefault="007641AF" w:rsidP="0088761D">
      <w:pPr>
        <w:ind w:firstLine="709"/>
        <w:jc w:val="both"/>
        <w:rPr>
          <w:rFonts w:ascii="Times New Roman" w:hAnsi="Times New Roman" w:cs="Times New Roman"/>
          <w:sz w:val="28"/>
          <w:szCs w:val="28"/>
        </w:rPr>
      </w:pPr>
    </w:p>
    <w:p w:rsidR="007641AF" w:rsidRPr="00130438" w:rsidRDefault="007641AF" w:rsidP="0088761D">
      <w:pPr>
        <w:ind w:firstLine="709"/>
        <w:jc w:val="both"/>
        <w:rPr>
          <w:rFonts w:ascii="Times New Roman" w:hAnsi="Times New Roman" w:cs="Times New Roman"/>
          <w:sz w:val="28"/>
          <w:szCs w:val="28"/>
        </w:rPr>
      </w:pPr>
    </w:p>
    <w:p w:rsidR="007641AF" w:rsidRPr="00130438" w:rsidRDefault="007641AF" w:rsidP="0088761D">
      <w:pPr>
        <w:ind w:firstLine="709"/>
        <w:jc w:val="both"/>
        <w:rPr>
          <w:rFonts w:ascii="Times New Roman" w:hAnsi="Times New Roman" w:cs="Times New Roman"/>
          <w:sz w:val="28"/>
          <w:szCs w:val="28"/>
        </w:rPr>
      </w:pPr>
    </w:p>
    <w:p w:rsidR="008F4466" w:rsidRPr="00B7603E" w:rsidRDefault="00E11A9D" w:rsidP="0088761D">
      <w:pPr>
        <w:ind w:firstLine="709"/>
        <w:rPr>
          <w:rFonts w:ascii="Times New Roman" w:hAnsi="Times New Roman" w:cs="Times New Roman"/>
          <w:sz w:val="28"/>
          <w:szCs w:val="28"/>
          <w:lang w:val="uk-UA"/>
        </w:rPr>
      </w:pPr>
      <w:r>
        <w:rPr>
          <w:rFonts w:ascii="Times New Roman" w:hAnsi="Times New Roman" w:cs="Times New Roman"/>
          <w:noProof/>
          <w:sz w:val="28"/>
          <w:szCs w:val="28"/>
        </w:rPr>
        <w:pict>
          <v:group id="_x0000_s1089" style="position:absolute;left:0;text-align:left;margin-left:-30pt;margin-top:-2.35pt;width:394.4pt;height:456.05pt;z-index:251663360" coordorigin="2138,3005" coordsize="8477,11062" wrapcoords="15063 0 6652 0 6652 1407 2753 1817 2753 3107 3326 3282 4205 3282 4205 4953 5773 5158 7722 5246 13954 5627 15139 5627 6499 5803 6499 6565 2753 6946 2753 8236 3402 8441 4167 8441 4167 10082 5773 10316 7225 10316 7225 12192 7073 12661 6384 12720 4626 13042 4320 13277 4014 13540 4014 13716 4358 14068 4473 14156 6193 14537 6537 14537 7187 15006 5620 15299 5390 15387 5390 15944 3708 16031 3555 16061 3555 16881 5352 17350 5390 18288 4244 18757 3555 18816 1415 19167 191 19636 0 19900 -38 20017 -38 20223 573 20691 2179 21102 2370 21190 6193 21571 7149 21600 8449 21600 10360 21600 11698 21600 12616 21571 16439 21190 16630 21102 18236 20691 18847 20223 18924 20105 18656 19666 17395 19167 15254 18816 14566 18757 13495 18288 13495 14537 13686 14537 15368 14126 15483 14068 15827 13687 15865 13540 15521 13277 15254 13130 14336 12866 13495 12661 13495 10785 14260 10785 21409 10375 21715 10228 21447 10053 8602 9847 13036 9847 14719 9730 14680 9379 15101 9379 15368 9173 15330 5627 21103 5188 21524 5070 21256 4894 15254 4689 15254 0 15063 0" o:allowincell="f">
            <v:rect id="_x0000_s1090" style="position:absolute;left:5266;top:3126;width:2452;height:616" filled="f" stroked="f" strokeweight="1pt">
              <v:textbox style="mso-next-textbox:#_x0000_s1090" inset="1pt,1pt,1pt,1pt">
                <w:txbxContent>
                  <w:p w:rsidR="00C627A7" w:rsidRDefault="00C627A7" w:rsidP="0088761D">
                    <w:pPr>
                      <w:pStyle w:val="aa"/>
                      <w:jc w:val="center"/>
                      <w:rPr>
                        <w:b/>
                        <w:lang w:val="uk-UA"/>
                      </w:rPr>
                    </w:pPr>
                    <w:r>
                      <w:rPr>
                        <w:b/>
                        <w:lang w:val="uk-UA"/>
                      </w:rPr>
                      <w:t>Система управління</w:t>
                    </w:r>
                  </w:p>
                  <w:p w:rsidR="00C627A7" w:rsidRDefault="00C627A7" w:rsidP="0088761D">
                    <w:pPr>
                      <w:pStyle w:val="aa"/>
                      <w:jc w:val="center"/>
                      <w:rPr>
                        <w:b/>
                        <w:lang w:val="uk-UA"/>
                      </w:rPr>
                    </w:pPr>
                    <w:r>
                      <w:rPr>
                        <w:b/>
                        <w:lang w:val="uk-UA"/>
                      </w:rPr>
                      <w:t>послугами</w:t>
                    </w:r>
                  </w:p>
                </w:txbxContent>
              </v:textbox>
            </v:rect>
            <v:rect id="_x0000_s1091" style="position:absolute;left:5126;top:6058;width:2353;height:616" filled="f" stroked="f" strokeweight="1pt">
              <v:textbox style="mso-next-textbox:#_x0000_s1091" inset="1pt,1pt,1pt,1pt">
                <w:txbxContent>
                  <w:p w:rsidR="00C627A7" w:rsidRDefault="00C627A7" w:rsidP="0088761D">
                    <w:pPr>
                      <w:jc w:val="center"/>
                      <w:rPr>
                        <w:b/>
                      </w:rPr>
                    </w:pPr>
                    <w:r>
                      <w:rPr>
                        <w:b/>
                      </w:rPr>
                      <w:t>Система управління</w:t>
                    </w:r>
                  </w:p>
                  <w:p w:rsidR="00C627A7" w:rsidRDefault="00C627A7" w:rsidP="0088761D">
                    <w:pPr>
                      <w:jc w:val="center"/>
                    </w:pPr>
                    <w:r>
                      <w:rPr>
                        <w:b/>
                      </w:rPr>
                      <w:t xml:space="preserve">мережею </w:t>
                    </w:r>
                    <w:r>
                      <w:rPr>
                        <w:b/>
                        <w:lang w:val="en-US"/>
                      </w:rPr>
                      <w:t>DWDM</w:t>
                    </w:r>
                  </w:p>
                </w:txbxContent>
              </v:textbox>
            </v:rect>
            <v:rect id="_x0000_s1092" style="position:absolute;left:4828;top:3823;width:1761;height:477" fillcolor="#e5e5e5" strokeweight="1pt">
              <v:textbox style="mso-next-textbox:#_x0000_s1092" inset="1pt,1pt,1pt,1pt">
                <w:txbxContent>
                  <w:p w:rsidR="00C627A7" w:rsidRDefault="00C627A7" w:rsidP="0088761D">
                    <w:pPr>
                      <w:pStyle w:val="1"/>
                      <w:spacing w:before="40"/>
                    </w:pPr>
                    <w:r>
                      <w:t>Адміністратор</w:t>
                    </w:r>
                  </w:p>
                </w:txbxContent>
              </v:textbox>
            </v:rect>
            <v:rect id="_x0000_s1093" style="position:absolute;left:4818;top:6747;width:1877;height:477" fillcolor="#e5e5e5" strokeweight="1pt">
              <v:textbox style="mso-next-textbox:#_x0000_s1093" inset="1pt,1pt,1pt,1pt">
                <w:txbxContent>
                  <w:p w:rsidR="00C627A7" w:rsidRDefault="00C627A7" w:rsidP="0088761D">
                    <w:pPr>
                      <w:pStyle w:val="1"/>
                      <w:spacing w:before="40"/>
                    </w:pPr>
                    <w:r>
                      <w:t>Адміністратор</w:t>
                    </w:r>
                  </w:p>
                </w:txbxContent>
              </v:textbox>
            </v:rect>
            <v:rect id="_x0000_s1094" style="position:absolute;left:4790;top:3042;width:3081;height:1485" filled="f" strokeweight="2pt"/>
            <v:rect id="_x0000_s1095" style="position:absolute;left:4734;top:6000;width:3081;height:1414" filled="f" strokeweight="2pt"/>
            <v:rect id="_x0000_s1096" style="position:absolute;left:6778;top:6746;width:953;height:477" fillcolor="#e5e5e5" strokeweight="1pt">
              <v:textbox style="mso-next-textbox:#_x0000_s1096" inset="1pt,1pt,1pt,1pt">
                <w:txbxContent>
                  <w:p w:rsidR="00C627A7" w:rsidRDefault="00C627A7" w:rsidP="0088761D">
                    <w:pPr>
                      <w:pStyle w:val="1"/>
                      <w:spacing w:before="40"/>
                    </w:pPr>
                    <w:r>
                      <w:t>Агент</w:t>
                    </w:r>
                  </w:p>
                </w:txbxContent>
              </v:textbox>
            </v:rect>
            <v:rect id="_x0000_s1097" style="position:absolute;left:4734;top:4661;width:3137;height:477" filled="f" strokeweight="1pt">
              <v:textbox style="mso-next-textbox:#_x0000_s1097" inset="1pt,1pt,1pt,1pt">
                <w:txbxContent>
                  <w:p w:rsidR="00C627A7" w:rsidRDefault="00C627A7" w:rsidP="0088761D">
                    <w:pPr>
                      <w:jc w:val="center"/>
                      <w:rPr>
                        <w:b/>
                      </w:rPr>
                    </w:pPr>
                    <w:r>
                      <w:t xml:space="preserve">      </w:t>
                    </w:r>
                    <w:r>
                      <w:rPr>
                        <w:b/>
                      </w:rPr>
                      <w:t>ТMN - платформа</w:t>
                    </w:r>
                  </w:p>
                </w:txbxContent>
              </v:textbox>
            </v:rect>
            <v:rect id="_x0000_s1098" style="position:absolute;left:4734;top:7494;width:3137;height:477" filled="f" strokeweight="1pt">
              <v:textbox style="mso-next-textbox:#_x0000_s1098" inset="1pt,1pt,1pt,1pt">
                <w:txbxContent>
                  <w:p w:rsidR="00C627A7" w:rsidRDefault="00C627A7" w:rsidP="0088761D">
                    <w:pPr>
                      <w:pStyle w:val="1"/>
                      <w:spacing w:before="40"/>
                    </w:pPr>
                    <w:r>
                      <w:t xml:space="preserve">             TMN - платформа</w:t>
                    </w:r>
                  </w:p>
                </w:txbxContent>
              </v:textbox>
            </v:rect>
            <v:rect id="_x0000_s1099" style="position:absolute;left:8804;top:5132;width:1709;height:337" filled="f" stroked="f" strokeweight="1pt">
              <v:textbox style="mso-next-textbox:#_x0000_s1099" inset="1pt,1pt,1pt,1pt">
                <w:txbxContent>
                  <w:p w:rsidR="00C627A7" w:rsidRDefault="00C627A7" w:rsidP="0088761D">
                    <w:pPr>
                      <w:jc w:val="center"/>
                      <w:rPr>
                        <w:b/>
                      </w:rPr>
                    </w:pPr>
                    <w:r>
                      <w:rPr>
                        <w:b/>
                      </w:rPr>
                      <w:t>до інших TMN</w:t>
                    </w:r>
                  </w:p>
                </w:txbxContent>
              </v:textbox>
            </v:rect>
            <v:rect id="_x0000_s1100" style="position:absolute;left:8682;top:7717;width:1709;height:337" filled="f" stroked="f" strokeweight="1pt">
              <v:textbox style="mso-next-textbox:#_x0000_s1100" inset="1pt,1pt,1pt,1pt">
                <w:txbxContent>
                  <w:p w:rsidR="00C627A7" w:rsidRDefault="00C627A7" w:rsidP="0088761D">
                    <w:pPr>
                      <w:jc w:val="center"/>
                      <w:rPr>
                        <w:b/>
                      </w:rPr>
                    </w:pPr>
                    <w:r>
                      <w:rPr>
                        <w:b/>
                      </w:rPr>
                      <w:t>до інших TMN</w:t>
                    </w:r>
                  </w:p>
                </w:txbxContent>
              </v:textbox>
            </v:rect>
            <v:line id="_x0000_s1101" style="position:absolute" from="5434,4307" to="5435,5559" strokeweight="1.5pt">
              <v:stroke startarrowwidth="narrow" startarrowlength="short" endarrowwidth="narrow" endarrowlength="short"/>
            </v:line>
            <v:line id="_x0000_s1102" style="position:absolute" from="5452,5566" to="10521,5567" strokeweight="1.5pt">
              <v:stroke startarrowwidth="narrow" endarrow="open" endarrowwidth="narrow"/>
            </v:line>
            <v:line id="_x0000_s1103" style="position:absolute" from="5210,4307" to="5211,5680" strokeweight="1.5pt">
              <v:stroke startarrowwidth="narrow" startarrowlength="short" endarrowwidth="narrow" endarrowlength="short"/>
            </v:line>
            <v:line id="_x0000_s1104" style="position:absolute" from="5200,5683" to="8113,5684" strokeweight="1.5pt">
              <v:stroke startarrowwidth="narrow" startarrowlength="short" endarrowwidth="narrow" endarrowlength="short"/>
            </v:line>
            <v:line id="_x0000_s1105" style="position:absolute" from="8122,5679" to="8123,7732" strokeweight="1.5pt">
              <v:stroke startarrowwidth="narrow" startarrowlength="short" endarrowwidth="narrow" endarrowlength="short"/>
            </v:line>
            <v:line id="_x0000_s1106" style="position:absolute;flip:x" from="7674,7745" to="8123,7746" strokeweight="1.5pt">
              <v:stroke startarrowwidth="narrow" startarrowlength="short" endarrowwidth="narrow" endarrowlength="short"/>
            </v:line>
            <v:line id="_x0000_s1107" style="position:absolute;flip:y" from="7674,7237" to="7675,7742" strokeweight="1.5pt">
              <v:stroke startarrowwidth="narrow" endarrow="open" endarrowwidth="narrow"/>
            </v:line>
            <v:line id="_x0000_s1108" style="position:absolute" from="5490,7237" to="5491,8218" strokeweight="1.5pt">
              <v:stroke startarrowwidth="narrow" startarrowlength="short" endarrowwidth="narrow" endarrowlength="short"/>
            </v:line>
            <v:line id="_x0000_s1109" style="position:absolute" from="5490,8222" to="10615,8223" strokeweight="1.5pt">
              <v:stroke startarrowwidth="narrow" endarrow="open" endarrowwidth="narrow"/>
            </v:line>
            <v:line id="_x0000_s1110" style="position:absolute" from="5322,7237" to="5323,8442" strokeweight="1.5pt">
              <v:stroke startarrowwidth="narrow" startarrowlength="short" endarrowwidth="narrow" endarrowlength="short"/>
            </v:line>
            <v:line id="_x0000_s1111" style="position:absolute" from="5322,8449" to="7395,8450" strokeweight="1.5pt">
              <v:stroke startarrowwidth="narrow" startarrowlength="short" endarrowwidth="narrow" endarrowlength="short"/>
            </v:line>
            <v:line id="_x0000_s1112" style="position:absolute" from="7394,8449" to="7397,12858" strokeweight="1.5pt">
              <v:stroke startarrowwidth="narrow" startarrowlength="short" endarrow="open"/>
            </v:line>
            <v:line id="_x0000_s1113" style="position:absolute" from="5154,7237" to="5157,11238" strokeweight="1.5pt">
              <v:stroke startarrowwidth="narrow" startarrowlength="short" endarrowwidth="narrow" endarrowlength="short"/>
            </v:line>
            <v:line id="_x0000_s1114" style="position:absolute" from="5014,7237" to="5016,10878" strokeweight="1.5pt">
              <v:stroke startarrowwidth="narrow" startarrowlength="short" endarrowwidth="narrow" endarrowlength="short"/>
            </v:line>
            <v:oval id="_x0000_s1115" style="position:absolute;left:3758;top:9438;width:4545;height:1088" filled="f" strokeweight="2pt"/>
            <v:rect id="_x0000_s1116" style="position:absolute;left:5558;top:9618;width:1737;height:754" filled="f" stroked="f" strokeweight="2pt">
              <v:textbox style="mso-next-textbox:#_x0000_s1116" inset="1pt,1pt,1pt,1pt">
                <w:txbxContent>
                  <w:p w:rsidR="00C627A7" w:rsidRDefault="00C627A7" w:rsidP="0088761D">
                    <w:pPr>
                      <w:jc w:val="center"/>
                      <w:rPr>
                        <w:b/>
                      </w:rPr>
                    </w:pPr>
                    <w:r>
                      <w:rPr>
                        <w:b/>
                      </w:rPr>
                      <w:t xml:space="preserve">Мережа </w:t>
                    </w:r>
                  </w:p>
                  <w:p w:rsidR="00C627A7" w:rsidRDefault="00C627A7" w:rsidP="0088761D">
                    <w:pPr>
                      <w:jc w:val="center"/>
                    </w:pPr>
                    <w:r>
                      <w:rPr>
                        <w:b/>
                      </w:rPr>
                      <w:t>передачі даних</w:t>
                    </w:r>
                  </w:p>
                </w:txbxContent>
              </v:textbox>
            </v:rect>
            <v:oval id="_x0000_s1117" style="position:absolute;left:2138;top:12498;width:7385;height:1569" filled="f"/>
            <v:rect id="_x0000_s1118" style="position:absolute;left:5018;top:12678;width:1421;height:477" fillcolor="#e5e5e5" strokeweight="1pt">
              <v:textbox style="mso-next-textbox:#_x0000_s1118" inset="1pt,1pt,1pt,1pt">
                <w:txbxContent>
                  <w:p w:rsidR="00C627A7" w:rsidRDefault="00C627A7" w:rsidP="0088761D">
                    <w:pPr>
                      <w:jc w:val="center"/>
                      <w:rPr>
                        <w:b/>
                      </w:rPr>
                    </w:pPr>
                    <w:r>
                      <w:rPr>
                        <w:b/>
                      </w:rPr>
                      <w:t>Агент Q</w:t>
                    </w:r>
                    <w:r>
                      <w:rPr>
                        <w:b/>
                        <w:vertAlign w:val="subscript"/>
                      </w:rPr>
                      <w:t>3</w:t>
                    </w:r>
                  </w:p>
                </w:txbxContent>
              </v:textbox>
            </v:rect>
            <v:rect id="_x0000_s1119" style="position:absolute;left:3578;top:11238;width:1401;height:393" filled="f" strokeweight="2pt">
              <v:textbox style="mso-next-textbox:#_x0000_s1119" inset="1pt,1pt,1pt,1pt">
                <w:txbxContent>
                  <w:p w:rsidR="00C627A7" w:rsidRDefault="00C627A7" w:rsidP="0088761D">
                    <w:pPr>
                      <w:pStyle w:val="1"/>
                      <w:jc w:val="center"/>
                    </w:pPr>
                    <w:r>
                      <w:t>Q-адаптер</w:t>
                    </w:r>
                  </w:p>
                </w:txbxContent>
              </v:textbox>
            </v:rect>
            <v:rect id="_x0000_s1120" style="position:absolute;left:5018;top:13578;width:1998;height:316" filled="f" stroked="f" strokeweight="2pt">
              <v:textbox style="mso-next-textbox:#_x0000_s1120" inset="1pt,1pt,1pt,1pt">
                <w:txbxContent>
                  <w:p w:rsidR="00C627A7" w:rsidRDefault="00C627A7" w:rsidP="0088761D">
                    <w:pPr>
                      <w:jc w:val="center"/>
                      <w:rPr>
                        <w:b/>
                      </w:rPr>
                    </w:pPr>
                    <w:r>
                      <w:rPr>
                        <w:b/>
                      </w:rPr>
                      <w:t xml:space="preserve">Мережа </w:t>
                    </w:r>
                    <w:r>
                      <w:rPr>
                        <w:b/>
                        <w:lang w:val="en-US"/>
                      </w:rPr>
                      <w:t>DWD</w:t>
                    </w:r>
                    <w:r>
                      <w:rPr>
                        <w:b/>
                      </w:rPr>
                      <w:t>M</w:t>
                    </w:r>
                  </w:p>
                </w:txbxContent>
              </v:textbox>
            </v:rect>
            <v:rect id="_x0000_s1121" style="position:absolute;left:6458;top:11778;width:869;height:439" filled="f" stroked="f" strokeweight="2pt">
              <v:textbox style="mso-next-textbox:#_x0000_s1121" inset="1pt,1pt,1pt,1pt">
                <w:txbxContent>
                  <w:p w:rsidR="00C627A7" w:rsidRDefault="00C627A7" w:rsidP="0088761D">
                    <w:pPr>
                      <w:pStyle w:val="1"/>
                    </w:pPr>
                    <w:r>
                      <w:t>CMIP</w:t>
                    </w:r>
                  </w:p>
                </w:txbxContent>
              </v:textbox>
            </v:rect>
            <v:rect id="_x0000_s1122" style="position:absolute;left:3218;top:11958;width:869;height:370" filled="f" stroked="f" strokeweight="2pt">
              <v:textbox style="mso-next-textbox:#_x0000_s1122" inset="1pt,1pt,1pt,1pt">
                <w:txbxContent>
                  <w:p w:rsidR="00C627A7" w:rsidRDefault="00C627A7" w:rsidP="0088761D">
                    <w:pPr>
                      <w:pStyle w:val="1"/>
                    </w:pPr>
                    <w:r>
                      <w:t>SNMP</w:t>
                    </w:r>
                  </w:p>
                </w:txbxContent>
              </v:textbox>
            </v:rect>
            <v:rect id="_x0000_s1123" style="position:absolute;left:4658;top:11778;width:869;height:345" filled="f" stroked="f" strokeweight="2pt">
              <v:textbox style="mso-next-textbox:#_x0000_s1123" inset="1pt,1pt,1pt,1pt">
                <w:txbxContent>
                  <w:p w:rsidR="00C627A7" w:rsidRDefault="00C627A7" w:rsidP="0088761D">
                    <w:pPr>
                      <w:pStyle w:val="1"/>
                    </w:pPr>
                    <w:r>
                      <w:t>CMIP</w:t>
                    </w:r>
                  </w:p>
                </w:txbxContent>
              </v:textbox>
            </v:rect>
            <v:rect id="_x0000_s1124" style="position:absolute;left:8094;top:7924;width:505;height:364" filled="f" stroked="f" strokeweight="2pt">
              <v:textbox style="mso-next-textbox:#_x0000_s1124" inset="1pt,1pt,1pt,1pt">
                <w:txbxContent>
                  <w:p w:rsidR="00C627A7" w:rsidRDefault="00C627A7" w:rsidP="0088761D">
                    <w:pPr>
                      <w:pStyle w:val="1"/>
                    </w:pPr>
                    <w:r>
                      <w:t>X</w:t>
                    </w:r>
                  </w:p>
                </w:txbxContent>
              </v:textbox>
            </v:rect>
            <v:rect id="_x0000_s1125" style="position:absolute;left:8236;top:5274;width:505;height:364" filled="f" stroked="f" strokeweight="2pt">
              <v:textbox style="mso-next-textbox:#_x0000_s1125" inset="1pt,1pt,1pt,1pt">
                <w:txbxContent>
                  <w:p w:rsidR="00C627A7" w:rsidRDefault="00C627A7" w:rsidP="0088761D">
                    <w:pPr>
                      <w:pStyle w:val="1"/>
                      <w:jc w:val="center"/>
                    </w:pPr>
                    <w:r>
                      <w:t>X</w:t>
                    </w:r>
                  </w:p>
                </w:txbxContent>
              </v:textbox>
            </v:rect>
            <v:rect id="_x0000_s1126" style="position:absolute;left:4398;top:8290;width:505;height:364" filled="f" stroked="f" strokeweight="2pt">
              <v:textbox style="mso-next-textbox:#_x0000_s1126" inset="1pt,1pt,1pt,1pt">
                <w:txbxContent>
                  <w:p w:rsidR="00C627A7" w:rsidRDefault="00C627A7" w:rsidP="0088761D">
                    <w:pPr>
                      <w:jc w:val="center"/>
                      <w:rPr>
                        <w:b/>
                      </w:rPr>
                    </w:pPr>
                    <w:r>
                      <w:rPr>
                        <w:b/>
                      </w:rPr>
                      <w:t>Q</w:t>
                    </w:r>
                    <w:r>
                      <w:rPr>
                        <w:b/>
                        <w:vertAlign w:val="subscript"/>
                      </w:rPr>
                      <w:t>3</w:t>
                    </w:r>
                  </w:p>
                </w:txbxContent>
              </v:textbox>
            </v:rect>
            <v:rect id="_x0000_s1127" style="position:absolute;left:7450;top:8376;width:505;height:364" filled="f" stroked="f" strokeweight="2pt">
              <v:textbox style="mso-next-textbox:#_x0000_s1127" inset="1pt,1pt,1pt,1pt">
                <w:txbxContent>
                  <w:p w:rsidR="00C627A7" w:rsidRDefault="00C627A7" w:rsidP="0088761D">
                    <w:pPr>
                      <w:jc w:val="center"/>
                      <w:rPr>
                        <w:b/>
                      </w:rPr>
                    </w:pPr>
                    <w:r>
                      <w:rPr>
                        <w:b/>
                      </w:rPr>
                      <w:t>Q</w:t>
                    </w:r>
                    <w:r>
                      <w:rPr>
                        <w:b/>
                        <w:vertAlign w:val="subscript"/>
                      </w:rPr>
                      <w:t>3</w:t>
                    </w:r>
                  </w:p>
                </w:txbxContent>
              </v:textbox>
            </v:rect>
            <v:rect id="_x0000_s1128" style="position:absolute;left:5238;top:8404;width:505;height:364" filled="f" stroked="f" strokeweight="2pt">
              <v:textbox style="mso-next-textbox:#_x0000_s1128" inset="1pt,1pt,1pt,1pt">
                <w:txbxContent>
                  <w:p w:rsidR="00C627A7" w:rsidRDefault="00C627A7" w:rsidP="0088761D">
                    <w:pPr>
                      <w:jc w:val="center"/>
                      <w:rPr>
                        <w:b/>
                      </w:rPr>
                    </w:pPr>
                    <w:r>
                      <w:rPr>
                        <w:b/>
                      </w:rPr>
                      <w:t>Q</w:t>
                    </w:r>
                    <w:r>
                      <w:rPr>
                        <w:b/>
                        <w:vertAlign w:val="subscript"/>
                      </w:rPr>
                      <w:t>3</w:t>
                    </w:r>
                  </w:p>
                </w:txbxContent>
              </v:textbox>
            </v:rect>
            <v:rect id="_x0000_s1129" style="position:absolute;left:3578;top:13038;width:1319;height:502" fillcolor="#e5e5e5" strokeweight="1pt">
              <v:textbox style="mso-next-textbox:#_x0000_s1129" inset="1pt,1pt,1pt,1pt">
                <w:txbxContent>
                  <w:p w:rsidR="00C627A7" w:rsidRDefault="00C627A7" w:rsidP="0088761D">
                    <w:pPr>
                      <w:pStyle w:val="1"/>
                      <w:spacing w:before="80"/>
                      <w:jc w:val="center"/>
                    </w:pPr>
                    <w:r>
                      <w:t>Агент</w:t>
                    </w:r>
                  </w:p>
                </w:txbxContent>
              </v:textbox>
            </v:rect>
            <v:rect id="_x0000_s1130" style="position:absolute;left:6818;top:12858;width:1279;height:477" fillcolor="#e5e5e5" strokeweight="1pt">
              <v:textbox style="mso-next-textbox:#_x0000_s1130" inset="1pt,1pt,1pt,1pt">
                <w:txbxContent>
                  <w:p w:rsidR="00C627A7" w:rsidRDefault="00C627A7" w:rsidP="0088761D">
                    <w:pPr>
                      <w:jc w:val="center"/>
                      <w:rPr>
                        <w:b/>
                      </w:rPr>
                    </w:pPr>
                    <w:r>
                      <w:rPr>
                        <w:b/>
                      </w:rPr>
                      <w:t>Агент Q</w:t>
                    </w:r>
                    <w:r>
                      <w:rPr>
                        <w:b/>
                        <w:vertAlign w:val="subscript"/>
                      </w:rPr>
                      <w:t>3</w:t>
                    </w:r>
                  </w:p>
                </w:txbxContent>
              </v:textbox>
            </v:rect>
            <v:rect id="_x0000_s1131" style="position:absolute;left:3268;top:6586;width:1137;height:616" filled="f" strokeweight="2pt">
              <v:textbox style="mso-next-textbox:#_x0000_s1131" inset="1pt,1pt,1pt,1pt">
                <w:txbxContent>
                  <w:p w:rsidR="00C627A7" w:rsidRDefault="00C627A7" w:rsidP="0088761D">
                    <w:pPr>
                      <w:spacing w:line="192" w:lineRule="auto"/>
                      <w:jc w:val="center"/>
                      <w:rPr>
                        <w:b/>
                      </w:rPr>
                    </w:pPr>
                    <w:r>
                      <w:rPr>
                        <w:b/>
                      </w:rPr>
                      <w:t>Робоча</w:t>
                    </w:r>
                  </w:p>
                  <w:p w:rsidR="00C627A7" w:rsidRDefault="00C627A7" w:rsidP="0088761D">
                    <w:pPr>
                      <w:spacing w:line="192" w:lineRule="auto"/>
                      <w:jc w:val="center"/>
                    </w:pPr>
                    <w:r>
                      <w:rPr>
                        <w:b/>
                      </w:rPr>
                      <w:t>станція</w:t>
                    </w:r>
                  </w:p>
                </w:txbxContent>
              </v:textbox>
            </v:rect>
            <v:rect id="_x0000_s1132" style="position:absolute;left:3266;top:3966;width:1137;height:616" filled="f" strokeweight="2.25pt">
              <v:textbox style="mso-next-textbox:#_x0000_s1132" inset="1pt,1pt,1pt,1pt">
                <w:txbxContent>
                  <w:p w:rsidR="00C627A7" w:rsidRDefault="00C627A7" w:rsidP="0088761D">
                    <w:pPr>
                      <w:spacing w:line="192" w:lineRule="auto"/>
                      <w:jc w:val="center"/>
                      <w:rPr>
                        <w:b/>
                      </w:rPr>
                    </w:pPr>
                    <w:r>
                      <w:rPr>
                        <w:b/>
                      </w:rPr>
                      <w:t>Робоча</w:t>
                    </w:r>
                  </w:p>
                  <w:p w:rsidR="00C627A7" w:rsidRDefault="00C627A7" w:rsidP="0088761D">
                    <w:pPr>
                      <w:spacing w:line="192" w:lineRule="auto"/>
                      <w:jc w:val="center"/>
                    </w:pPr>
                    <w:r>
                      <w:rPr>
                        <w:b/>
                      </w:rPr>
                      <w:t>станція</w:t>
                    </w:r>
                  </w:p>
                </w:txbxContent>
              </v:textbox>
            </v:rect>
            <v:rect id="_x0000_s1133" style="position:absolute;left:3694;top:7603;width:505;height:364" filled="f" stroked="f" strokeweight="2pt">
              <v:textbox style="mso-next-textbox:#_x0000_s1133" inset="1pt,1pt,1pt,1pt">
                <w:txbxContent>
                  <w:p w:rsidR="00C627A7" w:rsidRDefault="00C627A7" w:rsidP="0088761D">
                    <w:pPr>
                      <w:pStyle w:val="1"/>
                      <w:jc w:val="center"/>
                    </w:pPr>
                    <w:r>
                      <w:t>F</w:t>
                    </w:r>
                  </w:p>
                </w:txbxContent>
              </v:textbox>
            </v:rect>
            <v:rect id="_x0000_s1134" style="position:absolute;left:3694;top:4843;width:505;height:364" filled="f" stroked="f" strokeweight="2pt">
              <v:textbox style="mso-next-textbox:#_x0000_s1134" inset="1pt,1pt,1pt,1pt">
                <w:txbxContent>
                  <w:p w:rsidR="00C627A7" w:rsidRDefault="00C627A7" w:rsidP="0088761D">
                    <w:pPr>
                      <w:pStyle w:val="1"/>
                      <w:jc w:val="center"/>
                    </w:pPr>
                    <w:r>
                      <w:t>F</w:t>
                    </w:r>
                  </w:p>
                </w:txbxContent>
              </v:textbox>
            </v:rect>
            <v:rect id="_x0000_s1135" style="position:absolute;left:6816;top:3824;width:953;height:477" fillcolor="#e5e5e5" strokeweight="1pt">
              <v:textbox style="mso-next-textbox:#_x0000_s1135" inset="1pt,1pt,1pt,1pt">
                <w:txbxContent>
                  <w:p w:rsidR="00C627A7" w:rsidRDefault="00C627A7" w:rsidP="0088761D">
                    <w:pPr>
                      <w:pStyle w:val="1"/>
                      <w:spacing w:before="40"/>
                    </w:pPr>
                    <w:r>
                      <w:t>Агент</w:t>
                    </w:r>
                  </w:p>
                </w:txbxContent>
              </v:textbox>
            </v:rect>
            <v:line id="_x0000_s1136" style="position:absolute;flip:x" from="7526,4298" to="7535,5422" strokeweight="1.5pt">
              <v:stroke startarrow="open" startarrowlength="short" endarrowlength="short"/>
            </v:line>
            <v:line id="_x0000_s1137" style="position:absolute" from="7526,5424" to="8095,5425" strokeweight="1.5pt">
              <v:stroke startarrowlength="short" endarrowlength="short"/>
            </v:line>
            <v:line id="_x0000_s1138" style="position:absolute;flip:y" from="8094,3005" to="8095,5420" strokeweight="1.5pt">
              <v:stroke startarrowlength="short" endarrowlength="short"/>
            </v:line>
            <v:rect id="_x0000_s1139" style="position:absolute;left:8236;top:3382;width:1462;height:853" filled="f" stroked="f" strokeweight="1pt">
              <v:textbox style="mso-next-textbox:#_x0000_s1139" inset="1pt,1pt,1pt,1pt">
                <w:txbxContent>
                  <w:p w:rsidR="00C627A7" w:rsidRDefault="00C627A7" w:rsidP="0088761D">
                    <w:pPr>
                      <w:jc w:val="center"/>
                      <w:rPr>
                        <w:b/>
                      </w:rPr>
                    </w:pPr>
                    <w:r>
                      <w:rPr>
                        <w:b/>
                      </w:rPr>
                      <w:t>До системи управління</w:t>
                    </w:r>
                  </w:p>
                  <w:p w:rsidR="00C627A7" w:rsidRDefault="00C627A7" w:rsidP="0088761D">
                    <w:pPr>
                      <w:jc w:val="center"/>
                    </w:pPr>
                    <w:r>
                      <w:rPr>
                        <w:b/>
                      </w:rPr>
                      <w:t>бізнесом</w:t>
                    </w:r>
                  </w:p>
                </w:txbxContent>
              </v:textbox>
            </v:rect>
            <v:line id="_x0000_s1140" style="position:absolute" from="3834,5538" to="4971,5539" strokeweight="1.5pt">
              <v:stroke startarrowlength="short" endarrowlength="short"/>
            </v:line>
            <v:line id="_x0000_s1141" style="position:absolute" from="3834,4549" to="3835,5544" strokeweight="1.5pt">
              <v:stroke startarrowlength="short" endarrowlength="short"/>
            </v:line>
            <v:line id="_x0000_s1142" style="position:absolute" from="4930,7228" to="4931,8153" strokeweight="1pt">
              <v:stroke startarrow="open" startarrowlength="short" endarrowlength="short"/>
            </v:line>
            <v:line id="_x0000_s1143" style="position:absolute;flip:x" from="3808,7228" to="3811,8164" strokeweight="1.5pt">
              <v:stroke startarrowlength="short" endarrowlength="short"/>
            </v:line>
            <v:line id="_x0000_s1144" style="position:absolute" from="3808,8158" to="4945,8159" strokeweight="1.5pt">
              <v:stroke startarrowlength="short" endarrowlength="short"/>
            </v:line>
            <v:line id="_x0000_s1145" style="position:absolute;flip:y" from="4986,4326" to="4987,5531" strokeweight="1.5pt">
              <v:stroke startarrowwidth="narrow" endarrow="open" endarrowwidth="narrow"/>
            </v:line>
            <v:line id="_x0000_s1146" style="position:absolute;flip:x" from="4298,10878" to="5018,10878" strokeweight="1.5pt"/>
            <v:line id="_x0000_s1147" style="position:absolute" from="4298,10878" to="4298,11238" strokeweight="1.5pt"/>
            <v:line id="_x0000_s1148" style="position:absolute" from="4298,11598" to="4298,13038" strokeweight="1.5pt">
              <v:stroke endarrow="open"/>
            </v:line>
            <v:line id="_x0000_s1149" style="position:absolute" from="5198,11238" to="5558,11238" strokeweight="1.5pt"/>
            <v:line id="_x0000_s1150" style="position:absolute" from="5558,11238" to="5558,12678" strokeweight="1.5pt">
              <v:stroke endarrow="open"/>
            </v:line>
          </v:group>
        </w:pict>
      </w: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A544F" w:rsidRDefault="008F4466" w:rsidP="0088761D">
      <w:pPr>
        <w:ind w:firstLine="709"/>
        <w:rPr>
          <w:rFonts w:ascii="Times New Roman" w:hAnsi="Times New Roman" w:cs="Times New Roman"/>
          <w:sz w:val="28"/>
          <w:szCs w:val="28"/>
        </w:rPr>
      </w:pPr>
    </w:p>
    <w:p w:rsidR="008F4466" w:rsidRDefault="008F4466" w:rsidP="0088761D">
      <w:pPr>
        <w:widowControl w:val="0"/>
        <w:autoSpaceDE w:val="0"/>
        <w:autoSpaceDN w:val="0"/>
        <w:adjustRightInd w:val="0"/>
        <w:spacing w:line="273" w:lineRule="atLeast"/>
        <w:ind w:firstLine="709"/>
        <w:jc w:val="center"/>
        <w:rPr>
          <w:rFonts w:ascii="Times New Roman" w:hAnsi="Times New Roman" w:cs="Times New Roman"/>
          <w:sz w:val="28"/>
          <w:szCs w:val="28"/>
          <w:lang w:val="uk-UA"/>
        </w:rPr>
      </w:pPr>
      <w:r w:rsidRPr="009232D0">
        <w:rPr>
          <w:rFonts w:ascii="Times New Roman" w:hAnsi="Times New Roman" w:cs="Times New Roman"/>
          <w:sz w:val="28"/>
          <w:szCs w:val="28"/>
          <w:lang w:val="uk-UA"/>
        </w:rPr>
        <w:t>Рисунок 4.</w:t>
      </w:r>
      <w:r>
        <w:rPr>
          <w:rFonts w:ascii="Times New Roman" w:hAnsi="Times New Roman" w:cs="Times New Roman"/>
          <w:sz w:val="28"/>
          <w:szCs w:val="28"/>
          <w:lang w:val="uk-UA"/>
        </w:rPr>
        <w:t>16</w:t>
      </w:r>
      <w:r w:rsidRPr="009232D0">
        <w:rPr>
          <w:rFonts w:ascii="Times New Roman" w:hAnsi="Times New Roman" w:cs="Times New Roman"/>
          <w:sz w:val="28"/>
          <w:szCs w:val="28"/>
          <w:lang w:val="uk-UA"/>
        </w:rPr>
        <w:t xml:space="preserve"> – Сценарій побудови системи управління мережею DWDM</w:t>
      </w:r>
    </w:p>
    <w:p w:rsidR="008F4466" w:rsidRPr="009232D0" w:rsidRDefault="008F4466" w:rsidP="0088761D">
      <w:pPr>
        <w:widowControl w:val="0"/>
        <w:autoSpaceDE w:val="0"/>
        <w:autoSpaceDN w:val="0"/>
        <w:adjustRightInd w:val="0"/>
        <w:spacing w:line="273" w:lineRule="atLeast"/>
        <w:ind w:firstLine="709"/>
        <w:jc w:val="center"/>
        <w:rPr>
          <w:rFonts w:ascii="Times New Roman" w:hAnsi="Times New Roman" w:cs="Times New Roman"/>
          <w:sz w:val="28"/>
          <w:szCs w:val="28"/>
          <w:lang w:val="uk-UA"/>
        </w:rPr>
      </w:pP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Агента для Адміністратора верхнього рівня. З метою скорочення обсягу інформації, що циркулює між рівнями управління, такий Агент працює з  укрупненою  моделлю  своєї  частини  мережі,  в  якій  збирається тільки та інформація, що потрібна Адміністратору верхнього рівня для управління мережею в цілому.</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lastRenderedPageBreak/>
        <w:tab/>
        <w:t xml:space="preserve">Вимір робочих характеристик мережі на верхніх рівнях дозволяє контролювати угоду про якість обслуговування, що укладається між користувачем мережі і її адміністрацією. </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ab/>
        <w:t>Для взаємодії з іншими системами управління, що функціонують на платформі TMN, використовується інтерфейс Х.</w:t>
      </w:r>
    </w:p>
    <w:p w:rsidR="008F4466" w:rsidRPr="00B7603E"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ab/>
        <w:t>Слід відзначити характерну особливість в управлінні мережами DWDM.</w:t>
      </w:r>
    </w:p>
    <w:p w:rsidR="008F4466" w:rsidRPr="00B7603E"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Передача великих обсягів інформації, висока вартість утрат трафіка внаслідок ушкодження оптичного кабелю (ОК), велика довжина волоконно-оптичних ліній зв'язку (ВОЛЗ), необхідність виявлення несанкціонованого доступу до ОК, підтримка характеристик оптичних волокон (ОВ) на належному рівні і забезпечення їхньої безвідмовної роботи висунули на перший план задачу централізованого контролю і документування стану мережного кабельного устаткування, з можливістю прогнозування і мінімізації часу усунення несправностей, що виникають на ВОЛЗ. Найбільше ефективно поставлена задача може бути вирішена за допомогою автоматизованої системи безупинного дистанційного моніторингу ОК мережі DWDM.</w:t>
      </w:r>
    </w:p>
    <w:p w:rsidR="008F4466" w:rsidRPr="00B7603E"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Система безупинного дистанційного моніторингу ОК ВОЛЗ являє собою систему віддаленого контролю ОВ зі строгою прив'язкою топології мережі DWDM до географічної карти місцевості, а так само програмного забезпечення, що забезпечує оперативну обробку результатів контролю оптичних ліній. </w:t>
      </w:r>
    </w:p>
    <w:p w:rsidR="008F4466" w:rsidRPr="00B7603E"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Використання моніторингу дозволить скоротити парк і забезпечити уніфікацію устаткування для тестування, необхідного для обслуговування великої мережної зони, що, у свою чергу, усуне проблеми, властиві використанню різнотипного устаткування.</w:t>
      </w:r>
    </w:p>
    <w:p w:rsidR="008F4466" w:rsidRPr="00B7603E"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Загальна схема системи моніторингу О</w:t>
      </w:r>
      <w:r>
        <w:rPr>
          <w:rFonts w:ascii="Times New Roman" w:hAnsi="Times New Roman" w:cs="Times New Roman"/>
          <w:sz w:val="28"/>
          <w:szCs w:val="28"/>
          <w:lang w:val="uk-UA"/>
        </w:rPr>
        <w:t>К ВОЛЗ представлена на рисунку 4.17</w:t>
      </w:r>
      <w:r w:rsidRPr="00B7603E">
        <w:rPr>
          <w:rFonts w:ascii="Times New Roman" w:hAnsi="Times New Roman" w:cs="Times New Roman"/>
          <w:sz w:val="28"/>
          <w:szCs w:val="28"/>
          <w:lang w:val="uk-UA"/>
        </w:rPr>
        <w:t>.</w:t>
      </w:r>
    </w:p>
    <w:p w:rsidR="008F4466" w:rsidRPr="00B7603E" w:rsidRDefault="008F4466" w:rsidP="0088761D">
      <w:pPr>
        <w:widowControl w:val="0"/>
        <w:tabs>
          <w:tab w:val="left" w:pos="715"/>
        </w:tabs>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ab/>
        <w:t>Принцип дії системи моніторингу ОК ВОЛЗ заснований на дистанційному управлінні роботою оптичних рефлектометрів (ОР).</w:t>
      </w:r>
    </w:p>
    <w:p w:rsidR="008F4466" w:rsidRPr="00B7603E" w:rsidRDefault="008F4466" w:rsidP="0088761D">
      <w:pPr>
        <w:widowControl w:val="0"/>
        <w:tabs>
          <w:tab w:val="left" w:pos="715"/>
        </w:tabs>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ab/>
        <w:t>Центральний сервер системи являє собою комп'ютер із прикладним програмним забезпеченням адміністрування кабельної мережі, що має інтерфейс.</w:t>
      </w:r>
    </w:p>
    <w:p w:rsidR="008F4466" w:rsidRPr="00B7603E"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У системі безупинного моніторингу можна реалізовувати різні варіанти спостереження за станом волокон в ОК. Один з варіантів дозволяє проводити контроль за допомогою резервного ОВ, по якому не передаються дані цифрової мережі зв'язку в момент тестування. По результатам контролю </w:t>
      </w:r>
      <w:r w:rsidRPr="00B7603E">
        <w:rPr>
          <w:rFonts w:ascii="Times New Roman" w:hAnsi="Times New Roman" w:cs="Times New Roman"/>
          <w:sz w:val="28"/>
          <w:szCs w:val="28"/>
          <w:lang w:val="uk-UA"/>
        </w:rPr>
        <w:lastRenderedPageBreak/>
        <w:t>судять про справність усього ОК. В іншому варіанті в лінію зв'язку вводиться зондувальне імпульсне оптичне випромінювання довжиною хвилі відмінної від довжини хвилі, використовуваної для передачі даних (тобто поза використовуваною робочою довжиною хвилі), а на прийомній стороні виробляється поділ цих оптичних частот. На якість передачі основного сигналу такий контроль не впливає.</w:t>
      </w:r>
    </w:p>
    <w:p w:rsidR="008F4466" w:rsidRPr="00BA544F"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rPr>
      </w:pPr>
      <w:r w:rsidRPr="00B7603E">
        <w:rPr>
          <w:rFonts w:ascii="Times New Roman" w:hAnsi="Times New Roman" w:cs="Times New Roman"/>
          <w:sz w:val="28"/>
          <w:szCs w:val="28"/>
          <w:lang w:val="uk-UA"/>
        </w:rPr>
        <w:t>Відповідно до рекомендації ІТU L.41 «Експлуатаційна довжина хвилі для сигналів, переданих у волокнах» стосовно до другого варіанта тестування ОК ВОЛЗ повинне провадитися на довжинах хвиль 1625 чи 1650 нм. При цьому розв'язка, використовуваних оптичних фільтрів між довжинами хвиль, використовуваних у системі передачі, і довжинами хвиль, використовуваних у системах дистанційного моніторингу, повинна складати не менш 30 дБ.</w:t>
      </w:r>
    </w:p>
    <w:p w:rsidR="008F4466" w:rsidRPr="00BA544F" w:rsidRDefault="00E11A9D" w:rsidP="0088761D">
      <w:pPr>
        <w:widowControl w:val="0"/>
        <w:autoSpaceDE w:val="0"/>
        <w:autoSpaceDN w:val="0"/>
        <w:adjustRightInd w:val="0"/>
        <w:spacing w:line="273" w:lineRule="atLeast"/>
        <w:ind w:firstLine="709"/>
        <w:jc w:val="both"/>
        <w:rPr>
          <w:rFonts w:ascii="Times New Roman" w:hAnsi="Times New Roman" w:cs="Times New Roman"/>
          <w:sz w:val="28"/>
          <w:szCs w:val="28"/>
        </w:rPr>
      </w:pPr>
      <w:r>
        <w:rPr>
          <w:rFonts w:ascii="Times New Roman" w:hAnsi="Times New Roman" w:cs="Times New Roman"/>
          <w:noProof/>
          <w:sz w:val="28"/>
          <w:szCs w:val="28"/>
        </w:rPr>
        <w:pict>
          <v:group id="_x0000_s1151" style="position:absolute;left:0;text-align:left;margin-left:-33.3pt;margin-top:21.1pt;width:495pt;height:3in;z-index:251664384" coordorigin="1418,5814" coordsize="9900,4320" wrapcoords="1080 -75 1080 5400 1407 5925 1800 5925 1767 6225 1767 8325 -33 8850 -33 15375 1505 15525 1505 17925 295 18825 295 21600 13418 21600 15742 21525 21600 20700 21600 18000 21567 17925 20945 17925 21044 17250 20880 16725 20913 7125 21044 6150 21305 5100 21273 -75 1080 -75" o:allowincell="f">
            <v:shape id="_x0000_s1152" type="#_x0000_t202" style="position:absolute;left:6278;top:7614;width:1800;height:1260" strokeweight="1.5pt">
              <v:textbox style="mso-next-textbox:#_x0000_s1152">
                <w:txbxContent>
                  <w:p w:rsidR="00C627A7" w:rsidRDefault="00C627A7" w:rsidP="0088761D">
                    <w:pPr>
                      <w:pStyle w:val="1"/>
                      <w:rPr>
                        <w:snapToGrid/>
                      </w:rPr>
                    </w:pPr>
                    <w:r>
                      <w:rPr>
                        <w:snapToGrid/>
                      </w:rPr>
                      <w:t>ПВТ</w:t>
                    </w:r>
                  </w:p>
                </w:txbxContent>
              </v:textbox>
            </v:shape>
            <v:shape id="_x0000_s1153" type="#_x0000_t202" style="position:absolute;left:1958;top:5814;width:9180;height:1080" strokeweight="1.5pt">
              <v:textbox style="mso-next-textbox:#_x0000_s1153">
                <w:txbxContent>
                  <w:p w:rsidR="00C627A7" w:rsidRDefault="00C627A7" w:rsidP="0088761D">
                    <w:pPr>
                      <w:jc w:val="center"/>
                    </w:pPr>
                  </w:p>
                  <w:p w:rsidR="00C627A7" w:rsidRDefault="00C627A7" w:rsidP="0088761D">
                    <w:pPr>
                      <w:pStyle w:val="3"/>
                      <w:jc w:val="center"/>
                      <w:rPr>
                        <w:sz w:val="28"/>
                      </w:rPr>
                    </w:pPr>
                    <w:r>
                      <w:rPr>
                        <w:sz w:val="28"/>
                      </w:rPr>
                      <w:t>ЦС</w:t>
                    </w:r>
                  </w:p>
                  <w:p w:rsidR="00C627A7" w:rsidRDefault="00C627A7"/>
                </w:txbxContent>
              </v:textbox>
            </v:shape>
            <v:shape id="_x0000_s1154" type="#_x0000_t202" style="position:absolute;left:1418;top:7614;width:1800;height:1260" strokeweight="1.5pt">
              <v:textbox style="mso-next-textbox:#_x0000_s1154">
                <w:txbxContent>
                  <w:p w:rsidR="00C627A7" w:rsidRDefault="00C627A7" w:rsidP="0088761D">
                    <w:pPr>
                      <w:pStyle w:val="1"/>
                      <w:rPr>
                        <w:snapToGrid/>
                      </w:rPr>
                    </w:pPr>
                    <w:r>
                      <w:rPr>
                        <w:snapToGrid/>
                      </w:rPr>
                      <w:t>ПВТ</w:t>
                    </w:r>
                  </w:p>
                </w:txbxContent>
              </v:textbox>
            </v:shape>
            <v:shape id="_x0000_s1155" type="#_x0000_t202" style="position:absolute;left:6458;top:8195;width:1080;height:540">
              <v:textbox style="mso-next-textbox:#_x0000_s1155">
                <w:txbxContent>
                  <w:p w:rsidR="00C627A7" w:rsidRDefault="00C627A7" w:rsidP="0088761D">
                    <w:pPr>
                      <w:pStyle w:val="1"/>
                      <w:rPr>
                        <w:snapToGrid/>
                      </w:rPr>
                    </w:pPr>
                    <w:r>
                      <w:rPr>
                        <w:snapToGrid/>
                      </w:rPr>
                      <w:t>МВК</w:t>
                    </w:r>
                  </w:p>
                </w:txbxContent>
              </v:textbox>
            </v:shape>
            <v:line id="_x0000_s1156" style="position:absolute" from="9878,8375" to="10058,8375"/>
            <v:shape id="_x0000_s1157" type="#_x0000_t202" style="position:absolute;left:1598;top:8157;width:1080;height:540">
              <v:textbox style="mso-next-textbox:#_x0000_s1157">
                <w:txbxContent>
                  <w:p w:rsidR="00C627A7" w:rsidRDefault="00C627A7" w:rsidP="0088761D">
                    <w:pPr>
                      <w:pStyle w:val="1"/>
                      <w:rPr>
                        <w:snapToGrid/>
                      </w:rPr>
                    </w:pPr>
                    <w:r>
                      <w:rPr>
                        <w:snapToGrid/>
                      </w:rPr>
                      <w:t>МВК</w:t>
                    </w:r>
                  </w:p>
                </w:txbxContent>
              </v:textbox>
            </v:shape>
            <v:shape id="_x0000_s1158" type="#_x0000_t202" style="position:absolute;left:3938;top:7614;width:1620;height:1260" strokeweight="1.5pt">
              <v:textbox style="mso-next-textbox:#_x0000_s1158">
                <w:txbxContent>
                  <w:p w:rsidR="00C627A7" w:rsidRDefault="00C627A7" w:rsidP="0088761D">
                    <w:pPr>
                      <w:pStyle w:val="1"/>
                      <w:rPr>
                        <w:snapToGrid/>
                      </w:rPr>
                    </w:pPr>
                    <w:r>
                      <w:rPr>
                        <w:snapToGrid/>
                      </w:rPr>
                      <w:t>ПДТ</w:t>
                    </w:r>
                  </w:p>
                </w:txbxContent>
              </v:textbox>
            </v:shape>
            <v:shape id="_x0000_s1159" type="#_x0000_t202" style="position:absolute;left:4478;top:8195;width:900;height:540">
              <v:textbox style="mso-next-textbox:#_x0000_s1159">
                <w:txbxContent>
                  <w:p w:rsidR="00C627A7" w:rsidRDefault="00C627A7" w:rsidP="0088761D">
                    <w:pPr>
                      <w:rPr>
                        <w:lang w:val="uk-UA"/>
                      </w:rPr>
                    </w:pPr>
                    <w:r>
                      <w:rPr>
                        <w:lang w:val="uk-UA"/>
                      </w:rPr>
                      <w:t>МДК</w:t>
                    </w:r>
                  </w:p>
                </w:txbxContent>
              </v:textbox>
            </v:shape>
            <v:line id="_x0000_s1160" style="position:absolute" from="2678,8375" to="4478,8375"/>
            <v:shape id="_x0000_s1161" type="#_x0000_t202" style="position:absolute;left:8978;top:7614;width:1620;height:1260" strokeweight="1.5pt">
              <v:textbox style="mso-next-textbox:#_x0000_s1161">
                <w:txbxContent>
                  <w:p w:rsidR="00C627A7" w:rsidRDefault="00C627A7" w:rsidP="0088761D">
                    <w:pPr>
                      <w:pStyle w:val="1"/>
                      <w:rPr>
                        <w:snapToGrid/>
                      </w:rPr>
                    </w:pPr>
                    <w:r>
                      <w:rPr>
                        <w:snapToGrid/>
                      </w:rPr>
                      <w:t>ПДТ</w:t>
                    </w:r>
                  </w:p>
                </w:txbxContent>
              </v:textbox>
            </v:shape>
            <v:shape id="_x0000_s1162" type="#_x0000_t202" style="position:absolute;left:9518;top:8195;width:900;height:540">
              <v:textbox style="mso-next-textbox:#_x0000_s1162">
                <w:txbxContent>
                  <w:p w:rsidR="00C627A7" w:rsidRDefault="00C627A7" w:rsidP="0088761D">
                    <w:pPr>
                      <w:rPr>
                        <w:lang w:val="uk-UA"/>
                      </w:rPr>
                    </w:pPr>
                    <w:r>
                      <w:rPr>
                        <w:lang w:val="uk-UA"/>
                      </w:rPr>
                      <w:t>МДК</w:t>
                    </w:r>
                  </w:p>
                </w:txbxContent>
              </v:textbox>
            </v:shape>
            <v:line id="_x0000_s1163" style="position:absolute" from="7538,8375" to="9518,8375"/>
            <v:line id="_x0000_s1164" style="position:absolute" from="5378,8375" to="5738,8375"/>
            <v:line id="_x0000_s1165" style="position:absolute" from="5378,8555" to="5738,8555"/>
            <v:line id="_x0000_s1166" style="position:absolute" from="10418,8375" to="10778,8375"/>
            <v:line id="_x0000_s1167" style="position:absolute" from="10418,8555" to="10778,8555"/>
            <v:oval id="_x0000_s1168" style="position:absolute;left:3398;top:8015;width:360;height:360"/>
            <v:oval id="_x0000_s1169" style="position:absolute;left:8258;top:8015;width:360;height:360"/>
            <v:line id="_x0000_s1170" style="position:absolute;flip:y" from="2318,6894" to="2318,7614">
              <v:stroke startarrow="open" endarrow="open"/>
            </v:line>
            <v:line id="_x0000_s1171" style="position:absolute;flip:y" from="7178,6894" to="7178,7614">
              <v:stroke startarrow="open" endarrow="open"/>
            </v:line>
            <v:line id="_x0000_s1172" style="position:absolute" from="10958,6894" to="10958,9414">
              <v:stroke startarrow="open" endarrow="open"/>
            </v:line>
            <v:shape id="_x0000_s1173" type="#_x0000_t202" style="position:absolute;left:1598;top:9594;width:900;height:540" strokeweight="1.5pt">
              <v:textbox style="mso-next-textbox:#_x0000_s1173">
                <w:txbxContent>
                  <w:p w:rsidR="00C627A7" w:rsidRDefault="00C627A7" w:rsidP="0088761D">
                    <w:pPr>
                      <w:rPr>
                        <w:lang w:val="uk-UA"/>
                      </w:rPr>
                    </w:pPr>
                    <w:r>
                      <w:rPr>
                        <w:lang w:val="uk-UA"/>
                      </w:rPr>
                      <w:t>МЛД</w:t>
                    </w:r>
                  </w:p>
                </w:txbxContent>
              </v:textbox>
            </v:shape>
            <v:line id="_x0000_s1174" style="position:absolute;flip:y" from="2138,8694" to="2138,9594">
              <v:stroke startarrow="open" endarrow="open"/>
            </v:line>
            <v:shape id="_x0000_s1175" type="#_x0000_t202" style="position:absolute;left:6638;top:9594;width:900;height:540" strokeweight="1.5pt">
              <v:textbox style="mso-next-textbox:#_x0000_s1175">
                <w:txbxContent>
                  <w:p w:rsidR="00C627A7" w:rsidRDefault="00C627A7" w:rsidP="0088761D">
                    <w:pPr>
                      <w:rPr>
                        <w:lang w:val="uk-UA"/>
                      </w:rPr>
                    </w:pPr>
                    <w:r>
                      <w:rPr>
                        <w:lang w:val="uk-UA"/>
                      </w:rPr>
                      <w:t>МЛД</w:t>
                    </w:r>
                  </w:p>
                </w:txbxContent>
              </v:textbox>
            </v:shape>
            <v:line id="_x0000_s1176" style="position:absolute;flip:y" from="6998,8694" to="6998,9594">
              <v:stroke startarrow="open" endarrow="open"/>
            </v:line>
            <v:shape id="_x0000_s1177" type="#_x0000_t202" style="position:absolute;left:9158;top:9414;width:2160;height:540" stroked="f">
              <v:textbox style="mso-next-textbox:#_x0000_s1177">
                <w:txbxContent>
                  <w:p w:rsidR="00C627A7" w:rsidRDefault="00C627A7" w:rsidP="0088761D">
                    <w:r>
                      <w:rPr>
                        <w:lang w:val="uk-UA"/>
                      </w:rPr>
                      <w:t xml:space="preserve">            </w:t>
                    </w:r>
                    <w:r>
                      <w:t>До інших ПВТ</w:t>
                    </w:r>
                  </w:p>
                </w:txbxContent>
              </v:textbox>
            </v:shape>
          </v:group>
        </w:pict>
      </w:r>
    </w:p>
    <w:p w:rsidR="008F4466" w:rsidRPr="00BA544F"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rPr>
      </w:pPr>
    </w:p>
    <w:p w:rsidR="008F4466" w:rsidRPr="00BA544F"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7603E" w:rsidRDefault="008F4466" w:rsidP="0088761D">
      <w:pPr>
        <w:ind w:firstLine="709"/>
        <w:rPr>
          <w:rFonts w:ascii="Times New Roman" w:hAnsi="Times New Roman" w:cs="Times New Roman"/>
          <w:sz w:val="28"/>
          <w:szCs w:val="28"/>
          <w:lang w:val="uk-UA"/>
        </w:rPr>
      </w:pPr>
    </w:p>
    <w:p w:rsidR="008F4466" w:rsidRPr="00BA544F" w:rsidRDefault="008F4466" w:rsidP="0088761D">
      <w:pPr>
        <w:widowControl w:val="0"/>
        <w:autoSpaceDE w:val="0"/>
        <w:autoSpaceDN w:val="0"/>
        <w:adjustRightInd w:val="0"/>
        <w:spacing w:line="268" w:lineRule="atLeast"/>
        <w:ind w:firstLine="709"/>
        <w:jc w:val="both"/>
        <w:rPr>
          <w:rFonts w:ascii="Times New Roman" w:hAnsi="Times New Roman" w:cs="Times New Roman"/>
          <w:sz w:val="28"/>
          <w:szCs w:val="28"/>
        </w:rPr>
      </w:pPr>
    </w:p>
    <w:p w:rsidR="008F4466" w:rsidRPr="00B7603E" w:rsidRDefault="008F4466" w:rsidP="0088761D">
      <w:pPr>
        <w:widowControl w:val="0"/>
        <w:autoSpaceDE w:val="0"/>
        <w:autoSpaceDN w:val="0"/>
        <w:adjustRightInd w:val="0"/>
        <w:spacing w:line="268" w:lineRule="atLeast"/>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ЦС - центральний сервер; ПВТ - пристрій віддаленого тестування оптичних волокон; ПДТ - пристрій доступу до тестування оптичних волокон; </w:t>
      </w:r>
    </w:p>
    <w:p w:rsidR="008F4466" w:rsidRPr="00B7603E" w:rsidRDefault="008F4466" w:rsidP="0088761D">
      <w:pPr>
        <w:widowControl w:val="0"/>
        <w:autoSpaceDE w:val="0"/>
        <w:autoSpaceDN w:val="0"/>
        <w:adjustRightInd w:val="0"/>
        <w:spacing w:line="268" w:lineRule="atLeast"/>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МВК - модуль віддаленого контролю оптичних волокон; МДК – модуль</w:t>
      </w:r>
    </w:p>
    <w:p w:rsidR="008F4466" w:rsidRPr="00B7603E" w:rsidRDefault="008F4466" w:rsidP="0088761D">
      <w:pPr>
        <w:widowControl w:val="0"/>
        <w:autoSpaceDE w:val="0"/>
        <w:autoSpaceDN w:val="0"/>
        <w:adjustRightInd w:val="0"/>
        <w:spacing w:line="268" w:lineRule="atLeast"/>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доступу для контролю ОВ; МЛД - модуль локального доступу.</w:t>
      </w:r>
    </w:p>
    <w:p w:rsidR="008F4466" w:rsidRPr="00BA544F" w:rsidRDefault="008F4466" w:rsidP="0088761D">
      <w:pPr>
        <w:widowControl w:val="0"/>
        <w:autoSpaceDE w:val="0"/>
        <w:autoSpaceDN w:val="0"/>
        <w:adjustRightInd w:val="0"/>
        <w:spacing w:line="288"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Рисунок 4.18</w:t>
      </w:r>
      <w:r w:rsidRPr="007A3BDD">
        <w:rPr>
          <w:rFonts w:ascii="Times New Roman" w:hAnsi="Times New Roman" w:cs="Times New Roman"/>
          <w:sz w:val="28"/>
          <w:szCs w:val="28"/>
          <w:lang w:val="uk-UA"/>
        </w:rPr>
        <w:t xml:space="preserve"> - Архітектура системи адміністрування ВОЛЗ</w:t>
      </w:r>
    </w:p>
    <w:p w:rsidR="008F4466" w:rsidRPr="00BA544F" w:rsidRDefault="008F4466" w:rsidP="0088761D">
      <w:pPr>
        <w:widowControl w:val="0"/>
        <w:autoSpaceDE w:val="0"/>
        <w:autoSpaceDN w:val="0"/>
        <w:adjustRightInd w:val="0"/>
        <w:spacing w:line="288" w:lineRule="atLeast"/>
        <w:ind w:firstLine="709"/>
        <w:jc w:val="both"/>
        <w:rPr>
          <w:rFonts w:ascii="Times New Roman" w:hAnsi="Times New Roman" w:cs="Times New Roman"/>
          <w:sz w:val="28"/>
          <w:szCs w:val="28"/>
          <w:lang w:val="uk-UA"/>
        </w:rPr>
      </w:pPr>
    </w:p>
    <w:p w:rsidR="008F4466" w:rsidRPr="00B7603E"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Найважливішою функцією системи безупинного доступу є те, що вона автоматично здійснює систематичне нагромадження в базі даних характеристик і результатів вимірів оптичних елементів. Отже, на основі моніторингу мережі можливе проведення планових і профілактичних ремонтів ОК у мережі, не чекаючи появи серйозних ушкоджень і аварій у </w:t>
      </w:r>
      <w:r w:rsidRPr="00B7603E">
        <w:rPr>
          <w:rFonts w:ascii="Times New Roman" w:hAnsi="Times New Roman" w:cs="Times New Roman"/>
          <w:sz w:val="28"/>
          <w:szCs w:val="28"/>
          <w:lang w:val="uk-UA"/>
        </w:rPr>
        <w:lastRenderedPageBreak/>
        <w:t xml:space="preserve">кабельній системі, тому що проведення своєчасного ремонту, особливо деяких ділянок магістральних ВОЛЗ, з метою усунення прогнозування погіршення характеристик волокна, в остаточному підсумку, обійдеться набагато дешевше, ніж усунення наслідків відмовлення ОК. </w:t>
      </w:r>
    </w:p>
    <w:p w:rsidR="008F4466" w:rsidRPr="00B7603E"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З огляду на специфіку ринку телекомунікацій України, що характеризується, з одного боку, динамічним розвитком, а з іншого боку, - обмеженим використанням систем контролю за станом ОК ВОЛЗ, можна укласти, що можливості системи моніторингу ОК дуже перспективи для застосування на телекомунікаційних мережах.</w:t>
      </w:r>
    </w:p>
    <w:p w:rsidR="008F4466" w:rsidRPr="00B7603E"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Нижче розглянемо автоматичну систему моніторингу ВОЛЗ </w:t>
      </w:r>
      <w:r w:rsidRPr="00B7603E">
        <w:rPr>
          <w:rFonts w:ascii="Times New Roman" w:hAnsi="Times New Roman" w:cs="Times New Roman"/>
          <w:sz w:val="28"/>
          <w:szCs w:val="28"/>
          <w:lang w:val="en-US"/>
        </w:rPr>
        <w:t>ACTERNA</w:t>
      </w:r>
      <w:r w:rsidRPr="00B7603E">
        <w:rPr>
          <w:rFonts w:ascii="Times New Roman" w:hAnsi="Times New Roman" w:cs="Times New Roman"/>
          <w:sz w:val="28"/>
          <w:szCs w:val="28"/>
        </w:rPr>
        <w:t xml:space="preserve"> </w:t>
      </w:r>
      <w:r w:rsidRPr="00B7603E">
        <w:rPr>
          <w:rFonts w:ascii="Times New Roman" w:hAnsi="Times New Roman" w:cs="Times New Roman"/>
          <w:sz w:val="28"/>
          <w:szCs w:val="28"/>
          <w:lang w:val="en-US"/>
        </w:rPr>
        <w:t>ONMS</w:t>
      </w:r>
      <w:r w:rsidRPr="00B7603E">
        <w:rPr>
          <w:rFonts w:ascii="Times New Roman" w:hAnsi="Times New Roman" w:cs="Times New Roman"/>
          <w:sz w:val="28"/>
          <w:szCs w:val="28"/>
        </w:rPr>
        <w:t xml:space="preserve"> 4.0</w:t>
      </w:r>
      <w:r w:rsidRPr="00B7603E">
        <w:rPr>
          <w:rFonts w:ascii="Times New Roman" w:hAnsi="Times New Roman" w:cs="Times New Roman"/>
          <w:sz w:val="28"/>
          <w:szCs w:val="28"/>
          <w:lang w:val="uk-UA"/>
        </w:rPr>
        <w:t>.</w:t>
      </w:r>
    </w:p>
    <w:p w:rsidR="008F4466" w:rsidRPr="00B7603E" w:rsidRDefault="008F4466" w:rsidP="0088761D">
      <w:pPr>
        <w:shd w:val="clear" w:color="auto" w:fill="FFFFFF"/>
        <w:spacing w:before="100" w:after="100"/>
        <w:ind w:right="4"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Система автоматичного моніторингу ВОЛЗ</w:t>
      </w:r>
      <w:r w:rsidRPr="00B7603E">
        <w:rPr>
          <w:rFonts w:ascii="Times New Roman" w:hAnsi="Times New Roman" w:cs="Times New Roman"/>
          <w:sz w:val="28"/>
          <w:szCs w:val="28"/>
          <w:lang w:val="uk-UA" w:eastAsia="uk-UA"/>
        </w:rPr>
        <w:t xml:space="preserve"> ONMS</w:t>
      </w:r>
      <w:r w:rsidRPr="00B7603E">
        <w:rPr>
          <w:rFonts w:ascii="Times New Roman" w:hAnsi="Times New Roman" w:cs="Times New Roman"/>
          <w:sz w:val="28"/>
          <w:szCs w:val="28"/>
          <w:lang w:val="uk-UA"/>
        </w:rPr>
        <w:t xml:space="preserve"> сприяє ефективному управлінню великими волоконно-оптичними мережами шляхом документування інформації про кабельне господарство, автоматичного відстежування параметрів оптичних волокон з можливістю точної локалізації і індикації на електронній географічній карті місцевості виниклої несправності ВОЛЗ. Вона забезпечує цілодобовий моніторинг стану ВОЛЗ методом безперервної рефлектометрії (можна встановити будь-який графік тестування), що дозволяє запобігати і знаходити спроби несанкціонованого підключення до мережі і виявляти динаміку зміни параметрів оптичних волокон з метою прогнозування параметрів ОК в процесі експлуатації.</w:t>
      </w:r>
    </w:p>
    <w:p w:rsidR="008F4466" w:rsidRPr="00B7603E" w:rsidRDefault="008F4466" w:rsidP="0088761D">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7603E">
        <w:rPr>
          <w:rFonts w:ascii="Times New Roman" w:hAnsi="Times New Roman" w:cs="Times New Roman"/>
          <w:sz w:val="28"/>
          <w:szCs w:val="28"/>
          <w:lang w:val="uk-UA" w:eastAsia="uk-UA"/>
        </w:rPr>
        <w:t xml:space="preserve">ONMS </w:t>
      </w:r>
      <w:r w:rsidRPr="00B7603E">
        <w:rPr>
          <w:rFonts w:ascii="Times New Roman" w:hAnsi="Times New Roman" w:cs="Times New Roman"/>
          <w:sz w:val="28"/>
          <w:szCs w:val="28"/>
          <w:lang w:val="uk-UA"/>
        </w:rPr>
        <w:t>може проводити моніторинг мережі безперервно або згідно графіку, сповіщаючи операторів і обслуговуючий персонал про аварії і події при їх виникненні. Всі події і аварії документуються і разом з додатковою інформацією (наприклад про місцеположення аварії) передаються в мережний центр управління, де інформація обробляється ще до виїзду персоналу до об'єкту для ремонту і якщо це необхідне, посилається сповіщення відповідальному за усунення аварій персоналу, при цьому враховується місцеположення і кваліфікація персоналу. Також безперервний моніторинг мережі дозволяє видавати попередження про перевищення параметрами встановлених значень. Таким чином, можна не тільки судити про поточний стан параметрів мережі, але і прогнозувати її поведінку в процесі подальшої експлуатації.</w:t>
      </w:r>
      <w:r w:rsidRPr="00B7603E">
        <w:rPr>
          <w:rFonts w:ascii="Times New Roman" w:hAnsi="Times New Roman" w:cs="Times New Roman"/>
          <w:snapToGrid w:val="0"/>
          <w:color w:val="000000"/>
          <w:w w:val="0"/>
          <w:sz w:val="28"/>
          <w:szCs w:val="28"/>
          <w:bdr w:val="none" w:sz="0" w:space="0" w:color="000000"/>
          <w:shd w:val="clear" w:color="000000" w:fill="000000"/>
          <w:lang w:val="uk-UA"/>
        </w:rPr>
        <w:t xml:space="preserve"> </w:t>
      </w:r>
    </w:p>
    <w:p w:rsidR="008F4466" w:rsidRPr="00B7603E" w:rsidRDefault="008F4466" w:rsidP="0088761D">
      <w:pPr>
        <w:shd w:val="clear" w:color="auto" w:fill="FFFFFF"/>
        <w:ind w:right="6"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eastAsia="uk-UA"/>
        </w:rPr>
        <w:t xml:space="preserve">ONMS </w:t>
      </w:r>
      <w:r w:rsidRPr="00B7603E">
        <w:rPr>
          <w:rFonts w:ascii="Times New Roman" w:hAnsi="Times New Roman" w:cs="Times New Roman"/>
          <w:sz w:val="28"/>
          <w:szCs w:val="28"/>
          <w:lang w:val="uk-UA"/>
        </w:rPr>
        <w:t xml:space="preserve">є розрахованою на багато користувачів системою і підтримує високий рівень безпеки для захисту інформації від несанкціонованого доступу. Вся інформація про мережу зберігається на сервері в єдиній базі даних </w:t>
      </w:r>
      <w:r w:rsidRPr="00B7603E">
        <w:rPr>
          <w:rFonts w:ascii="Times New Roman" w:hAnsi="Times New Roman" w:cs="Times New Roman"/>
          <w:sz w:val="28"/>
          <w:szCs w:val="28"/>
          <w:lang w:val="uk-UA" w:eastAsia="uk-UA"/>
        </w:rPr>
        <w:t xml:space="preserve">Oracle </w:t>
      </w:r>
      <w:r w:rsidRPr="00B7603E">
        <w:rPr>
          <w:rFonts w:ascii="Times New Roman" w:hAnsi="Times New Roman" w:cs="Times New Roman"/>
          <w:sz w:val="28"/>
          <w:szCs w:val="28"/>
          <w:lang w:val="uk-UA"/>
        </w:rPr>
        <w:t xml:space="preserve">у вигляді взаємозв'язаної табличної і графічної інформації, що </w:t>
      </w:r>
      <w:r w:rsidRPr="00B7603E">
        <w:rPr>
          <w:rFonts w:ascii="Times New Roman" w:hAnsi="Times New Roman" w:cs="Times New Roman"/>
          <w:sz w:val="28"/>
          <w:szCs w:val="28"/>
          <w:lang w:val="uk-UA"/>
        </w:rPr>
        <w:lastRenderedPageBreak/>
        <w:t>дозволяє створити надійну систему безпеки на основі рівнів доступу користувачів.</w:t>
      </w:r>
    </w:p>
    <w:p w:rsidR="008F4466" w:rsidRPr="00B7603E" w:rsidRDefault="008F4466" w:rsidP="0088761D">
      <w:pPr>
        <w:shd w:val="clear" w:color="auto" w:fill="FFFFFF"/>
        <w:ind w:right="6"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Вхідне в систему програмне забезпечення, призначене для зберігання і обробки інформації про волоконно-оптичну мережу (графічні карти, траси оптоволоконних ліній, точки доступу, схеми розводки кабелю в оптичних кросах, описи устаткування мережі, дані тестування різних параметрів оптичних волокон, звіти і т.д. ) дозволяє переглядати і аналізувати дані, а також може створювати звітну документацію (Reports</w:t>
      </w:r>
      <w:r w:rsidRPr="00B7603E">
        <w:rPr>
          <w:rFonts w:ascii="Times New Roman" w:hAnsi="Times New Roman" w:cs="Times New Roman"/>
          <w:sz w:val="28"/>
          <w:szCs w:val="28"/>
          <w:lang w:val="uk-UA" w:eastAsia="uk-UA"/>
        </w:rPr>
        <w:t>) про стан об’єктів або ділянок мережі з різним ступенем деталізації.</w:t>
      </w:r>
    </w:p>
    <w:p w:rsidR="008F4466" w:rsidRPr="00B7603E" w:rsidRDefault="008F4466" w:rsidP="0088761D">
      <w:pPr>
        <w:shd w:val="clear" w:color="auto" w:fill="FFFFFF"/>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Апаратна частина системи ONMS представлена оптичними тестовими приладами дистанційного моніторингу OTU-9500, які встановлюються в ключових точках мережі, автоматично тестують кабелі і створюють звіти про аварійні стани для системи управління. Кожний з приладів складається з оптичного мультиплексора і одного або двох оптичних модулів, наприклад OTDR - оптичного рефлектометра або DWDM - оптичного аналізатора спектру.</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Організація управління мережами доступу повинна здійснюватися у комплексі дій, спрямованих на створення гнучкої, продуктивної системи забезпечення доступу користувачу, а також системи організаційно-технічних і програмно-апаратних рішень управління обладнання для різних типів доступу. </w:t>
      </w:r>
    </w:p>
    <w:p w:rsidR="008F4466" w:rsidRPr="004C7659" w:rsidRDefault="008F4466" w:rsidP="0088761D">
      <w:pPr>
        <w:ind w:firstLine="709"/>
        <w:jc w:val="both"/>
        <w:rPr>
          <w:rFonts w:ascii="Times New Roman" w:hAnsi="Times New Roman" w:cs="Times New Roman"/>
          <w:sz w:val="28"/>
          <w:szCs w:val="28"/>
          <w:lang w:val="uk-UA"/>
        </w:rPr>
      </w:pPr>
      <w:r w:rsidRPr="004C7659">
        <w:rPr>
          <w:rFonts w:ascii="Times New Roman" w:hAnsi="Times New Roman" w:cs="Times New Roman"/>
          <w:sz w:val="28"/>
          <w:szCs w:val="28"/>
          <w:lang w:val="uk-UA"/>
        </w:rPr>
        <w:t>Оперативність виявлення проблем, які виникають в мережі, їх усунення і</w:t>
      </w:r>
      <w:r>
        <w:rPr>
          <w:rFonts w:ascii="Times New Roman" w:hAnsi="Times New Roman" w:cs="Times New Roman"/>
          <w:sz w:val="28"/>
          <w:szCs w:val="28"/>
          <w:lang w:val="uk-UA"/>
        </w:rPr>
        <w:t xml:space="preserve"> їх </w:t>
      </w:r>
      <w:r w:rsidRPr="004C7659">
        <w:rPr>
          <w:rFonts w:ascii="Times New Roman" w:hAnsi="Times New Roman" w:cs="Times New Roman"/>
          <w:sz w:val="28"/>
          <w:szCs w:val="28"/>
          <w:lang w:val="uk-UA"/>
        </w:rPr>
        <w:t xml:space="preserve"> попередження</w:t>
      </w:r>
      <w:r>
        <w:rPr>
          <w:rFonts w:ascii="Times New Roman" w:hAnsi="Times New Roman" w:cs="Times New Roman"/>
          <w:sz w:val="28"/>
          <w:szCs w:val="28"/>
          <w:lang w:val="uk-UA"/>
        </w:rPr>
        <w:t>,</w:t>
      </w:r>
      <w:r w:rsidRPr="004C7659">
        <w:rPr>
          <w:rFonts w:ascii="Times New Roman" w:hAnsi="Times New Roman" w:cs="Times New Roman"/>
          <w:sz w:val="28"/>
          <w:szCs w:val="28"/>
          <w:lang w:val="uk-UA"/>
        </w:rPr>
        <w:t xml:space="preserve"> потребують створення надійної системи управління мережею з високими функціональними й експлуатаційними характеристиками. </w:t>
      </w:r>
    </w:p>
    <w:p w:rsidR="008F4466" w:rsidRPr="00B7603E" w:rsidRDefault="008F4466" w:rsidP="0088761D">
      <w:pPr>
        <w:ind w:firstLine="709"/>
        <w:jc w:val="both"/>
        <w:rPr>
          <w:rFonts w:ascii="Times New Roman" w:hAnsi="Times New Roman" w:cs="Times New Roman"/>
          <w:sz w:val="28"/>
          <w:szCs w:val="28"/>
        </w:rPr>
      </w:pPr>
      <w:r w:rsidRPr="00B7603E">
        <w:rPr>
          <w:rFonts w:ascii="Times New Roman" w:hAnsi="Times New Roman" w:cs="Times New Roman"/>
          <w:sz w:val="28"/>
          <w:szCs w:val="28"/>
          <w:lang w:val="uk-UA"/>
        </w:rPr>
        <w:t xml:space="preserve">Виходячи з того, що виробники обладнання в основному застосовують </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SNMP–сист</w:t>
      </w:r>
      <w:r>
        <w:rPr>
          <w:rFonts w:ascii="Times New Roman" w:hAnsi="Times New Roman" w:cs="Times New Roman"/>
          <w:sz w:val="28"/>
          <w:szCs w:val="28"/>
          <w:lang w:val="uk-UA"/>
        </w:rPr>
        <w:t xml:space="preserve">еми управління, а </w:t>
      </w:r>
      <w:r w:rsidRPr="00B7603E">
        <w:rPr>
          <w:rFonts w:ascii="Times New Roman" w:hAnsi="Times New Roman" w:cs="Times New Roman"/>
          <w:sz w:val="28"/>
          <w:szCs w:val="28"/>
          <w:lang w:val="uk-UA"/>
        </w:rPr>
        <w:t xml:space="preserve"> повинна бути реалізована система управління, що охоплює всі рівні ієрархії, то доцільно вибрати комбіновану концепцію (Т</w:t>
      </w:r>
      <w:r w:rsidRPr="00B7603E">
        <w:rPr>
          <w:rFonts w:ascii="Times New Roman" w:hAnsi="Times New Roman" w:cs="Times New Roman"/>
          <w:sz w:val="28"/>
          <w:szCs w:val="28"/>
          <w:lang w:val="en-US"/>
        </w:rPr>
        <w:t>MN</w:t>
      </w:r>
      <w:r w:rsidRPr="00B7603E">
        <w:rPr>
          <w:rFonts w:ascii="Times New Roman" w:hAnsi="Times New Roman" w:cs="Times New Roman"/>
          <w:sz w:val="28"/>
          <w:szCs w:val="28"/>
          <w:lang w:val="uk-UA"/>
        </w:rPr>
        <w:t>+ SNMP), на нижніх рівнях (управління елементами і управління мережею) можуть використову</w:t>
      </w:r>
      <w:r>
        <w:rPr>
          <w:rFonts w:ascii="Times New Roman" w:hAnsi="Times New Roman" w:cs="Times New Roman"/>
          <w:sz w:val="28"/>
          <w:szCs w:val="28"/>
          <w:lang w:val="uk-UA"/>
        </w:rPr>
        <w:t>ватись</w:t>
      </w:r>
      <w:r w:rsidRPr="00B7603E">
        <w:rPr>
          <w:rFonts w:ascii="Times New Roman" w:hAnsi="Times New Roman" w:cs="Times New Roman"/>
          <w:sz w:val="28"/>
          <w:szCs w:val="28"/>
          <w:lang w:val="uk-UA"/>
        </w:rPr>
        <w:t xml:space="preserve"> як більш прості, дешеві і поширені SNMP</w:t>
      </w:r>
      <w:r>
        <w:rPr>
          <w:rFonts w:ascii="Times New Roman" w:hAnsi="Times New Roman" w:cs="Times New Roman"/>
          <w:sz w:val="28"/>
          <w:szCs w:val="28"/>
          <w:lang w:val="uk-UA"/>
        </w:rPr>
        <w:t>,</w:t>
      </w:r>
      <w:r w:rsidRPr="00B7603E">
        <w:rPr>
          <w:rFonts w:ascii="Times New Roman" w:hAnsi="Times New Roman" w:cs="Times New Roman"/>
          <w:sz w:val="28"/>
          <w:szCs w:val="28"/>
          <w:lang w:val="uk-UA"/>
        </w:rPr>
        <w:t xml:space="preserve"> так і більш складні TMN–системи, а на верхніх рівнях ієрархії</w:t>
      </w:r>
      <w:r>
        <w:rPr>
          <w:rFonts w:ascii="Times New Roman" w:hAnsi="Times New Roman" w:cs="Times New Roman"/>
          <w:sz w:val="28"/>
          <w:szCs w:val="28"/>
          <w:lang w:val="uk-UA"/>
        </w:rPr>
        <w:t xml:space="preserve">-тількиTMN–системи. Взаємодія TMN </w:t>
      </w:r>
      <w:r w:rsidRPr="00B7603E">
        <w:rPr>
          <w:rFonts w:ascii="Times New Roman" w:hAnsi="Times New Roman" w:cs="Times New Roman"/>
          <w:sz w:val="28"/>
          <w:szCs w:val="28"/>
          <w:lang w:val="uk-UA"/>
        </w:rPr>
        <w:t>і SNMP–систем, при необхідності, може зд</w:t>
      </w:r>
      <w:r>
        <w:rPr>
          <w:rFonts w:ascii="Times New Roman" w:hAnsi="Times New Roman" w:cs="Times New Roman"/>
          <w:sz w:val="28"/>
          <w:szCs w:val="28"/>
          <w:lang w:val="uk-UA"/>
        </w:rPr>
        <w:t>ійснюватися</w:t>
      </w:r>
      <w:r w:rsidRPr="00B7603E">
        <w:rPr>
          <w:rFonts w:ascii="Times New Roman" w:hAnsi="Times New Roman" w:cs="Times New Roman"/>
          <w:sz w:val="28"/>
          <w:szCs w:val="28"/>
          <w:lang w:val="uk-UA"/>
        </w:rPr>
        <w:t xml:space="preserve"> за допомогою QA, функції яких можуть виконувати OS SNMP–систем управління мережею.</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lastRenderedPageBreak/>
        <w:t xml:space="preserve">Отже частина мережних елементів мережі </w:t>
      </w:r>
      <w:r w:rsidRPr="00B7603E">
        <w:rPr>
          <w:rFonts w:ascii="Times New Roman" w:hAnsi="Times New Roman" w:cs="Times New Roman"/>
          <w:snapToGrid w:val="0"/>
          <w:sz w:val="28"/>
          <w:szCs w:val="28"/>
          <w:lang w:val="uk-UA"/>
        </w:rPr>
        <w:t>DWDM</w:t>
      </w:r>
      <w:r w:rsidRPr="00B7603E">
        <w:rPr>
          <w:rFonts w:ascii="Times New Roman" w:hAnsi="Times New Roman" w:cs="Times New Roman"/>
          <w:sz w:val="28"/>
          <w:szCs w:val="28"/>
          <w:lang w:val="uk-UA"/>
        </w:rPr>
        <w:t xml:space="preserve"> повинні мати вбудовані Агенти, що підтримують інтерфейс Q</w:t>
      </w:r>
      <w:r w:rsidRPr="00B7603E">
        <w:rPr>
          <w:rFonts w:ascii="Times New Roman" w:hAnsi="Times New Roman" w:cs="Times New Roman"/>
          <w:sz w:val="28"/>
          <w:szCs w:val="28"/>
          <w:vertAlign w:val="subscript"/>
          <w:lang w:val="uk-UA"/>
        </w:rPr>
        <w:t xml:space="preserve">3 </w:t>
      </w:r>
      <w:r w:rsidRPr="00B7603E">
        <w:rPr>
          <w:rFonts w:ascii="Times New Roman" w:hAnsi="Times New Roman" w:cs="Times New Roman"/>
          <w:sz w:val="28"/>
          <w:szCs w:val="28"/>
          <w:lang w:val="uk-UA"/>
        </w:rPr>
        <w:t xml:space="preserve">(для </w:t>
      </w:r>
      <w:r w:rsidRPr="00B7603E">
        <w:rPr>
          <w:rFonts w:ascii="Times New Roman" w:hAnsi="Times New Roman" w:cs="Times New Roman"/>
          <w:sz w:val="28"/>
          <w:szCs w:val="28"/>
          <w:lang w:val="en-US"/>
        </w:rPr>
        <w:t>TMN</w:t>
      </w:r>
      <w:r w:rsidRPr="00B7603E">
        <w:rPr>
          <w:rFonts w:ascii="Times New Roman" w:hAnsi="Times New Roman" w:cs="Times New Roman"/>
          <w:sz w:val="28"/>
          <w:szCs w:val="28"/>
          <w:lang w:val="uk-UA"/>
        </w:rPr>
        <w:t xml:space="preserve">) </w:t>
      </w:r>
      <w:r w:rsidRPr="00B7603E">
        <w:rPr>
          <w:rFonts w:ascii="Times New Roman" w:hAnsi="Times New Roman" w:cs="Times New Roman"/>
          <w:sz w:val="28"/>
          <w:szCs w:val="28"/>
          <w:lang w:val="en-US"/>
        </w:rPr>
        <w:t>a</w:t>
      </w:r>
      <w:r w:rsidRPr="00B7603E">
        <w:rPr>
          <w:rFonts w:ascii="Times New Roman" w:hAnsi="Times New Roman" w:cs="Times New Roman"/>
          <w:sz w:val="28"/>
          <w:szCs w:val="28"/>
          <w:lang w:val="uk-UA"/>
        </w:rPr>
        <w:t xml:space="preserve">, інші елементи повинні мати вбудовані Агенти, що припускають управління по протоколу SNMP. </w:t>
      </w:r>
    </w:p>
    <w:p w:rsidR="008F4466" w:rsidRPr="00B7603E" w:rsidRDefault="008F4466" w:rsidP="0088761D">
      <w:pPr>
        <w:ind w:firstLine="709"/>
        <w:rPr>
          <w:rFonts w:ascii="Times New Roman" w:hAnsi="Times New Roman" w:cs="Times New Roman"/>
          <w:sz w:val="28"/>
          <w:szCs w:val="28"/>
          <w:lang w:val="uk-UA"/>
        </w:rPr>
      </w:pPr>
      <w:r w:rsidRPr="00B7603E">
        <w:rPr>
          <w:rFonts w:ascii="Times New Roman" w:hAnsi="Times New Roman" w:cs="Times New Roman"/>
          <w:sz w:val="28"/>
          <w:szCs w:val="28"/>
          <w:lang w:val="uk-UA"/>
        </w:rPr>
        <w:t>Адміністратор рівня управління мережею взаємодіє з Агентами, вбудованими в</w:t>
      </w:r>
      <w:r>
        <w:rPr>
          <w:rFonts w:ascii="Times New Roman" w:hAnsi="Times New Roman" w:cs="Times New Roman"/>
          <w:sz w:val="28"/>
          <w:szCs w:val="28"/>
          <w:lang w:val="uk-UA"/>
        </w:rPr>
        <w:t xml:space="preserve"> системи управління рівня мереж</w:t>
      </w:r>
      <w:r w:rsidRPr="00B7603E">
        <w:rPr>
          <w:rFonts w:ascii="Times New Roman" w:hAnsi="Times New Roman" w:cs="Times New Roman"/>
          <w:sz w:val="28"/>
          <w:szCs w:val="28"/>
          <w:lang w:val="uk-UA"/>
        </w:rPr>
        <w:t>них елементів. Кожна система управління нижнього рівня виконує роль Агента для Адміністратора верхнього рівня.</w:t>
      </w:r>
    </w:p>
    <w:p w:rsidR="008F4466" w:rsidRPr="00B7603E" w:rsidRDefault="008F4466" w:rsidP="0088761D">
      <w:pPr>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З метою скорочення обсягу інформації, що циркулює між</w:t>
      </w:r>
      <w:r>
        <w:rPr>
          <w:rFonts w:ascii="Times New Roman" w:hAnsi="Times New Roman" w:cs="Times New Roman"/>
          <w:sz w:val="28"/>
          <w:szCs w:val="28"/>
          <w:lang w:val="uk-UA"/>
        </w:rPr>
        <w:t xml:space="preserve"> рівнями управління, такий Агент і </w:t>
      </w:r>
      <w:r w:rsidRPr="00B7603E">
        <w:rPr>
          <w:rFonts w:ascii="Times New Roman" w:hAnsi="Times New Roman" w:cs="Times New Roman"/>
          <w:sz w:val="28"/>
          <w:szCs w:val="28"/>
          <w:lang w:val="uk-UA"/>
        </w:rPr>
        <w:t xml:space="preserve"> працює з  укрупненою  моделлю  своєї  частини  мережі,  в  якій  збирається тільки та інформація, що потрібна Адміністратору верхнього рівня для управління мережею в цілому.</w:t>
      </w:r>
    </w:p>
    <w:p w:rsidR="008F4466" w:rsidRPr="00B7603E"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Так як існує багато </w:t>
      </w:r>
      <w:r>
        <w:rPr>
          <w:rFonts w:ascii="Times New Roman" w:hAnsi="Times New Roman" w:cs="Times New Roman"/>
          <w:sz w:val="28"/>
          <w:szCs w:val="28"/>
          <w:lang w:val="uk-UA"/>
        </w:rPr>
        <w:t>проблем зв’язаних з експлуатаціє</w:t>
      </w:r>
      <w:r w:rsidRPr="00B7603E">
        <w:rPr>
          <w:rFonts w:ascii="Times New Roman" w:hAnsi="Times New Roman" w:cs="Times New Roman"/>
          <w:sz w:val="28"/>
          <w:szCs w:val="28"/>
          <w:lang w:val="uk-UA"/>
        </w:rPr>
        <w:t>ю обладнання, лінійного тракту, то найбільш ефективно проблема може бути вирішена за допомогою автоматизованої системи безупинного дистанційного моніторингу ОК мережі DWDM.</w:t>
      </w:r>
    </w:p>
    <w:p w:rsidR="008F4466"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Система безупинного дистанційного моніторингу ОК ВОЛЗ являє собою систему віддаленого контролю ОВ зі строгою прив'язкою топології мережі DWDM до географічної карти місцевості і так само програмного забезпечення, що забезпечує оперативну обробку результатів контролю оптичних ліній.</w:t>
      </w:r>
    </w:p>
    <w:p w:rsidR="008F4466" w:rsidRPr="008169AC" w:rsidRDefault="008F4466" w:rsidP="0088761D">
      <w:pPr>
        <w:ind w:firstLine="624"/>
        <w:jc w:val="both"/>
        <w:outlineLvl w:val="0"/>
        <w:rPr>
          <w:rFonts w:ascii="Times New Roman" w:hAnsi="Times New Roman" w:cs="Times New Roman"/>
          <w:b/>
          <w:bCs/>
          <w:sz w:val="28"/>
          <w:szCs w:val="28"/>
          <w:lang w:val="uk-UA"/>
        </w:rPr>
      </w:pPr>
      <w:r w:rsidRPr="008169AC">
        <w:rPr>
          <w:rFonts w:ascii="Times New Roman" w:hAnsi="Times New Roman" w:cs="Times New Roman"/>
          <w:b/>
          <w:bCs/>
          <w:sz w:val="28"/>
          <w:szCs w:val="28"/>
          <w:lang w:val="uk-UA"/>
        </w:rPr>
        <w:t>4.4.5.  Системи XDM,що застосовуються ВАТ Уртелеком</w:t>
      </w:r>
    </w:p>
    <w:p w:rsidR="008F4466" w:rsidRPr="008169AC" w:rsidRDefault="008F4466" w:rsidP="0088761D">
      <w:pPr>
        <w:jc w:val="both"/>
        <w:outlineLvl w:val="0"/>
        <w:rPr>
          <w:rFonts w:ascii="Times New Roman" w:hAnsi="Times New Roman" w:cs="Times New Roman"/>
          <w:b/>
          <w:i/>
          <w:iCs/>
          <w:sz w:val="24"/>
          <w:szCs w:val="24"/>
          <w:lang w:val="uk-UA"/>
        </w:rPr>
      </w:pPr>
      <w:r w:rsidRPr="008169AC">
        <w:rPr>
          <w:rFonts w:ascii="Times New Roman" w:hAnsi="Times New Roman" w:cs="Times New Roman"/>
          <w:b/>
          <w:i/>
          <w:iCs/>
          <w:sz w:val="28"/>
          <w:szCs w:val="28"/>
          <w:lang w:val="uk-UA"/>
        </w:rPr>
        <w:t>. Основні поняття</w:t>
      </w:r>
      <w:r w:rsidRPr="008169AC">
        <w:rPr>
          <w:rFonts w:ascii="Times New Roman" w:hAnsi="Times New Roman" w:cs="Times New Roman"/>
          <w:b/>
          <w:i/>
          <w:iCs/>
          <w:sz w:val="24"/>
          <w:szCs w:val="24"/>
          <w:lang w:val="uk-UA"/>
        </w:rPr>
        <w:t>.</w:t>
      </w:r>
    </w:p>
    <w:p w:rsidR="008F4466" w:rsidRPr="008169AC" w:rsidRDefault="008F4466" w:rsidP="0088761D">
      <w:pPr>
        <w:pStyle w:val="31"/>
        <w:ind w:firstLine="624"/>
        <w:rPr>
          <w:sz w:val="28"/>
          <w:szCs w:val="28"/>
          <w:lang w:val="uk-UA"/>
        </w:rPr>
      </w:pPr>
      <w:r w:rsidRPr="008169AC">
        <w:rPr>
          <w:sz w:val="28"/>
          <w:szCs w:val="28"/>
          <w:lang w:val="uk-UA"/>
        </w:rPr>
        <w:t xml:space="preserve">Сімейство продуктів </w:t>
      </w:r>
      <w:r w:rsidRPr="008169AC">
        <w:rPr>
          <w:sz w:val="28"/>
          <w:szCs w:val="28"/>
        </w:rPr>
        <w:t>XDM</w:t>
      </w:r>
      <w:r w:rsidRPr="008169AC">
        <w:rPr>
          <w:sz w:val="28"/>
          <w:szCs w:val="28"/>
          <w:lang w:val="uk-UA"/>
        </w:rPr>
        <w:t xml:space="preserve"> компанії ЕСІ являє собою оптичні мережні платформи для інтеграції всіх транспортних функцій вузла входу в мережу в одному полочному елементі. Система </w:t>
      </w:r>
      <w:r w:rsidRPr="008169AC">
        <w:rPr>
          <w:sz w:val="28"/>
          <w:szCs w:val="28"/>
        </w:rPr>
        <w:t>XDM</w:t>
      </w:r>
      <w:r w:rsidRPr="008169AC">
        <w:rPr>
          <w:sz w:val="28"/>
          <w:szCs w:val="28"/>
          <w:lang w:val="uk-UA"/>
        </w:rPr>
        <w:t xml:space="preserve"> забезпечує операторам можливості для того, щоб економічним шляхом задовольнити постійно зростаючі потреби в смузі пропускання для транспортування різних видів робочого навантаження, у тому числі голосу та даних, забезпечуючи при цьому сучасні послуги транспортування й управління.</w:t>
      </w:r>
    </w:p>
    <w:p w:rsidR="008F4466" w:rsidRPr="008169AC" w:rsidRDefault="008F4466" w:rsidP="0088761D">
      <w:pPr>
        <w:ind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На одній платформі в системі XDM поєднуються функції й особливості чотирьох основних компонентів транспортних систем:</w:t>
      </w:r>
    </w:p>
    <w:p w:rsidR="008F4466" w:rsidRPr="008169AC" w:rsidRDefault="008F4466" w:rsidP="0088761D">
      <w:pPr>
        <w:numPr>
          <w:ilvl w:val="0"/>
          <w:numId w:val="27"/>
        </w:numPr>
        <w:tabs>
          <w:tab w:val="left" w:pos="1134"/>
        </w:tabs>
        <w:autoSpaceDE w:val="0"/>
        <w:autoSpaceDN w:val="0"/>
        <w:adjustRightInd w:val="0"/>
        <w:spacing w:after="0" w:line="240" w:lineRule="auto"/>
        <w:ind w:left="0"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оптичне мультиплексування зі спектральним ущільненням каналів по довжинах хвиль (DWDM);</w:t>
      </w:r>
    </w:p>
    <w:p w:rsidR="008F4466" w:rsidRPr="008169AC" w:rsidRDefault="008F4466" w:rsidP="0088761D">
      <w:pPr>
        <w:numPr>
          <w:ilvl w:val="0"/>
          <w:numId w:val="27"/>
        </w:numPr>
        <w:tabs>
          <w:tab w:val="left" w:pos="1134"/>
        </w:tabs>
        <w:autoSpaceDE w:val="0"/>
        <w:autoSpaceDN w:val="0"/>
        <w:adjustRightInd w:val="0"/>
        <w:spacing w:after="0" w:line="240" w:lineRule="auto"/>
        <w:ind w:left="0"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підтримка сигналів TDM PDH/async, Gigabit Ethernet (GbЕ) і SDH/SONET;</w:t>
      </w:r>
    </w:p>
    <w:p w:rsidR="008F4466" w:rsidRPr="008169AC" w:rsidRDefault="008F4466" w:rsidP="0088761D">
      <w:pPr>
        <w:numPr>
          <w:ilvl w:val="0"/>
          <w:numId w:val="27"/>
        </w:numPr>
        <w:tabs>
          <w:tab w:val="left" w:pos="1134"/>
        </w:tabs>
        <w:autoSpaceDE w:val="0"/>
        <w:autoSpaceDN w:val="0"/>
        <w:adjustRightInd w:val="0"/>
        <w:spacing w:after="0" w:line="240" w:lineRule="auto"/>
        <w:ind w:left="0"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lastRenderedPageBreak/>
        <w:t>цифрове перехресне з'єднання (DXC) сигналів;</w:t>
      </w:r>
    </w:p>
    <w:p w:rsidR="008F4466" w:rsidRPr="008169AC" w:rsidRDefault="008F4466" w:rsidP="0088761D">
      <w:pPr>
        <w:numPr>
          <w:ilvl w:val="0"/>
          <w:numId w:val="27"/>
        </w:numPr>
        <w:tabs>
          <w:tab w:val="left" w:pos="1134"/>
        </w:tabs>
        <w:autoSpaceDE w:val="0"/>
        <w:autoSpaceDN w:val="0"/>
        <w:adjustRightInd w:val="0"/>
        <w:spacing w:after="0" w:line="240" w:lineRule="auto"/>
        <w:ind w:left="0"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мультиплексування вводу/виводу (ADM).</w:t>
      </w:r>
    </w:p>
    <w:p w:rsidR="008F4466" w:rsidRPr="008169AC" w:rsidRDefault="008F4466" w:rsidP="0088761D">
      <w:pPr>
        <w:ind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Платформи XDM виконуються у вигляді наступних типів полиць:</w:t>
      </w:r>
    </w:p>
    <w:p w:rsidR="008F4466" w:rsidRPr="008169AC" w:rsidRDefault="008F4466" w:rsidP="0088761D">
      <w:pPr>
        <w:numPr>
          <w:ilvl w:val="1"/>
          <w:numId w:val="27"/>
        </w:numPr>
        <w:tabs>
          <w:tab w:val="left" w:pos="10080"/>
        </w:tabs>
        <w:autoSpaceDE w:val="0"/>
        <w:autoSpaceDN w:val="0"/>
        <w:adjustRightInd w:val="0"/>
        <w:spacing w:after="0" w:line="240" w:lineRule="auto"/>
        <w:ind w:firstLine="624"/>
        <w:jc w:val="both"/>
        <w:rPr>
          <w:rFonts w:ascii="Times New Roman" w:hAnsi="Times New Roman" w:cs="Times New Roman"/>
          <w:sz w:val="28"/>
          <w:szCs w:val="28"/>
          <w:lang w:val="uk-UA"/>
        </w:rPr>
      </w:pPr>
      <w:r w:rsidRPr="008169AC">
        <w:rPr>
          <w:rFonts w:ascii="Times New Roman" w:hAnsi="Times New Roman" w:cs="Times New Roman"/>
          <w:b/>
          <w:bCs/>
          <w:sz w:val="28"/>
          <w:szCs w:val="28"/>
          <w:lang w:val="uk-UA"/>
        </w:rPr>
        <w:t>ХDM-500</w:t>
      </w:r>
      <w:r w:rsidRPr="008169AC">
        <w:rPr>
          <w:rFonts w:ascii="Times New Roman" w:hAnsi="Times New Roman" w:cs="Times New Roman"/>
          <w:sz w:val="28"/>
          <w:szCs w:val="28"/>
          <w:lang w:val="uk-UA"/>
        </w:rPr>
        <w:t xml:space="preserve"> – комутатор волоконно-оптичної мережі, розрахований на середню інтерфейсну продуктивність</w:t>
      </w:r>
    </w:p>
    <w:p w:rsidR="008F4466" w:rsidRPr="008169AC" w:rsidRDefault="008F4466" w:rsidP="0088761D">
      <w:pPr>
        <w:numPr>
          <w:ilvl w:val="1"/>
          <w:numId w:val="27"/>
        </w:numPr>
        <w:tabs>
          <w:tab w:val="left" w:pos="10080"/>
        </w:tabs>
        <w:autoSpaceDE w:val="0"/>
        <w:autoSpaceDN w:val="0"/>
        <w:adjustRightInd w:val="0"/>
        <w:spacing w:after="0" w:line="240" w:lineRule="auto"/>
        <w:ind w:firstLine="624"/>
        <w:jc w:val="both"/>
        <w:rPr>
          <w:rFonts w:ascii="Times New Roman" w:hAnsi="Times New Roman" w:cs="Times New Roman"/>
          <w:sz w:val="28"/>
          <w:szCs w:val="28"/>
          <w:lang w:val="uk-UA"/>
        </w:rPr>
      </w:pPr>
      <w:r w:rsidRPr="008169AC">
        <w:rPr>
          <w:rFonts w:ascii="Times New Roman" w:hAnsi="Times New Roman" w:cs="Times New Roman"/>
          <w:b/>
          <w:bCs/>
          <w:sz w:val="28"/>
          <w:szCs w:val="28"/>
          <w:lang w:val="uk-UA"/>
        </w:rPr>
        <w:t>ХDM-100</w:t>
      </w:r>
      <w:r w:rsidRPr="008169AC">
        <w:rPr>
          <w:rFonts w:ascii="Times New Roman" w:hAnsi="Times New Roman" w:cs="Times New Roman"/>
          <w:sz w:val="28"/>
          <w:szCs w:val="28"/>
          <w:lang w:val="uk-UA"/>
        </w:rPr>
        <w:t xml:space="preserve"> – мініатюрна платформа до рівня STM-16 для мультисервісного обслуговування для міських та зонових мереж доступу і сотових мереж</w:t>
      </w:r>
    </w:p>
    <w:p w:rsidR="008F4466" w:rsidRPr="008169AC" w:rsidRDefault="008F4466" w:rsidP="0088761D">
      <w:pPr>
        <w:numPr>
          <w:ilvl w:val="1"/>
          <w:numId w:val="27"/>
        </w:numPr>
        <w:tabs>
          <w:tab w:val="left" w:pos="10080"/>
        </w:tabs>
        <w:autoSpaceDE w:val="0"/>
        <w:autoSpaceDN w:val="0"/>
        <w:adjustRightInd w:val="0"/>
        <w:spacing w:after="0" w:line="240" w:lineRule="auto"/>
        <w:ind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 xml:space="preserve"> </w:t>
      </w:r>
      <w:r w:rsidRPr="008169AC">
        <w:rPr>
          <w:rFonts w:ascii="Times New Roman" w:hAnsi="Times New Roman" w:cs="Times New Roman"/>
          <w:b/>
          <w:bCs/>
          <w:sz w:val="28"/>
          <w:szCs w:val="28"/>
          <w:lang w:val="uk-UA"/>
        </w:rPr>
        <w:t>ХDM-50</w:t>
      </w:r>
      <w:r w:rsidRPr="008169AC">
        <w:rPr>
          <w:rFonts w:ascii="Times New Roman" w:hAnsi="Times New Roman" w:cs="Times New Roman"/>
          <w:sz w:val="28"/>
          <w:szCs w:val="28"/>
          <w:lang w:val="uk-UA"/>
        </w:rPr>
        <w:t xml:space="preserve"> – мініатюрна платформа до рівня STM-4 для мультисервісного обслуговування для міських та зонових мереж доступу і сотових мереж</w:t>
      </w:r>
    </w:p>
    <w:p w:rsidR="008F4466" w:rsidRPr="008169AC" w:rsidRDefault="008F4466" w:rsidP="0088761D">
      <w:pPr>
        <w:numPr>
          <w:ilvl w:val="1"/>
          <w:numId w:val="27"/>
        </w:numPr>
        <w:tabs>
          <w:tab w:val="left" w:pos="10080"/>
        </w:tabs>
        <w:autoSpaceDE w:val="0"/>
        <w:autoSpaceDN w:val="0"/>
        <w:adjustRightInd w:val="0"/>
        <w:spacing w:after="0" w:line="240" w:lineRule="auto"/>
        <w:ind w:firstLine="624"/>
        <w:jc w:val="both"/>
        <w:rPr>
          <w:rFonts w:ascii="Times New Roman" w:hAnsi="Times New Roman" w:cs="Times New Roman"/>
          <w:sz w:val="28"/>
          <w:szCs w:val="28"/>
          <w:lang w:val="uk-UA"/>
        </w:rPr>
      </w:pPr>
      <w:r w:rsidRPr="008169AC">
        <w:rPr>
          <w:rFonts w:ascii="Times New Roman" w:hAnsi="Times New Roman" w:cs="Times New Roman"/>
          <w:b/>
          <w:bCs/>
          <w:sz w:val="28"/>
          <w:szCs w:val="28"/>
          <w:lang w:val="uk-UA"/>
        </w:rPr>
        <w:t>ХDM-200</w:t>
      </w:r>
      <w:r w:rsidRPr="008169AC">
        <w:rPr>
          <w:rFonts w:ascii="Times New Roman" w:hAnsi="Times New Roman" w:cs="Times New Roman"/>
          <w:sz w:val="28"/>
          <w:szCs w:val="28"/>
          <w:lang w:val="uk-UA"/>
        </w:rPr>
        <w:t xml:space="preserve"> – компактна платформа CWDM для міських та зонових мереж доступу;</w:t>
      </w:r>
    </w:p>
    <w:p w:rsidR="008F4466" w:rsidRPr="008169AC" w:rsidRDefault="008F4466" w:rsidP="0088761D">
      <w:pPr>
        <w:numPr>
          <w:ilvl w:val="1"/>
          <w:numId w:val="27"/>
        </w:numPr>
        <w:tabs>
          <w:tab w:val="left" w:pos="10080"/>
        </w:tabs>
        <w:autoSpaceDE w:val="0"/>
        <w:autoSpaceDN w:val="0"/>
        <w:adjustRightInd w:val="0"/>
        <w:spacing w:after="0" w:line="240" w:lineRule="auto"/>
        <w:ind w:firstLine="624"/>
        <w:jc w:val="both"/>
        <w:rPr>
          <w:rFonts w:ascii="Times New Roman" w:hAnsi="Times New Roman" w:cs="Times New Roman"/>
          <w:sz w:val="28"/>
          <w:szCs w:val="28"/>
          <w:lang w:val="uk-UA"/>
        </w:rPr>
      </w:pPr>
      <w:r w:rsidRPr="008169AC">
        <w:rPr>
          <w:rFonts w:ascii="Times New Roman" w:hAnsi="Times New Roman" w:cs="Times New Roman"/>
          <w:b/>
          <w:bCs/>
          <w:sz w:val="28"/>
          <w:szCs w:val="28"/>
          <w:lang w:val="uk-UA"/>
        </w:rPr>
        <w:t>XDM-400</w:t>
      </w:r>
      <w:r w:rsidRPr="008169AC">
        <w:rPr>
          <w:rFonts w:ascii="Times New Roman" w:hAnsi="Times New Roman" w:cs="Times New Roman"/>
          <w:sz w:val="28"/>
          <w:szCs w:val="28"/>
          <w:lang w:val="uk-UA"/>
        </w:rPr>
        <w:t xml:space="preserve"> – зменшена версія платформи XDM із збереженням усіх функцій, яка спеціально призначена для мереж міського доступу та різноманітних сотових мереж зв’язку, а також для глобальних додатків</w:t>
      </w:r>
    </w:p>
    <w:p w:rsidR="008F4466" w:rsidRPr="008169AC" w:rsidRDefault="008F4466" w:rsidP="0088761D">
      <w:pPr>
        <w:numPr>
          <w:ilvl w:val="1"/>
          <w:numId w:val="27"/>
        </w:numPr>
        <w:tabs>
          <w:tab w:val="left" w:pos="10080"/>
        </w:tabs>
        <w:autoSpaceDE w:val="0"/>
        <w:autoSpaceDN w:val="0"/>
        <w:adjustRightInd w:val="0"/>
        <w:spacing w:after="0" w:line="240" w:lineRule="auto"/>
        <w:ind w:firstLine="624"/>
        <w:jc w:val="both"/>
        <w:rPr>
          <w:rFonts w:ascii="Times New Roman" w:hAnsi="Times New Roman" w:cs="Times New Roman"/>
          <w:sz w:val="28"/>
          <w:szCs w:val="28"/>
          <w:lang w:val="uk-UA"/>
        </w:rPr>
      </w:pPr>
      <w:r w:rsidRPr="008169AC">
        <w:rPr>
          <w:rFonts w:ascii="Times New Roman" w:hAnsi="Times New Roman" w:cs="Times New Roman"/>
          <w:b/>
          <w:bCs/>
          <w:sz w:val="28"/>
          <w:szCs w:val="28"/>
          <w:lang w:val="uk-UA"/>
        </w:rPr>
        <w:t>XDM-1000</w:t>
      </w:r>
      <w:r w:rsidRPr="008169AC">
        <w:rPr>
          <w:rFonts w:ascii="Times New Roman" w:hAnsi="Times New Roman" w:cs="Times New Roman"/>
          <w:sz w:val="28"/>
          <w:szCs w:val="28"/>
          <w:lang w:val="uk-UA"/>
        </w:rPr>
        <w:t xml:space="preserve"> – мультисервісний оптичний комутатор з високою щільністю портів, розрахований на високопродуктивні центральні АТС</w:t>
      </w:r>
    </w:p>
    <w:p w:rsidR="008F4466" w:rsidRPr="008169AC" w:rsidRDefault="008F4466" w:rsidP="0088761D">
      <w:pPr>
        <w:numPr>
          <w:ilvl w:val="1"/>
          <w:numId w:val="27"/>
        </w:numPr>
        <w:tabs>
          <w:tab w:val="left" w:pos="10080"/>
        </w:tabs>
        <w:autoSpaceDE w:val="0"/>
        <w:autoSpaceDN w:val="0"/>
        <w:adjustRightInd w:val="0"/>
        <w:spacing w:after="0" w:line="240" w:lineRule="auto"/>
        <w:ind w:firstLine="624"/>
        <w:jc w:val="both"/>
        <w:rPr>
          <w:rFonts w:ascii="Times New Roman" w:hAnsi="Times New Roman" w:cs="Times New Roman"/>
          <w:sz w:val="28"/>
          <w:szCs w:val="28"/>
          <w:lang w:val="uk-UA"/>
        </w:rPr>
      </w:pPr>
      <w:r w:rsidRPr="008169AC">
        <w:rPr>
          <w:rFonts w:ascii="Times New Roman" w:hAnsi="Times New Roman" w:cs="Times New Roman"/>
          <w:b/>
          <w:bCs/>
          <w:sz w:val="28"/>
          <w:szCs w:val="28"/>
          <w:lang w:val="uk-UA"/>
        </w:rPr>
        <w:t>XDM-2000</w:t>
      </w:r>
      <w:r w:rsidRPr="008169AC">
        <w:rPr>
          <w:rFonts w:ascii="Times New Roman" w:hAnsi="Times New Roman" w:cs="Times New Roman"/>
          <w:sz w:val="28"/>
          <w:szCs w:val="28"/>
          <w:lang w:val="uk-UA"/>
        </w:rPr>
        <w:t xml:space="preserve"> – багатофункціональний інтелектуальний волоконно-оптичний комутатор, оптимізований для систем DWDM.</w:t>
      </w:r>
    </w:p>
    <w:p w:rsidR="008F4466" w:rsidRPr="008169AC" w:rsidRDefault="008F4466" w:rsidP="0088761D">
      <w:pPr>
        <w:ind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Для спрощення експлуатації та техобслуговування полки XDM-500,1000 та  XDM-2000 забезпечують підтримку тих самих типів плат і модулів. Полки відрізняються тільки фізичними розмірами та кількістю  слотів.</w:t>
      </w:r>
    </w:p>
    <w:p w:rsidR="008F4466" w:rsidRPr="008169AC" w:rsidRDefault="008F4466" w:rsidP="0088761D">
      <w:pPr>
        <w:pStyle w:val="aa"/>
        <w:numPr>
          <w:ilvl w:val="0"/>
          <w:numId w:val="30"/>
        </w:numPr>
        <w:tabs>
          <w:tab w:val="clear" w:pos="1571"/>
          <w:tab w:val="num" w:pos="0"/>
          <w:tab w:val="left" w:pos="993"/>
        </w:tabs>
        <w:spacing w:before="0" w:beforeAutospacing="0" w:after="0" w:afterAutospacing="0"/>
        <w:ind w:left="0" w:firstLine="709"/>
        <w:jc w:val="both"/>
        <w:rPr>
          <w:sz w:val="28"/>
          <w:szCs w:val="28"/>
          <w:lang w:val="uk-UA"/>
        </w:rPr>
      </w:pPr>
      <w:r w:rsidRPr="008169AC">
        <w:rPr>
          <w:b/>
          <w:sz w:val="28"/>
          <w:szCs w:val="28"/>
          <w:lang w:val="uk-UA"/>
        </w:rPr>
        <w:t>Optical Link</w:t>
      </w:r>
      <w:r w:rsidRPr="008169AC">
        <w:rPr>
          <w:sz w:val="28"/>
          <w:szCs w:val="28"/>
          <w:lang w:val="uk-UA"/>
        </w:rPr>
        <w:t xml:space="preserve"> – оптичний сегмент – починається й закінчується MUX/DEMUX, може містить підсилювачі та OADM.</w:t>
      </w:r>
    </w:p>
    <w:p w:rsidR="008F4466" w:rsidRPr="008169AC" w:rsidRDefault="008F4466" w:rsidP="0088761D">
      <w:pPr>
        <w:pStyle w:val="aa"/>
        <w:numPr>
          <w:ilvl w:val="0"/>
          <w:numId w:val="30"/>
        </w:numPr>
        <w:tabs>
          <w:tab w:val="clear" w:pos="1571"/>
          <w:tab w:val="num" w:pos="0"/>
          <w:tab w:val="left" w:pos="993"/>
        </w:tabs>
        <w:spacing w:before="0" w:beforeAutospacing="0" w:after="0" w:afterAutospacing="0"/>
        <w:ind w:left="0" w:firstLine="709"/>
        <w:jc w:val="both"/>
        <w:rPr>
          <w:sz w:val="28"/>
          <w:szCs w:val="28"/>
          <w:lang w:val="uk-UA"/>
        </w:rPr>
      </w:pPr>
      <w:r w:rsidRPr="008169AC">
        <w:rPr>
          <w:b/>
          <w:sz w:val="28"/>
          <w:szCs w:val="28"/>
          <w:lang w:val="uk-UA"/>
        </w:rPr>
        <w:t>3R</w:t>
      </w:r>
      <w:r w:rsidRPr="008169AC">
        <w:rPr>
          <w:sz w:val="28"/>
          <w:szCs w:val="28"/>
          <w:lang w:val="uk-UA"/>
        </w:rPr>
        <w:t xml:space="preserve"> (Recovering, Reshaping, Retiming) – більшість карт прийомопередавачів виконують функцію регенерації оптичного сигналу, зміненого під впливом загасання, дисперсії, розсинхронізації.</w:t>
      </w:r>
    </w:p>
    <w:p w:rsidR="008F4466" w:rsidRPr="008169AC" w:rsidRDefault="008F4466" w:rsidP="0088761D">
      <w:pPr>
        <w:pStyle w:val="aa"/>
        <w:numPr>
          <w:ilvl w:val="0"/>
          <w:numId w:val="30"/>
        </w:numPr>
        <w:tabs>
          <w:tab w:val="clear" w:pos="1571"/>
          <w:tab w:val="num" w:pos="0"/>
          <w:tab w:val="left" w:pos="993"/>
        </w:tabs>
        <w:spacing w:before="0" w:beforeAutospacing="0" w:after="0" w:afterAutospacing="0"/>
        <w:ind w:left="0" w:firstLine="709"/>
        <w:jc w:val="both"/>
        <w:rPr>
          <w:sz w:val="28"/>
          <w:szCs w:val="28"/>
          <w:lang w:val="uk-UA"/>
        </w:rPr>
      </w:pPr>
      <w:r w:rsidRPr="008169AC">
        <w:rPr>
          <w:b/>
          <w:sz w:val="28"/>
          <w:szCs w:val="28"/>
          <w:lang w:val="uk-UA"/>
        </w:rPr>
        <w:t>DWDM power budget &amp; control</w:t>
      </w:r>
      <w:r w:rsidRPr="008169AC">
        <w:rPr>
          <w:sz w:val="28"/>
          <w:szCs w:val="28"/>
          <w:lang w:val="uk-UA"/>
        </w:rPr>
        <w:t xml:space="preserve"> – документ, розроблений фірмою ECI, що містить всі оптичні рівні WDM – елементів мережі та налагожуванні оптичних підсилювачів.</w:t>
      </w:r>
    </w:p>
    <w:p w:rsidR="008F4466" w:rsidRPr="008169AC" w:rsidRDefault="008F4466" w:rsidP="0088761D">
      <w:pPr>
        <w:pStyle w:val="aa"/>
        <w:numPr>
          <w:ilvl w:val="0"/>
          <w:numId w:val="30"/>
        </w:numPr>
        <w:tabs>
          <w:tab w:val="clear" w:pos="1571"/>
          <w:tab w:val="num" w:pos="0"/>
          <w:tab w:val="left" w:pos="993"/>
        </w:tabs>
        <w:spacing w:before="0" w:beforeAutospacing="0" w:after="0" w:afterAutospacing="0"/>
        <w:ind w:left="0" w:firstLine="709"/>
        <w:jc w:val="both"/>
        <w:rPr>
          <w:sz w:val="28"/>
          <w:szCs w:val="28"/>
          <w:lang w:val="uk-UA"/>
        </w:rPr>
      </w:pPr>
      <w:r w:rsidRPr="008169AC">
        <w:rPr>
          <w:b/>
          <w:sz w:val="28"/>
          <w:szCs w:val="28"/>
          <w:lang w:val="uk-UA"/>
        </w:rPr>
        <w:t>DPT</w:t>
      </w:r>
      <w:r w:rsidRPr="008169AC">
        <w:rPr>
          <w:sz w:val="28"/>
          <w:szCs w:val="28"/>
          <w:lang w:val="uk-UA"/>
        </w:rPr>
        <w:t xml:space="preserve"> (Dynamic Packet Transport Protocol) – технологія передавання ІР–пакетів в кільцевій топології, розроблена фірмою CISCO Systems.  </w:t>
      </w:r>
    </w:p>
    <w:p w:rsidR="008F4466" w:rsidRPr="008169AC" w:rsidRDefault="008F4466" w:rsidP="0088761D">
      <w:pPr>
        <w:ind w:firstLine="624"/>
        <w:jc w:val="both"/>
        <w:rPr>
          <w:rFonts w:ascii="Times New Roman" w:hAnsi="Times New Roman" w:cs="Times New Roman"/>
          <w:sz w:val="28"/>
          <w:szCs w:val="28"/>
          <w:lang w:val="uk-UA"/>
        </w:rPr>
      </w:pPr>
    </w:p>
    <w:p w:rsidR="008F4466" w:rsidRPr="008169AC" w:rsidRDefault="008F4466" w:rsidP="0088761D">
      <w:pPr>
        <w:ind w:firstLine="624"/>
        <w:jc w:val="both"/>
        <w:rPr>
          <w:rFonts w:ascii="Times New Roman" w:hAnsi="Times New Roman" w:cs="Times New Roman"/>
          <w:i/>
          <w:iCs/>
          <w:sz w:val="28"/>
          <w:szCs w:val="28"/>
          <w:lang w:val="uk-UA"/>
        </w:rPr>
      </w:pPr>
    </w:p>
    <w:p w:rsidR="008F4466" w:rsidRPr="008169AC" w:rsidRDefault="008F4466" w:rsidP="0088761D">
      <w:pPr>
        <w:pStyle w:val="aa"/>
        <w:spacing w:before="0" w:beforeAutospacing="0" w:after="0" w:afterAutospacing="0"/>
        <w:ind w:firstLine="624"/>
        <w:jc w:val="both"/>
        <w:rPr>
          <w:b/>
          <w:i/>
          <w:iCs/>
          <w:sz w:val="28"/>
          <w:szCs w:val="28"/>
          <w:lang w:val="uk-UA"/>
        </w:rPr>
      </w:pPr>
      <w:r w:rsidRPr="008169AC">
        <w:rPr>
          <w:b/>
          <w:i/>
          <w:iCs/>
          <w:sz w:val="28"/>
          <w:szCs w:val="28"/>
          <w:lang w:val="uk-UA"/>
        </w:rPr>
        <w:t>. Термінологія DWDM</w:t>
      </w:r>
    </w:p>
    <w:p w:rsidR="008F4466" w:rsidRPr="008169AC" w:rsidRDefault="008F4466" w:rsidP="0088761D">
      <w:pPr>
        <w:pStyle w:val="aa"/>
        <w:spacing w:before="0" w:beforeAutospacing="0" w:after="0" w:afterAutospacing="0"/>
        <w:ind w:firstLine="624"/>
        <w:jc w:val="both"/>
        <w:rPr>
          <w:b/>
          <w:sz w:val="28"/>
          <w:szCs w:val="28"/>
          <w:lang w:val="uk-UA"/>
        </w:rPr>
      </w:pPr>
    </w:p>
    <w:p w:rsidR="008F4466" w:rsidRPr="008169AC" w:rsidRDefault="008F4466" w:rsidP="0088761D">
      <w:pPr>
        <w:pStyle w:val="aa"/>
        <w:spacing w:before="0" w:beforeAutospacing="0" w:after="0" w:afterAutospacing="0"/>
        <w:ind w:firstLine="624"/>
        <w:jc w:val="both"/>
        <w:rPr>
          <w:sz w:val="28"/>
          <w:szCs w:val="28"/>
          <w:lang w:val="uk-UA"/>
        </w:rPr>
      </w:pPr>
      <w:r w:rsidRPr="008169AC">
        <w:rPr>
          <w:b/>
          <w:sz w:val="28"/>
          <w:szCs w:val="28"/>
          <w:lang w:val="uk-UA"/>
        </w:rPr>
        <w:t>DWDM</w:t>
      </w:r>
      <w:r w:rsidRPr="008169AC">
        <w:rPr>
          <w:sz w:val="28"/>
          <w:szCs w:val="28"/>
          <w:lang w:val="uk-UA"/>
        </w:rPr>
        <w:t xml:space="preserve"> (Dense Wavelength Division Multiplexing) – щільне мультиплексування з розділенням по довжині хвилі.</w:t>
      </w:r>
    </w:p>
    <w:p w:rsidR="008F4466" w:rsidRPr="008169AC" w:rsidRDefault="008F4466" w:rsidP="0088761D">
      <w:pPr>
        <w:pStyle w:val="aa"/>
        <w:spacing w:before="0" w:beforeAutospacing="0" w:after="0" w:afterAutospacing="0"/>
        <w:ind w:firstLine="624"/>
        <w:jc w:val="both"/>
        <w:rPr>
          <w:sz w:val="28"/>
          <w:szCs w:val="28"/>
          <w:lang w:val="uk-UA"/>
        </w:rPr>
      </w:pPr>
      <w:r w:rsidRPr="008169AC">
        <w:rPr>
          <w:sz w:val="28"/>
          <w:szCs w:val="28"/>
          <w:lang w:val="uk-UA"/>
        </w:rPr>
        <w:lastRenderedPageBreak/>
        <w:t>DWDM мережа філії “Дирекція первинної мережі ВАТ “Укртелеком” працює в червоній зоні (Red Zone) С – діапазону (С – band) з інтервалом між хвилями 100 ГГц (~ 0.8 нм). Довжини хвиль вказані в рекомендації ITU-T G.692. Нижче приводиться таблиця частотної решітки.</w:t>
      </w:r>
    </w:p>
    <w:p w:rsidR="008F4466" w:rsidRPr="008169AC" w:rsidRDefault="008F4466" w:rsidP="0088761D">
      <w:pPr>
        <w:pStyle w:val="aa"/>
        <w:spacing w:before="0" w:beforeAutospacing="0" w:after="0" w:afterAutospacing="0"/>
        <w:ind w:firstLine="624"/>
        <w:jc w:val="both"/>
        <w:rPr>
          <w:sz w:val="28"/>
          <w:szCs w:val="28"/>
          <w:lang w:val="uk-UA"/>
        </w:rPr>
      </w:pPr>
      <w:r w:rsidRPr="008169AC">
        <w:rPr>
          <w:sz w:val="28"/>
          <w:szCs w:val="28"/>
          <w:lang w:val="uk-UA"/>
        </w:rPr>
        <w:t>В ній  номер оптичного каналу ( λ – лямбда) – це останні дві цифри частоти  у ТГц.</w:t>
      </w:r>
    </w:p>
    <w:p w:rsidR="008F4466" w:rsidRPr="008169AC" w:rsidRDefault="008F4466" w:rsidP="0088761D">
      <w:pPr>
        <w:pStyle w:val="aa"/>
        <w:spacing w:before="0" w:beforeAutospacing="0" w:after="0" w:afterAutospacing="0"/>
        <w:ind w:firstLine="624"/>
        <w:jc w:val="both"/>
        <w:rPr>
          <w:sz w:val="28"/>
          <w:szCs w:val="28"/>
          <w:lang w:val="uk-UA"/>
        </w:rPr>
      </w:pPr>
    </w:p>
    <w:p w:rsidR="008F4466" w:rsidRPr="000E420A" w:rsidRDefault="008F4466" w:rsidP="0088761D">
      <w:pPr>
        <w:pStyle w:val="aa"/>
        <w:spacing w:before="0" w:beforeAutospacing="0" w:after="0" w:afterAutospacing="0"/>
        <w:ind w:firstLine="624"/>
        <w:jc w:val="center"/>
        <w:rPr>
          <w:sz w:val="28"/>
          <w:szCs w:val="28"/>
          <w:lang w:val="uk-UA"/>
        </w:rPr>
      </w:pPr>
      <w:r w:rsidRPr="00AE2D4D">
        <w:rPr>
          <w:sz w:val="28"/>
          <w:szCs w:val="28"/>
          <w:lang w:val="uk-UA"/>
        </w:rPr>
        <w:t>Таблиця частотної решітки</w:t>
      </w:r>
    </w:p>
    <w:p w:rsidR="008F4466" w:rsidRPr="00AE2D4D" w:rsidRDefault="008F4466" w:rsidP="0088761D">
      <w:pPr>
        <w:pStyle w:val="aa"/>
        <w:spacing w:before="0" w:beforeAutospacing="0" w:after="0" w:afterAutospacing="0"/>
        <w:ind w:firstLine="624"/>
        <w:jc w:val="center"/>
        <w:rPr>
          <w:sz w:val="28"/>
          <w:szCs w:val="28"/>
          <w:lang w:val="uk-UA"/>
        </w:rPr>
      </w:pPr>
    </w:p>
    <w:p w:rsidR="008F4466" w:rsidRPr="00AE2D4D" w:rsidRDefault="008F4466" w:rsidP="0088761D">
      <w:pPr>
        <w:pStyle w:val="aa"/>
        <w:spacing w:before="0" w:beforeAutospacing="0" w:after="0" w:afterAutospacing="0"/>
        <w:ind w:firstLine="624"/>
        <w:jc w:val="center"/>
        <w:rPr>
          <w:sz w:val="28"/>
          <w:szCs w:val="28"/>
          <w:lang w:val="uk-UA"/>
        </w:rPr>
      </w:pPr>
      <w:r w:rsidRPr="00AE2D4D">
        <w:rPr>
          <w:sz w:val="28"/>
          <w:szCs w:val="28"/>
          <w:lang w:val="uk-UA"/>
        </w:rPr>
        <w:t>.</w:t>
      </w:r>
      <w:r w:rsidRPr="00AE2D4D">
        <w:rPr>
          <w:noProof/>
          <w:sz w:val="28"/>
          <w:szCs w:val="28"/>
        </w:rPr>
        <w:drawing>
          <wp:inline distT="0" distB="0" distL="0" distR="0">
            <wp:extent cx="2410510" cy="3048000"/>
            <wp:effectExtent l="19050" t="0" r="884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2414324" cy="3052822"/>
                    </a:xfrm>
                    <a:prstGeom prst="rect">
                      <a:avLst/>
                    </a:prstGeom>
                    <a:noFill/>
                    <a:ln w="9525">
                      <a:noFill/>
                      <a:miter lim="800000"/>
                      <a:headEnd/>
                      <a:tailEnd/>
                    </a:ln>
                  </pic:spPr>
                </pic:pic>
              </a:graphicData>
            </a:graphic>
          </wp:inline>
        </w:drawing>
      </w:r>
    </w:p>
    <w:p w:rsidR="008F4466" w:rsidRPr="00AE2D4D" w:rsidRDefault="008F4466" w:rsidP="0088761D">
      <w:pPr>
        <w:pStyle w:val="aa"/>
        <w:spacing w:before="0" w:beforeAutospacing="0" w:after="0" w:afterAutospacing="0"/>
        <w:ind w:firstLine="624"/>
        <w:jc w:val="both"/>
        <w:rPr>
          <w:b/>
          <w:sz w:val="28"/>
          <w:szCs w:val="28"/>
          <w:lang w:val="uk-UA"/>
        </w:rPr>
      </w:pPr>
    </w:p>
    <w:p w:rsidR="008F4466" w:rsidRPr="00AE230A" w:rsidRDefault="008F4466" w:rsidP="0088761D">
      <w:pPr>
        <w:pStyle w:val="aa"/>
        <w:spacing w:before="0" w:beforeAutospacing="0" w:after="0" w:afterAutospacing="0"/>
        <w:ind w:firstLine="624"/>
        <w:jc w:val="both"/>
        <w:rPr>
          <w:sz w:val="28"/>
          <w:szCs w:val="28"/>
          <w:lang w:val="uk-UA"/>
        </w:rPr>
      </w:pPr>
      <w:r w:rsidRPr="00AE2D4D">
        <w:rPr>
          <w:b/>
          <w:sz w:val="28"/>
          <w:szCs w:val="28"/>
          <w:lang w:val="uk-UA"/>
        </w:rPr>
        <w:t>OSC (Optical Supervisory Channel)</w:t>
      </w:r>
      <w:r w:rsidRPr="00AE2D4D">
        <w:rPr>
          <w:sz w:val="28"/>
          <w:szCs w:val="28"/>
          <w:lang w:val="uk-UA"/>
        </w:rPr>
        <w:t xml:space="preserve"> – оптичний</w:t>
      </w:r>
      <w:r w:rsidRPr="00AE230A">
        <w:rPr>
          <w:sz w:val="28"/>
          <w:szCs w:val="28"/>
          <w:lang w:val="uk-UA"/>
        </w:rPr>
        <w:t xml:space="preserve"> канал управління. Призначений для організації службового зв’язку між мережними елементами DWDM по DCC. Довжина хвилі 1510 ± 10 нм.</w:t>
      </w:r>
    </w:p>
    <w:p w:rsidR="008F4466" w:rsidRPr="00AE230A" w:rsidRDefault="008F4466" w:rsidP="0088761D">
      <w:pPr>
        <w:pStyle w:val="aa"/>
        <w:spacing w:before="0" w:beforeAutospacing="0" w:after="0" w:afterAutospacing="0"/>
        <w:ind w:firstLine="624"/>
        <w:jc w:val="both"/>
        <w:rPr>
          <w:sz w:val="28"/>
          <w:szCs w:val="28"/>
          <w:lang w:val="uk-UA"/>
        </w:rPr>
      </w:pPr>
      <w:r w:rsidRPr="00AE230A">
        <w:rPr>
          <w:i/>
          <w:sz w:val="28"/>
          <w:szCs w:val="28"/>
          <w:lang w:val="uk-UA"/>
        </w:rPr>
        <w:t>Основні компоненти DWDM</w:t>
      </w:r>
      <w:r w:rsidRPr="00AE230A">
        <w:rPr>
          <w:sz w:val="28"/>
          <w:szCs w:val="28"/>
          <w:lang w:val="uk-UA"/>
        </w:rPr>
        <w:t>:</w:t>
      </w:r>
    </w:p>
    <w:p w:rsidR="008F4466" w:rsidRPr="00AE230A" w:rsidRDefault="008F4466" w:rsidP="0088761D">
      <w:pPr>
        <w:pStyle w:val="aa"/>
        <w:numPr>
          <w:ilvl w:val="0"/>
          <w:numId w:val="28"/>
        </w:numPr>
        <w:tabs>
          <w:tab w:val="clear" w:pos="1571"/>
          <w:tab w:val="num" w:pos="840"/>
        </w:tabs>
        <w:spacing w:before="0" w:beforeAutospacing="0" w:after="0" w:afterAutospacing="0"/>
        <w:ind w:left="0" w:firstLine="624"/>
        <w:jc w:val="both"/>
        <w:rPr>
          <w:sz w:val="28"/>
          <w:szCs w:val="28"/>
          <w:lang w:val="uk-UA"/>
        </w:rPr>
      </w:pPr>
      <w:r w:rsidRPr="00AE230A">
        <w:rPr>
          <w:sz w:val="28"/>
          <w:szCs w:val="28"/>
          <w:lang w:val="uk-UA"/>
        </w:rPr>
        <w:t>Передавачі, приймачі.</w:t>
      </w:r>
    </w:p>
    <w:p w:rsidR="008F4466" w:rsidRPr="00AE230A" w:rsidRDefault="008F4466" w:rsidP="0088761D">
      <w:pPr>
        <w:pStyle w:val="aa"/>
        <w:numPr>
          <w:ilvl w:val="0"/>
          <w:numId w:val="28"/>
        </w:numPr>
        <w:tabs>
          <w:tab w:val="clear" w:pos="1571"/>
          <w:tab w:val="num" w:pos="840"/>
        </w:tabs>
        <w:spacing w:before="0" w:beforeAutospacing="0" w:after="0" w:afterAutospacing="0"/>
        <w:ind w:left="0" w:firstLine="624"/>
        <w:jc w:val="both"/>
        <w:rPr>
          <w:sz w:val="28"/>
          <w:szCs w:val="28"/>
          <w:lang w:val="uk-UA"/>
        </w:rPr>
      </w:pPr>
      <w:r w:rsidRPr="00AE230A">
        <w:rPr>
          <w:b/>
          <w:sz w:val="28"/>
          <w:szCs w:val="28"/>
          <w:lang w:val="uk-UA"/>
        </w:rPr>
        <w:t>MUX</w:t>
      </w:r>
      <w:r w:rsidRPr="00AE230A">
        <w:rPr>
          <w:sz w:val="28"/>
          <w:szCs w:val="28"/>
          <w:lang w:val="uk-UA"/>
        </w:rPr>
        <w:t xml:space="preserve"> (оптичні мультиплексори) – збирають оптичні канали в композитний сигнал. </w:t>
      </w:r>
    </w:p>
    <w:p w:rsidR="008F4466" w:rsidRPr="00AE230A" w:rsidRDefault="008F4466" w:rsidP="0088761D">
      <w:pPr>
        <w:pStyle w:val="aa"/>
        <w:numPr>
          <w:ilvl w:val="0"/>
          <w:numId w:val="28"/>
        </w:numPr>
        <w:tabs>
          <w:tab w:val="clear" w:pos="1571"/>
          <w:tab w:val="num" w:pos="840"/>
        </w:tabs>
        <w:spacing w:before="0" w:beforeAutospacing="0" w:after="0" w:afterAutospacing="0"/>
        <w:ind w:left="0" w:firstLine="624"/>
        <w:jc w:val="both"/>
        <w:rPr>
          <w:sz w:val="28"/>
          <w:szCs w:val="28"/>
          <w:lang w:val="uk-UA"/>
        </w:rPr>
      </w:pPr>
      <w:r w:rsidRPr="00AE230A">
        <w:rPr>
          <w:b/>
          <w:sz w:val="28"/>
          <w:szCs w:val="28"/>
          <w:lang w:val="uk-UA"/>
        </w:rPr>
        <w:t>DEMUX</w:t>
      </w:r>
      <w:r w:rsidRPr="00AE230A">
        <w:rPr>
          <w:sz w:val="28"/>
          <w:szCs w:val="28"/>
          <w:lang w:val="uk-UA"/>
        </w:rPr>
        <w:t xml:space="preserve"> - оптичний демультиплексор,</w:t>
      </w:r>
    </w:p>
    <w:p w:rsidR="008F4466" w:rsidRPr="00AE230A" w:rsidRDefault="008F4466" w:rsidP="0088761D">
      <w:pPr>
        <w:pStyle w:val="aa"/>
        <w:numPr>
          <w:ilvl w:val="0"/>
          <w:numId w:val="28"/>
        </w:numPr>
        <w:tabs>
          <w:tab w:val="clear" w:pos="1571"/>
          <w:tab w:val="num" w:pos="840"/>
        </w:tabs>
        <w:spacing w:before="0" w:beforeAutospacing="0" w:after="0" w:afterAutospacing="0"/>
        <w:ind w:left="0" w:firstLine="624"/>
        <w:jc w:val="both"/>
        <w:rPr>
          <w:sz w:val="28"/>
          <w:szCs w:val="28"/>
          <w:lang w:val="uk-UA"/>
        </w:rPr>
      </w:pPr>
      <w:r w:rsidRPr="00AE230A">
        <w:rPr>
          <w:b/>
          <w:sz w:val="28"/>
          <w:szCs w:val="28"/>
          <w:lang w:val="uk-UA"/>
        </w:rPr>
        <w:t>OADM</w:t>
      </w:r>
      <w:r w:rsidRPr="00AE230A">
        <w:rPr>
          <w:sz w:val="28"/>
          <w:szCs w:val="28"/>
          <w:lang w:val="uk-UA"/>
        </w:rPr>
        <w:t xml:space="preserve"> (Optical Add Drop Multiplexer - оптичні мультиплексори вводу виводу). </w:t>
      </w:r>
    </w:p>
    <w:p w:rsidR="008F4466" w:rsidRPr="00AE230A" w:rsidRDefault="008F4466" w:rsidP="0088761D">
      <w:pPr>
        <w:pStyle w:val="aa"/>
        <w:numPr>
          <w:ilvl w:val="0"/>
          <w:numId w:val="28"/>
        </w:numPr>
        <w:tabs>
          <w:tab w:val="clear" w:pos="1571"/>
          <w:tab w:val="num" w:pos="840"/>
        </w:tabs>
        <w:spacing w:before="0" w:beforeAutospacing="0" w:after="0" w:afterAutospacing="0"/>
        <w:ind w:left="0" w:firstLine="624"/>
        <w:jc w:val="both"/>
        <w:rPr>
          <w:sz w:val="28"/>
          <w:szCs w:val="28"/>
          <w:lang w:val="uk-UA"/>
        </w:rPr>
      </w:pPr>
      <w:r w:rsidRPr="00AE230A">
        <w:rPr>
          <w:b/>
          <w:sz w:val="28"/>
          <w:szCs w:val="28"/>
          <w:lang w:val="uk-UA"/>
        </w:rPr>
        <w:t>GOADM</w:t>
      </w:r>
      <w:r w:rsidRPr="00AE230A">
        <w:rPr>
          <w:sz w:val="28"/>
          <w:szCs w:val="28"/>
          <w:lang w:val="uk-UA"/>
        </w:rPr>
        <w:t xml:space="preserve"> (Group Optical Add Drop Multiplexer) - оптичні мультиплексори вводу виводу групи каналів – ( [21,22,23,24], [26,27,28,29], [31,32,33,34] ).</w:t>
      </w:r>
    </w:p>
    <w:p w:rsidR="008F4466" w:rsidRPr="00AE230A" w:rsidRDefault="008F4466" w:rsidP="0088761D">
      <w:pPr>
        <w:pStyle w:val="aa"/>
        <w:numPr>
          <w:ilvl w:val="0"/>
          <w:numId w:val="28"/>
        </w:numPr>
        <w:tabs>
          <w:tab w:val="clear" w:pos="1571"/>
          <w:tab w:val="num" w:pos="840"/>
        </w:tabs>
        <w:spacing w:before="0" w:beforeAutospacing="0" w:after="0" w:afterAutospacing="0"/>
        <w:ind w:left="0" w:firstLine="624"/>
        <w:jc w:val="both"/>
        <w:rPr>
          <w:sz w:val="28"/>
          <w:szCs w:val="28"/>
          <w:lang w:val="uk-UA"/>
        </w:rPr>
      </w:pPr>
      <w:r w:rsidRPr="00AE230A">
        <w:rPr>
          <w:b/>
          <w:sz w:val="28"/>
          <w:szCs w:val="28"/>
          <w:lang w:val="uk-UA"/>
        </w:rPr>
        <w:t>EDFA Amplifiers</w:t>
      </w:r>
      <w:r w:rsidRPr="00AE230A">
        <w:rPr>
          <w:sz w:val="28"/>
          <w:szCs w:val="28"/>
          <w:lang w:val="uk-UA"/>
        </w:rPr>
        <w:t xml:space="preserve"> – оптичні підсилювачі (без перетворення оптичного сигналу в електричний, підсилення регенерації та перетворення в оптичний сигнал), леговані ербієм. Використовуються в OFA_2 та OFA_M.</w:t>
      </w:r>
    </w:p>
    <w:p w:rsidR="008F4466" w:rsidRPr="00AE230A" w:rsidRDefault="008F4466" w:rsidP="0088761D">
      <w:pPr>
        <w:pStyle w:val="aa"/>
        <w:numPr>
          <w:ilvl w:val="0"/>
          <w:numId w:val="28"/>
        </w:numPr>
        <w:tabs>
          <w:tab w:val="clear" w:pos="1571"/>
          <w:tab w:val="num" w:pos="840"/>
        </w:tabs>
        <w:spacing w:before="0" w:beforeAutospacing="0" w:after="0" w:afterAutospacing="0"/>
        <w:ind w:left="0" w:firstLine="624"/>
        <w:jc w:val="both"/>
        <w:rPr>
          <w:sz w:val="28"/>
          <w:szCs w:val="28"/>
          <w:lang w:val="uk-UA"/>
        </w:rPr>
      </w:pPr>
      <w:r w:rsidRPr="00AE230A">
        <w:rPr>
          <w:sz w:val="28"/>
          <w:szCs w:val="28"/>
          <w:lang w:val="uk-UA"/>
        </w:rPr>
        <w:t xml:space="preserve">Fiber – оптичне волокно G.652 </w:t>
      </w:r>
    </w:p>
    <w:p w:rsidR="008F4466" w:rsidRPr="00AE230A" w:rsidRDefault="008F4466" w:rsidP="0088761D">
      <w:pPr>
        <w:pStyle w:val="aa"/>
        <w:numPr>
          <w:ilvl w:val="0"/>
          <w:numId w:val="28"/>
        </w:numPr>
        <w:tabs>
          <w:tab w:val="clear" w:pos="1571"/>
          <w:tab w:val="num" w:pos="840"/>
        </w:tabs>
        <w:spacing w:before="0" w:beforeAutospacing="0" w:after="0" w:afterAutospacing="0"/>
        <w:ind w:left="0" w:firstLine="624"/>
        <w:jc w:val="both"/>
        <w:rPr>
          <w:sz w:val="28"/>
          <w:szCs w:val="28"/>
          <w:lang w:val="uk-UA"/>
        </w:rPr>
      </w:pPr>
      <w:r w:rsidRPr="00AE230A">
        <w:rPr>
          <w:b/>
          <w:sz w:val="28"/>
          <w:szCs w:val="28"/>
          <w:lang w:val="uk-UA"/>
        </w:rPr>
        <w:t>DCF (Dispersion Compensation Fiber)</w:t>
      </w:r>
      <w:r w:rsidRPr="00AE230A">
        <w:rPr>
          <w:sz w:val="28"/>
          <w:szCs w:val="28"/>
          <w:lang w:val="uk-UA"/>
        </w:rPr>
        <w:t xml:space="preserve"> – блок компенсації дисперсії: </w:t>
      </w:r>
    </w:p>
    <w:p w:rsidR="008F4466" w:rsidRPr="00AE230A" w:rsidRDefault="008F4466" w:rsidP="0088761D">
      <w:pPr>
        <w:pStyle w:val="aa"/>
        <w:numPr>
          <w:ilvl w:val="0"/>
          <w:numId w:val="28"/>
        </w:numPr>
        <w:tabs>
          <w:tab w:val="clear" w:pos="1571"/>
          <w:tab w:val="num" w:pos="0"/>
          <w:tab w:val="left" w:pos="851"/>
        </w:tabs>
        <w:spacing w:before="0" w:beforeAutospacing="0" w:after="0" w:afterAutospacing="0"/>
        <w:ind w:left="0" w:firstLine="624"/>
        <w:jc w:val="both"/>
        <w:rPr>
          <w:sz w:val="28"/>
          <w:szCs w:val="28"/>
          <w:lang w:val="uk-UA"/>
        </w:rPr>
      </w:pPr>
      <w:r w:rsidRPr="00AE230A">
        <w:rPr>
          <w:sz w:val="28"/>
          <w:szCs w:val="28"/>
          <w:lang w:val="uk-UA"/>
        </w:rPr>
        <w:t>DCF-40 (до 700 пс*нм),</w:t>
      </w:r>
    </w:p>
    <w:p w:rsidR="008F4466" w:rsidRPr="00AE230A" w:rsidRDefault="008F4466" w:rsidP="0088761D">
      <w:pPr>
        <w:pStyle w:val="aa"/>
        <w:numPr>
          <w:ilvl w:val="0"/>
          <w:numId w:val="28"/>
        </w:numPr>
        <w:tabs>
          <w:tab w:val="clear" w:pos="1571"/>
          <w:tab w:val="num" w:pos="0"/>
          <w:tab w:val="left" w:pos="851"/>
        </w:tabs>
        <w:spacing w:before="0" w:beforeAutospacing="0" w:after="0" w:afterAutospacing="0"/>
        <w:ind w:left="0" w:firstLine="624"/>
        <w:jc w:val="both"/>
        <w:rPr>
          <w:sz w:val="28"/>
          <w:szCs w:val="28"/>
          <w:lang w:val="uk-UA"/>
        </w:rPr>
      </w:pPr>
      <w:r w:rsidRPr="00AE230A">
        <w:rPr>
          <w:sz w:val="28"/>
          <w:szCs w:val="28"/>
          <w:lang w:val="uk-UA"/>
        </w:rPr>
        <w:lastRenderedPageBreak/>
        <w:t>DCF-80 (до 1400 пс*нм),</w:t>
      </w:r>
    </w:p>
    <w:p w:rsidR="008F4466" w:rsidRPr="00AE230A" w:rsidRDefault="008F4466" w:rsidP="0088761D">
      <w:pPr>
        <w:pStyle w:val="aa"/>
        <w:numPr>
          <w:ilvl w:val="0"/>
          <w:numId w:val="28"/>
        </w:numPr>
        <w:tabs>
          <w:tab w:val="clear" w:pos="1571"/>
          <w:tab w:val="num" w:pos="0"/>
          <w:tab w:val="left" w:pos="851"/>
        </w:tabs>
        <w:spacing w:before="0" w:beforeAutospacing="0" w:after="0" w:afterAutospacing="0"/>
        <w:ind w:left="0" w:firstLine="624"/>
        <w:jc w:val="both"/>
        <w:rPr>
          <w:sz w:val="28"/>
          <w:szCs w:val="28"/>
          <w:lang w:val="uk-UA"/>
        </w:rPr>
      </w:pPr>
      <w:r w:rsidRPr="00AE230A">
        <w:rPr>
          <w:sz w:val="28"/>
          <w:szCs w:val="28"/>
          <w:lang w:val="uk-UA"/>
        </w:rPr>
        <w:t>DCF-95 (до 1600 пс*нм).</w:t>
      </w:r>
    </w:p>
    <w:p w:rsidR="008F4466" w:rsidRPr="00AE230A" w:rsidRDefault="008F4466" w:rsidP="0088761D">
      <w:pPr>
        <w:pStyle w:val="aa"/>
        <w:numPr>
          <w:ilvl w:val="0"/>
          <w:numId w:val="28"/>
        </w:numPr>
        <w:tabs>
          <w:tab w:val="clear" w:pos="1571"/>
          <w:tab w:val="num" w:pos="0"/>
          <w:tab w:val="left" w:pos="851"/>
        </w:tabs>
        <w:spacing w:before="0" w:beforeAutospacing="0" w:after="0" w:afterAutospacing="0"/>
        <w:ind w:left="0" w:firstLine="624"/>
        <w:jc w:val="both"/>
        <w:rPr>
          <w:sz w:val="28"/>
          <w:szCs w:val="28"/>
          <w:lang w:val="uk-UA"/>
        </w:rPr>
      </w:pPr>
      <w:r w:rsidRPr="00AE230A">
        <w:rPr>
          <w:b/>
          <w:sz w:val="28"/>
          <w:szCs w:val="28"/>
          <w:lang w:val="uk-UA"/>
        </w:rPr>
        <w:t>Transponder</w:t>
      </w:r>
      <w:r w:rsidRPr="00AE230A">
        <w:rPr>
          <w:sz w:val="28"/>
          <w:szCs w:val="28"/>
          <w:lang w:val="uk-UA"/>
        </w:rPr>
        <w:t xml:space="preserve"> – необхідний для перетворення звичайного оптичного сигналу рівня STM-16 у кольоровий (λ), або регенерації λ;</w:t>
      </w:r>
    </w:p>
    <w:p w:rsidR="008F4466" w:rsidRPr="00AE230A" w:rsidRDefault="008F4466" w:rsidP="0088761D">
      <w:pPr>
        <w:pStyle w:val="aa"/>
        <w:numPr>
          <w:ilvl w:val="0"/>
          <w:numId w:val="28"/>
        </w:numPr>
        <w:tabs>
          <w:tab w:val="clear" w:pos="1571"/>
          <w:tab w:val="num" w:pos="0"/>
          <w:tab w:val="left" w:pos="851"/>
        </w:tabs>
        <w:spacing w:before="0" w:beforeAutospacing="0" w:after="0" w:afterAutospacing="0"/>
        <w:ind w:left="0" w:firstLine="624"/>
        <w:jc w:val="both"/>
        <w:rPr>
          <w:sz w:val="28"/>
          <w:szCs w:val="28"/>
          <w:lang w:val="uk-UA"/>
        </w:rPr>
      </w:pPr>
      <w:r w:rsidRPr="00AE230A">
        <w:rPr>
          <w:b/>
          <w:sz w:val="28"/>
          <w:szCs w:val="28"/>
          <w:lang w:val="uk-UA"/>
        </w:rPr>
        <w:t>Combiner</w:t>
      </w:r>
      <w:r w:rsidRPr="00AE230A">
        <w:rPr>
          <w:sz w:val="28"/>
          <w:szCs w:val="28"/>
          <w:lang w:val="uk-UA"/>
        </w:rPr>
        <w:t xml:space="preserve"> – об`єднує два сигнали Gigabit Ethernet в λ;</w:t>
      </w:r>
    </w:p>
    <w:p w:rsidR="008F4466" w:rsidRPr="00AE230A" w:rsidRDefault="008F4466" w:rsidP="0088761D">
      <w:pPr>
        <w:pStyle w:val="aa"/>
        <w:tabs>
          <w:tab w:val="num" w:pos="0"/>
          <w:tab w:val="left" w:pos="851"/>
        </w:tabs>
        <w:spacing w:before="0" w:beforeAutospacing="0" w:after="0" w:afterAutospacing="0"/>
        <w:ind w:firstLine="624"/>
        <w:jc w:val="both"/>
        <w:rPr>
          <w:sz w:val="28"/>
          <w:szCs w:val="28"/>
          <w:lang w:val="uk-UA"/>
        </w:rPr>
      </w:pPr>
      <w:r w:rsidRPr="00AE230A">
        <w:rPr>
          <w:sz w:val="28"/>
          <w:szCs w:val="28"/>
          <w:lang w:val="uk-UA"/>
        </w:rPr>
        <w:t xml:space="preserve"> На мережі використовується три типи площадок:</w:t>
      </w:r>
    </w:p>
    <w:p w:rsidR="008F4466" w:rsidRPr="00AE230A" w:rsidRDefault="008F4466" w:rsidP="0088761D">
      <w:pPr>
        <w:pStyle w:val="aa"/>
        <w:numPr>
          <w:ilvl w:val="0"/>
          <w:numId w:val="29"/>
        </w:numPr>
        <w:tabs>
          <w:tab w:val="clear" w:pos="1571"/>
          <w:tab w:val="num" w:pos="0"/>
          <w:tab w:val="left" w:pos="851"/>
        </w:tabs>
        <w:spacing w:before="0" w:beforeAutospacing="0" w:after="0" w:afterAutospacing="0"/>
        <w:ind w:left="0" w:firstLine="624"/>
        <w:jc w:val="both"/>
        <w:rPr>
          <w:sz w:val="28"/>
          <w:szCs w:val="28"/>
          <w:lang w:val="uk-UA"/>
        </w:rPr>
      </w:pPr>
      <w:r w:rsidRPr="00AE230A">
        <w:rPr>
          <w:b/>
          <w:sz w:val="28"/>
          <w:szCs w:val="28"/>
          <w:lang w:val="uk-UA"/>
        </w:rPr>
        <w:t>MUX/DEMUX</w:t>
      </w:r>
      <w:r w:rsidRPr="00AE230A">
        <w:rPr>
          <w:sz w:val="28"/>
          <w:szCs w:val="28"/>
          <w:lang w:val="uk-UA"/>
        </w:rPr>
        <w:t xml:space="preserve"> – всі λ вводяться та виводяться із лінії;</w:t>
      </w:r>
    </w:p>
    <w:p w:rsidR="008F4466" w:rsidRPr="00AE230A" w:rsidRDefault="008F4466" w:rsidP="0088761D">
      <w:pPr>
        <w:pStyle w:val="aa"/>
        <w:numPr>
          <w:ilvl w:val="0"/>
          <w:numId w:val="29"/>
        </w:numPr>
        <w:tabs>
          <w:tab w:val="clear" w:pos="1571"/>
          <w:tab w:val="num" w:pos="0"/>
          <w:tab w:val="left" w:pos="851"/>
        </w:tabs>
        <w:spacing w:before="0" w:beforeAutospacing="0" w:after="0" w:afterAutospacing="0"/>
        <w:ind w:left="0" w:firstLine="624"/>
        <w:jc w:val="both"/>
        <w:rPr>
          <w:sz w:val="28"/>
          <w:szCs w:val="28"/>
          <w:lang w:val="uk-UA"/>
        </w:rPr>
      </w:pPr>
      <w:r w:rsidRPr="00AE230A">
        <w:rPr>
          <w:b/>
          <w:sz w:val="28"/>
          <w:szCs w:val="28"/>
          <w:lang w:val="uk-UA"/>
        </w:rPr>
        <w:t>OADM</w:t>
      </w:r>
      <w:r w:rsidRPr="00AE230A">
        <w:rPr>
          <w:sz w:val="28"/>
          <w:szCs w:val="28"/>
          <w:lang w:val="uk-UA"/>
        </w:rPr>
        <w:t xml:space="preserve"> – вводяться та виводяться лише частина λ, а інші проходять наскрізь.</w:t>
      </w:r>
    </w:p>
    <w:p w:rsidR="008F4466" w:rsidRPr="00AE230A" w:rsidRDefault="008F4466" w:rsidP="0088761D">
      <w:pPr>
        <w:pStyle w:val="aa"/>
        <w:numPr>
          <w:ilvl w:val="0"/>
          <w:numId w:val="29"/>
        </w:numPr>
        <w:tabs>
          <w:tab w:val="clear" w:pos="1571"/>
          <w:tab w:val="num" w:pos="0"/>
          <w:tab w:val="left" w:pos="851"/>
        </w:tabs>
        <w:spacing w:before="0" w:beforeAutospacing="0" w:after="0" w:afterAutospacing="0"/>
        <w:ind w:left="0" w:firstLine="624"/>
        <w:jc w:val="both"/>
        <w:rPr>
          <w:sz w:val="28"/>
          <w:szCs w:val="28"/>
          <w:lang w:val="uk-UA"/>
        </w:rPr>
      </w:pPr>
      <w:r w:rsidRPr="00AE230A">
        <w:rPr>
          <w:b/>
          <w:sz w:val="28"/>
          <w:szCs w:val="28"/>
          <w:lang w:val="uk-UA"/>
        </w:rPr>
        <w:t>Amplifier</w:t>
      </w:r>
      <w:r w:rsidRPr="00AE230A">
        <w:rPr>
          <w:sz w:val="28"/>
          <w:szCs w:val="28"/>
          <w:lang w:val="uk-UA"/>
        </w:rPr>
        <w:t xml:space="preserve"> – оптичний підсилювач: всі λ проходять наскрізь без перетворення в композитному сигналі.</w:t>
      </w:r>
    </w:p>
    <w:p w:rsidR="008F4466" w:rsidRPr="00AE230A" w:rsidRDefault="008F4466" w:rsidP="0088761D">
      <w:pPr>
        <w:pStyle w:val="aa"/>
        <w:tabs>
          <w:tab w:val="left" w:pos="851"/>
        </w:tabs>
        <w:spacing w:before="0" w:beforeAutospacing="0" w:after="0" w:afterAutospacing="0"/>
        <w:jc w:val="both"/>
        <w:rPr>
          <w:sz w:val="28"/>
          <w:szCs w:val="28"/>
          <w:lang w:val="uk-UA"/>
        </w:rPr>
      </w:pPr>
    </w:p>
    <w:p w:rsidR="008F4466" w:rsidRPr="008169AC" w:rsidRDefault="008F4466" w:rsidP="0088761D">
      <w:pPr>
        <w:ind w:firstLine="624"/>
        <w:jc w:val="both"/>
        <w:rPr>
          <w:rFonts w:ascii="Times New Roman" w:hAnsi="Times New Roman" w:cs="Times New Roman"/>
          <w:bCs/>
          <w:i/>
          <w:iCs/>
          <w:sz w:val="28"/>
          <w:szCs w:val="28"/>
          <w:lang w:val="uk-UA"/>
        </w:rPr>
      </w:pPr>
      <w:r w:rsidRPr="00AE230A">
        <w:rPr>
          <w:b/>
          <w:i/>
          <w:iCs/>
          <w:sz w:val="28"/>
          <w:szCs w:val="28"/>
          <w:lang w:val="uk-UA"/>
        </w:rPr>
        <w:t xml:space="preserve"> </w:t>
      </w:r>
      <w:r w:rsidRPr="008169AC">
        <w:rPr>
          <w:rFonts w:ascii="Times New Roman" w:hAnsi="Times New Roman" w:cs="Times New Roman"/>
          <w:b/>
          <w:i/>
          <w:iCs/>
          <w:sz w:val="28"/>
          <w:szCs w:val="28"/>
          <w:lang w:val="uk-UA"/>
        </w:rPr>
        <w:t>Живлення обладнання XDM.</w:t>
      </w:r>
      <w:r w:rsidRPr="008169AC">
        <w:rPr>
          <w:rFonts w:ascii="Times New Roman" w:hAnsi="Times New Roman" w:cs="Times New Roman"/>
          <w:bCs/>
          <w:i/>
          <w:iCs/>
          <w:sz w:val="28"/>
          <w:szCs w:val="28"/>
          <w:lang w:val="uk-UA"/>
        </w:rPr>
        <w:t xml:space="preserve"> </w:t>
      </w:r>
    </w:p>
    <w:p w:rsidR="008F4466" w:rsidRPr="008169AC" w:rsidRDefault="008F4466" w:rsidP="0088761D">
      <w:pPr>
        <w:ind w:firstLine="624"/>
        <w:jc w:val="both"/>
        <w:rPr>
          <w:rFonts w:ascii="Times New Roman" w:hAnsi="Times New Roman" w:cs="Times New Roman"/>
          <w:sz w:val="28"/>
          <w:szCs w:val="28"/>
          <w:lang w:val="uk-UA"/>
        </w:rPr>
      </w:pPr>
      <w:r w:rsidRPr="008169AC">
        <w:rPr>
          <w:rFonts w:ascii="Times New Roman" w:hAnsi="Times New Roman" w:cs="Times New Roman"/>
          <w:b/>
          <w:sz w:val="28"/>
          <w:szCs w:val="28"/>
          <w:lang w:val="uk-UA"/>
        </w:rPr>
        <w:t xml:space="preserve">Живлення </w:t>
      </w:r>
      <w:r w:rsidRPr="008169AC">
        <w:rPr>
          <w:rFonts w:ascii="Times New Roman" w:hAnsi="Times New Roman" w:cs="Times New Roman"/>
          <w:sz w:val="28"/>
          <w:szCs w:val="28"/>
          <w:lang w:val="uk-UA"/>
        </w:rPr>
        <w:t>обладнання XDM повинне здійснюватися тільки від джерел постійного струму, що відповідають вимогам відповідних розділів ETSI 300 132-2 й FTZ 19S1, а також вимогам SELV або TNV стандарту EN60950. Номінальна напруга живлення становить -48 або -60 В постійного струму (заземлений позитивний провідник); а припустимий діапазон живлення становить від -40 до -75 В постійного струму. Для резервування живлення повинно бути два окремих джерела постійного струму.</w:t>
      </w:r>
    </w:p>
    <w:p w:rsidR="008F4466" w:rsidRPr="00AE230A" w:rsidRDefault="008F4466" w:rsidP="0088761D">
      <w:pPr>
        <w:ind w:firstLine="624"/>
        <w:jc w:val="both"/>
        <w:rPr>
          <w:sz w:val="28"/>
          <w:szCs w:val="28"/>
          <w:lang w:val="uk-UA"/>
        </w:rPr>
      </w:pP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2"/>
        <w:gridCol w:w="2239"/>
        <w:gridCol w:w="3014"/>
      </w:tblGrid>
      <w:tr w:rsidR="008F4466" w:rsidRPr="008169AC" w:rsidTr="0088761D">
        <w:trPr>
          <w:trHeight w:val="721"/>
        </w:trPr>
        <w:tc>
          <w:tcPr>
            <w:tcW w:w="2042" w:type="dxa"/>
            <w:vAlign w:val="center"/>
          </w:tcPr>
          <w:p w:rsidR="008F4466" w:rsidRPr="008169AC" w:rsidRDefault="008F4466" w:rsidP="0088761D">
            <w:pPr>
              <w:tabs>
                <w:tab w:val="left" w:pos="10080"/>
              </w:tabs>
              <w:ind w:firstLine="186"/>
              <w:rPr>
                <w:rFonts w:ascii="Times New Roman" w:hAnsi="Times New Roman" w:cs="Times New Roman"/>
                <w:sz w:val="28"/>
                <w:szCs w:val="28"/>
                <w:lang w:val="uk-UA"/>
              </w:rPr>
            </w:pPr>
            <w:r w:rsidRPr="008169AC">
              <w:rPr>
                <w:rFonts w:ascii="Times New Roman" w:hAnsi="Times New Roman" w:cs="Times New Roman"/>
                <w:b/>
                <w:bCs/>
                <w:sz w:val="28"/>
                <w:szCs w:val="28"/>
                <w:lang w:val="uk-UA"/>
              </w:rPr>
              <w:t>Тип полки</w:t>
            </w:r>
          </w:p>
        </w:tc>
        <w:tc>
          <w:tcPr>
            <w:tcW w:w="2239" w:type="dxa"/>
            <w:vAlign w:val="center"/>
          </w:tcPr>
          <w:p w:rsidR="008F4466" w:rsidRPr="008169AC" w:rsidRDefault="008F4466" w:rsidP="0088761D">
            <w:pPr>
              <w:tabs>
                <w:tab w:val="left" w:pos="10080"/>
              </w:tabs>
              <w:ind w:firstLine="9"/>
              <w:jc w:val="center"/>
              <w:rPr>
                <w:rFonts w:ascii="Times New Roman" w:hAnsi="Times New Roman" w:cs="Times New Roman"/>
                <w:sz w:val="28"/>
                <w:szCs w:val="28"/>
                <w:lang w:val="uk-UA"/>
              </w:rPr>
            </w:pPr>
            <w:r w:rsidRPr="008169AC">
              <w:rPr>
                <w:rFonts w:ascii="Times New Roman" w:hAnsi="Times New Roman" w:cs="Times New Roman"/>
                <w:b/>
                <w:bCs/>
                <w:sz w:val="28"/>
                <w:szCs w:val="28"/>
                <w:lang w:val="uk-UA"/>
              </w:rPr>
              <w:t>Типова потужність</w:t>
            </w:r>
          </w:p>
        </w:tc>
        <w:tc>
          <w:tcPr>
            <w:tcW w:w="3014" w:type="dxa"/>
            <w:vAlign w:val="center"/>
          </w:tcPr>
          <w:p w:rsidR="008F4466" w:rsidRPr="008169AC" w:rsidRDefault="008F4466" w:rsidP="0088761D">
            <w:pPr>
              <w:tabs>
                <w:tab w:val="left" w:pos="10080"/>
              </w:tabs>
              <w:ind w:firstLine="232"/>
              <w:jc w:val="center"/>
              <w:rPr>
                <w:rFonts w:ascii="Times New Roman" w:hAnsi="Times New Roman" w:cs="Times New Roman"/>
                <w:sz w:val="28"/>
                <w:szCs w:val="28"/>
                <w:lang w:val="uk-UA"/>
              </w:rPr>
            </w:pPr>
            <w:r w:rsidRPr="008169AC">
              <w:rPr>
                <w:rFonts w:ascii="Times New Roman" w:hAnsi="Times New Roman" w:cs="Times New Roman"/>
                <w:b/>
                <w:bCs/>
                <w:sz w:val="28"/>
                <w:szCs w:val="28"/>
                <w:lang w:val="uk-UA"/>
              </w:rPr>
              <w:t>Максимальна потужність</w:t>
            </w:r>
          </w:p>
        </w:tc>
      </w:tr>
      <w:tr w:rsidR="008F4466" w:rsidRPr="008169AC" w:rsidTr="0088761D">
        <w:trPr>
          <w:trHeight w:val="431"/>
        </w:trPr>
        <w:tc>
          <w:tcPr>
            <w:tcW w:w="2042" w:type="dxa"/>
          </w:tcPr>
          <w:p w:rsidR="008F4466" w:rsidRPr="008169AC" w:rsidRDefault="008F4466" w:rsidP="0088761D">
            <w:pPr>
              <w:tabs>
                <w:tab w:val="left" w:pos="10080"/>
              </w:tabs>
              <w:ind w:firstLine="186"/>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XDM-1000</w:t>
            </w:r>
          </w:p>
        </w:tc>
        <w:tc>
          <w:tcPr>
            <w:tcW w:w="2239" w:type="dxa"/>
          </w:tcPr>
          <w:p w:rsidR="008F4466" w:rsidRPr="008169AC" w:rsidRDefault="008F4466" w:rsidP="0088761D">
            <w:pPr>
              <w:tabs>
                <w:tab w:val="left" w:pos="10080"/>
              </w:tabs>
              <w:ind w:firstLine="624"/>
              <w:jc w:val="center"/>
              <w:rPr>
                <w:rFonts w:ascii="Times New Roman" w:hAnsi="Times New Roman" w:cs="Times New Roman"/>
                <w:sz w:val="28"/>
                <w:szCs w:val="28"/>
                <w:lang w:val="uk-UA"/>
              </w:rPr>
            </w:pPr>
            <w:r w:rsidRPr="008169AC">
              <w:rPr>
                <w:rFonts w:ascii="Times New Roman" w:hAnsi="Times New Roman" w:cs="Times New Roman"/>
                <w:sz w:val="28"/>
                <w:szCs w:val="28"/>
                <w:lang w:val="uk-UA"/>
              </w:rPr>
              <w:t>650 Вт</w:t>
            </w:r>
          </w:p>
        </w:tc>
        <w:tc>
          <w:tcPr>
            <w:tcW w:w="3014" w:type="dxa"/>
          </w:tcPr>
          <w:p w:rsidR="008F4466" w:rsidRPr="008169AC" w:rsidRDefault="008F4466" w:rsidP="0088761D">
            <w:pPr>
              <w:tabs>
                <w:tab w:val="left" w:pos="10080"/>
              </w:tabs>
              <w:ind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1500 Вт</w:t>
            </w:r>
          </w:p>
        </w:tc>
      </w:tr>
      <w:tr w:rsidR="008F4466" w:rsidRPr="008169AC" w:rsidTr="0088761D">
        <w:trPr>
          <w:trHeight w:val="442"/>
        </w:trPr>
        <w:tc>
          <w:tcPr>
            <w:tcW w:w="2042" w:type="dxa"/>
          </w:tcPr>
          <w:p w:rsidR="008F4466" w:rsidRPr="008169AC" w:rsidRDefault="008F4466" w:rsidP="0088761D">
            <w:pPr>
              <w:tabs>
                <w:tab w:val="left" w:pos="10080"/>
              </w:tabs>
              <w:ind w:firstLine="186"/>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XDM-500</w:t>
            </w:r>
          </w:p>
        </w:tc>
        <w:tc>
          <w:tcPr>
            <w:tcW w:w="2239" w:type="dxa"/>
          </w:tcPr>
          <w:p w:rsidR="008F4466" w:rsidRPr="008169AC" w:rsidRDefault="008F4466" w:rsidP="0088761D">
            <w:pPr>
              <w:tabs>
                <w:tab w:val="left" w:pos="10080"/>
              </w:tabs>
              <w:ind w:firstLine="624"/>
              <w:jc w:val="center"/>
              <w:rPr>
                <w:rFonts w:ascii="Times New Roman" w:hAnsi="Times New Roman" w:cs="Times New Roman"/>
                <w:sz w:val="28"/>
                <w:szCs w:val="28"/>
                <w:lang w:val="uk-UA"/>
              </w:rPr>
            </w:pPr>
            <w:r w:rsidRPr="008169AC">
              <w:rPr>
                <w:rFonts w:ascii="Times New Roman" w:hAnsi="Times New Roman" w:cs="Times New Roman"/>
                <w:sz w:val="28"/>
                <w:szCs w:val="28"/>
                <w:lang w:val="uk-UA"/>
              </w:rPr>
              <w:t>650 Вт</w:t>
            </w:r>
          </w:p>
        </w:tc>
        <w:tc>
          <w:tcPr>
            <w:tcW w:w="3014" w:type="dxa"/>
          </w:tcPr>
          <w:p w:rsidR="008F4466" w:rsidRPr="008169AC" w:rsidRDefault="008F4466" w:rsidP="0088761D">
            <w:pPr>
              <w:tabs>
                <w:tab w:val="left" w:pos="10080"/>
              </w:tabs>
              <w:ind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950 Вт</w:t>
            </w:r>
          </w:p>
        </w:tc>
      </w:tr>
      <w:tr w:rsidR="008F4466" w:rsidRPr="008169AC" w:rsidTr="0088761D">
        <w:trPr>
          <w:trHeight w:val="454"/>
        </w:trPr>
        <w:tc>
          <w:tcPr>
            <w:tcW w:w="2042" w:type="dxa"/>
          </w:tcPr>
          <w:p w:rsidR="008F4466" w:rsidRPr="008169AC" w:rsidRDefault="008F4466" w:rsidP="0088761D">
            <w:pPr>
              <w:tabs>
                <w:tab w:val="left" w:pos="10080"/>
              </w:tabs>
              <w:ind w:firstLine="186"/>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XDM-400</w:t>
            </w:r>
          </w:p>
        </w:tc>
        <w:tc>
          <w:tcPr>
            <w:tcW w:w="2239" w:type="dxa"/>
          </w:tcPr>
          <w:p w:rsidR="008F4466" w:rsidRPr="008169AC" w:rsidRDefault="008F4466" w:rsidP="0088761D">
            <w:pPr>
              <w:tabs>
                <w:tab w:val="left" w:pos="10080"/>
              </w:tabs>
              <w:ind w:firstLine="624"/>
              <w:jc w:val="center"/>
              <w:rPr>
                <w:rFonts w:ascii="Times New Roman" w:hAnsi="Times New Roman" w:cs="Times New Roman"/>
                <w:sz w:val="28"/>
                <w:szCs w:val="28"/>
                <w:lang w:val="uk-UA"/>
              </w:rPr>
            </w:pPr>
            <w:r w:rsidRPr="008169AC">
              <w:rPr>
                <w:rFonts w:ascii="Times New Roman" w:hAnsi="Times New Roman" w:cs="Times New Roman"/>
                <w:sz w:val="28"/>
                <w:szCs w:val="28"/>
                <w:lang w:val="uk-UA"/>
              </w:rPr>
              <w:t>500 Вт</w:t>
            </w:r>
          </w:p>
        </w:tc>
        <w:tc>
          <w:tcPr>
            <w:tcW w:w="3014" w:type="dxa"/>
          </w:tcPr>
          <w:p w:rsidR="008F4466" w:rsidRPr="008169AC" w:rsidRDefault="008F4466" w:rsidP="0088761D">
            <w:pPr>
              <w:tabs>
                <w:tab w:val="left" w:pos="10080"/>
              </w:tabs>
              <w:ind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700 Вт</w:t>
            </w:r>
          </w:p>
        </w:tc>
      </w:tr>
    </w:tbl>
    <w:p w:rsidR="008F4466" w:rsidRPr="008169AC" w:rsidRDefault="008F4466" w:rsidP="0088761D">
      <w:pPr>
        <w:ind w:firstLine="624"/>
        <w:jc w:val="both"/>
        <w:rPr>
          <w:rFonts w:ascii="Times New Roman" w:hAnsi="Times New Roman" w:cs="Times New Roman"/>
          <w:sz w:val="28"/>
          <w:szCs w:val="28"/>
          <w:lang w:val="uk-UA"/>
        </w:rPr>
      </w:pPr>
    </w:p>
    <w:p w:rsidR="008F4466" w:rsidRPr="008169AC" w:rsidRDefault="008F4466" w:rsidP="0088761D">
      <w:pPr>
        <w:ind w:firstLine="624"/>
        <w:jc w:val="both"/>
        <w:rPr>
          <w:rFonts w:ascii="Times New Roman" w:hAnsi="Times New Roman" w:cs="Times New Roman"/>
          <w:sz w:val="28"/>
          <w:szCs w:val="28"/>
          <w:lang w:val="uk-UA"/>
        </w:rPr>
      </w:pPr>
      <w:r w:rsidRPr="008169AC">
        <w:rPr>
          <w:rFonts w:ascii="Times New Roman" w:hAnsi="Times New Roman" w:cs="Times New Roman"/>
          <w:sz w:val="28"/>
          <w:szCs w:val="28"/>
          <w:lang w:val="uk-UA"/>
        </w:rPr>
        <w:t xml:space="preserve">Станція елементного управління XDM (EMS-XDM) та випробувальне обладнання живляться від джерела змінного струму; їхня номінальна напруга становить 110В або 220В, 50/60Гц. </w:t>
      </w:r>
    </w:p>
    <w:p w:rsidR="008F4466"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lang w:val="uk-UA"/>
        </w:rPr>
      </w:pPr>
    </w:p>
    <w:p w:rsidR="008F4466"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lang w:val="uk-UA"/>
        </w:rPr>
      </w:pPr>
    </w:p>
    <w:p w:rsidR="008F4466" w:rsidRPr="00B7603E" w:rsidRDefault="008F4466" w:rsidP="0088761D">
      <w:pPr>
        <w:widowControl w:val="0"/>
        <w:autoSpaceDE w:val="0"/>
        <w:autoSpaceDN w:val="0"/>
        <w:adjustRightInd w:val="0"/>
        <w:spacing w:line="273" w:lineRule="atLeast"/>
        <w:ind w:firstLine="709"/>
        <w:jc w:val="both"/>
        <w:rPr>
          <w:rFonts w:ascii="Times New Roman" w:hAnsi="Times New Roman" w:cs="Times New Roman"/>
          <w:sz w:val="28"/>
          <w:szCs w:val="28"/>
          <w:lang w:val="uk-UA"/>
        </w:rPr>
      </w:pPr>
      <w:r w:rsidRPr="00B7603E">
        <w:rPr>
          <w:rFonts w:ascii="Times New Roman" w:hAnsi="Times New Roman" w:cs="Times New Roman"/>
          <w:sz w:val="28"/>
          <w:szCs w:val="28"/>
          <w:lang w:val="uk-UA"/>
        </w:rPr>
        <w:t xml:space="preserve"> </w:t>
      </w:r>
    </w:p>
    <w:p w:rsidR="008F4466" w:rsidRPr="00B622FC" w:rsidRDefault="008F4466" w:rsidP="0088761D">
      <w:pPr>
        <w:spacing w:after="0" w:line="240" w:lineRule="auto"/>
        <w:ind w:firstLine="709"/>
        <w:rPr>
          <w:rFonts w:ascii="Times New Roman" w:hAnsi="Times New Roman" w:cs="Times New Roman"/>
          <w:i/>
          <w:sz w:val="28"/>
          <w:szCs w:val="28"/>
          <w:lang w:val="uk-UA"/>
        </w:rPr>
      </w:pPr>
      <w:r w:rsidRPr="00B622FC">
        <w:rPr>
          <w:rFonts w:ascii="Times New Roman" w:hAnsi="Times New Roman" w:cs="Times New Roman"/>
          <w:i/>
          <w:sz w:val="28"/>
          <w:szCs w:val="28"/>
          <w:lang w:val="uk-UA"/>
        </w:rPr>
        <w:t>Контрольні запитання</w:t>
      </w:r>
    </w:p>
    <w:p w:rsidR="008F4466" w:rsidRPr="003F6F45" w:rsidRDefault="008F4466" w:rsidP="0088761D">
      <w:pPr>
        <w:spacing w:after="0" w:line="240" w:lineRule="auto"/>
        <w:rPr>
          <w:rFonts w:ascii="Times New Roman" w:hAnsi="Times New Roman" w:cs="Times New Roman"/>
          <w:sz w:val="28"/>
          <w:szCs w:val="28"/>
        </w:rPr>
      </w:pPr>
    </w:p>
    <w:p w:rsidR="008F4466" w:rsidRDefault="008F4466" w:rsidP="0088761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1.Привести історію розвитку системи управління(АСТЕ).</w:t>
      </w:r>
    </w:p>
    <w:p w:rsidR="008F4466" w:rsidRDefault="008F4466" w:rsidP="0088761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2.Назовіть склад дослідної зони АСТЕ.</w:t>
      </w:r>
    </w:p>
    <w:p w:rsidR="008F4466" w:rsidRPr="00B526F7" w:rsidRDefault="008F4466" w:rsidP="008876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3.В чому полягають загальні положення АСТЕ</w:t>
      </w:r>
      <w:r w:rsidRPr="00B526F7">
        <w:rPr>
          <w:rFonts w:ascii="Times New Roman" w:hAnsi="Times New Roman" w:cs="Times New Roman"/>
          <w:sz w:val="28"/>
          <w:szCs w:val="28"/>
        </w:rPr>
        <w:t>?</w:t>
      </w:r>
    </w:p>
    <w:p w:rsidR="008F4466" w:rsidRPr="00B526F7" w:rsidRDefault="008F4466" w:rsidP="008876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4.Що собою представляє інформаційна структура АСТЕ</w:t>
      </w:r>
      <w:r w:rsidRPr="00B526F7">
        <w:rPr>
          <w:rFonts w:ascii="Times New Roman" w:hAnsi="Times New Roman" w:cs="Times New Roman"/>
          <w:sz w:val="28"/>
          <w:szCs w:val="28"/>
        </w:rPr>
        <w:t>?</w:t>
      </w:r>
    </w:p>
    <w:p w:rsidR="008F4466" w:rsidRDefault="008F4466" w:rsidP="0088761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5.Приведіть фізичну архітектуру EMS.</w:t>
      </w:r>
    </w:p>
    <w:p w:rsidR="008F4466" w:rsidRPr="007769D5" w:rsidRDefault="008F4466" w:rsidP="008876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6.Які функції EMS при управлінні NE виконуються відповідно рек</w:t>
      </w:r>
      <w:r w:rsidRPr="00B526F7">
        <w:rPr>
          <w:rFonts w:ascii="Times New Roman" w:hAnsi="Times New Roman" w:cs="Times New Roman"/>
          <w:sz w:val="28"/>
          <w:szCs w:val="28"/>
          <w:lang w:val="uk-UA"/>
        </w:rPr>
        <w:t>.</w:t>
      </w:r>
      <w:r>
        <w:rPr>
          <w:rFonts w:ascii="Times New Roman" w:hAnsi="Times New Roman" w:cs="Times New Roman"/>
          <w:sz w:val="28"/>
          <w:szCs w:val="28"/>
          <w:lang w:val="uk-UA"/>
        </w:rPr>
        <w:t xml:space="preserve"> G.</w:t>
      </w:r>
      <w:r w:rsidRPr="007769D5">
        <w:rPr>
          <w:rFonts w:ascii="Times New Roman" w:hAnsi="Times New Roman" w:cs="Times New Roman"/>
          <w:sz w:val="28"/>
          <w:szCs w:val="28"/>
        </w:rPr>
        <w:t>784?</w:t>
      </w:r>
    </w:p>
    <w:p w:rsidR="008F4466" w:rsidRPr="00A354B6" w:rsidRDefault="008F4466" w:rsidP="0088761D">
      <w:pPr>
        <w:spacing w:after="0" w:line="240" w:lineRule="auto"/>
        <w:ind w:firstLine="709"/>
        <w:jc w:val="both"/>
        <w:rPr>
          <w:rFonts w:ascii="Times New Roman" w:hAnsi="Times New Roman" w:cs="Times New Roman"/>
          <w:sz w:val="28"/>
          <w:szCs w:val="28"/>
          <w:lang w:val="uk-UA"/>
        </w:rPr>
      </w:pPr>
      <w:r w:rsidRPr="007769D5">
        <w:rPr>
          <w:rFonts w:ascii="Times New Roman" w:hAnsi="Times New Roman" w:cs="Times New Roman"/>
          <w:sz w:val="28"/>
          <w:szCs w:val="28"/>
        </w:rPr>
        <w:t>7.Які проблеми виникають при створенні СУ ЦМПМ</w:t>
      </w:r>
      <w:r w:rsidRPr="004C7659">
        <w:rPr>
          <w:rFonts w:ascii="Times New Roman" w:hAnsi="Times New Roman" w:cs="Times New Roman"/>
          <w:sz w:val="28"/>
          <w:szCs w:val="28"/>
        </w:rPr>
        <w:t>?</w:t>
      </w:r>
      <w:r>
        <w:rPr>
          <w:rFonts w:ascii="Times New Roman" w:hAnsi="Times New Roman" w:cs="Times New Roman"/>
          <w:sz w:val="28"/>
          <w:szCs w:val="28"/>
          <w:lang w:val="uk-UA"/>
        </w:rPr>
        <w:t xml:space="preserve"> </w:t>
      </w:r>
    </w:p>
    <w:p w:rsidR="008F4466" w:rsidRPr="004C7659" w:rsidRDefault="008F4466" w:rsidP="0088761D">
      <w:pPr>
        <w:spacing w:after="0" w:line="240" w:lineRule="auto"/>
        <w:ind w:firstLine="709"/>
        <w:rPr>
          <w:rFonts w:ascii="Times New Roman" w:hAnsi="Times New Roman" w:cs="Times New Roman"/>
          <w:sz w:val="28"/>
          <w:szCs w:val="28"/>
        </w:rPr>
      </w:pPr>
      <w:r w:rsidRPr="00EF3302">
        <w:rPr>
          <w:rFonts w:ascii="Times New Roman" w:hAnsi="Times New Roman" w:cs="Times New Roman"/>
          <w:sz w:val="28"/>
          <w:szCs w:val="28"/>
        </w:rPr>
        <w:t>8</w:t>
      </w:r>
      <w:r>
        <w:rPr>
          <w:rFonts w:ascii="Times New Roman" w:hAnsi="Times New Roman" w:cs="Times New Roman"/>
          <w:sz w:val="28"/>
          <w:szCs w:val="28"/>
          <w:lang w:val="uk-UA"/>
        </w:rPr>
        <w:t>.Чому</w:t>
      </w:r>
      <w:r w:rsidRPr="00EF3302">
        <w:rPr>
          <w:rFonts w:ascii="Times New Roman" w:hAnsi="Times New Roman" w:cs="Times New Roman"/>
          <w:sz w:val="28"/>
          <w:szCs w:val="28"/>
        </w:rPr>
        <w:t xml:space="preserve"> </w:t>
      </w:r>
      <w:r>
        <w:rPr>
          <w:rFonts w:ascii="Times New Roman" w:hAnsi="Times New Roman" w:cs="Times New Roman"/>
          <w:sz w:val="28"/>
          <w:szCs w:val="28"/>
          <w:lang w:val="uk-UA"/>
        </w:rPr>
        <w:t>є</w:t>
      </w:r>
      <w:r w:rsidRPr="00EF3302">
        <w:rPr>
          <w:rFonts w:ascii="Times New Roman" w:hAnsi="Times New Roman" w:cs="Times New Roman"/>
          <w:sz w:val="28"/>
          <w:szCs w:val="28"/>
        </w:rPr>
        <w:t xml:space="preserve"> </w:t>
      </w:r>
      <w:r>
        <w:rPr>
          <w:rFonts w:ascii="Times New Roman" w:hAnsi="Times New Roman" w:cs="Times New Roman"/>
          <w:sz w:val="28"/>
          <w:szCs w:val="28"/>
          <w:lang w:val="uk-UA"/>
        </w:rPr>
        <w:t>тр</w:t>
      </w:r>
      <w:r w:rsidRPr="00EF3302">
        <w:rPr>
          <w:rFonts w:ascii="Times New Roman" w:hAnsi="Times New Roman" w:cs="Times New Roman"/>
          <w:sz w:val="28"/>
          <w:szCs w:val="28"/>
        </w:rPr>
        <w:t>у</w:t>
      </w:r>
      <w:r>
        <w:rPr>
          <w:rFonts w:ascii="Times New Roman" w:hAnsi="Times New Roman" w:cs="Times New Roman"/>
          <w:sz w:val="28"/>
          <w:szCs w:val="28"/>
          <w:lang w:val="uk-UA"/>
        </w:rPr>
        <w:t xml:space="preserve">днощі в реалізації інтерфейсу </w:t>
      </w:r>
      <w:r>
        <w:rPr>
          <w:rFonts w:ascii="Times New Roman" w:hAnsi="Times New Roman" w:cs="Times New Roman"/>
          <w:sz w:val="28"/>
          <w:szCs w:val="28"/>
          <w:lang w:val="en-US"/>
        </w:rPr>
        <w:t>Q</w:t>
      </w:r>
      <w:r w:rsidRPr="00EF3302">
        <w:rPr>
          <w:rFonts w:ascii="Times New Roman" w:hAnsi="Times New Roman" w:cs="Times New Roman"/>
          <w:sz w:val="28"/>
          <w:szCs w:val="28"/>
        </w:rPr>
        <w:t>3</w:t>
      </w:r>
      <w:r w:rsidRPr="004C7659">
        <w:rPr>
          <w:rFonts w:ascii="Times New Roman" w:hAnsi="Times New Roman" w:cs="Times New Roman"/>
          <w:sz w:val="28"/>
          <w:szCs w:val="28"/>
        </w:rPr>
        <w:t>?</w:t>
      </w:r>
    </w:p>
    <w:p w:rsidR="008F4466" w:rsidRPr="004C7659" w:rsidRDefault="008F4466" w:rsidP="0088761D">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9.Яка послідовність розробки СУ ЦМПМ і її інтерфейсів</w:t>
      </w:r>
      <w:r w:rsidRPr="004C7659">
        <w:rPr>
          <w:rFonts w:ascii="Times New Roman" w:hAnsi="Times New Roman" w:cs="Times New Roman"/>
          <w:sz w:val="28"/>
          <w:szCs w:val="28"/>
          <w:lang w:val="uk-UA"/>
        </w:rPr>
        <w:t>?</w:t>
      </w:r>
    </w:p>
    <w:p w:rsidR="008F4466" w:rsidRDefault="008F4466" w:rsidP="0088761D">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10.Назовіть склад ЦУМЗ.</w:t>
      </w:r>
    </w:p>
    <w:p w:rsidR="008F4466" w:rsidRDefault="008F4466" w:rsidP="0088761D">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11.Прведіть структурну схему управління ПМ СЦІ(1черга).</w:t>
      </w:r>
    </w:p>
    <w:p w:rsidR="008F4466" w:rsidRDefault="008F4466" w:rsidP="0088761D">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12.Які  завдання вирішує перший етап створення СУ ЦПМС</w:t>
      </w:r>
    </w:p>
    <w:p w:rsidR="008F4466" w:rsidRPr="004C7659" w:rsidRDefault="008F4466" w:rsidP="0088761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uk-UA"/>
        </w:rPr>
        <w:t>13.</w:t>
      </w:r>
      <w:r w:rsidRPr="00D00744">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завдання вирішує другий етап створення СУ ЦПМС</w:t>
      </w:r>
      <w:r w:rsidRPr="004C7659">
        <w:rPr>
          <w:rFonts w:ascii="Times New Roman" w:hAnsi="Times New Roman" w:cs="Times New Roman"/>
          <w:sz w:val="28"/>
          <w:szCs w:val="28"/>
        </w:rPr>
        <w:t>?</w:t>
      </w:r>
    </w:p>
    <w:p w:rsidR="008F4466" w:rsidRPr="004C7659" w:rsidRDefault="008F4466" w:rsidP="0088761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uk-UA"/>
        </w:rPr>
        <w:t>14.Привести фукціональні блоки ОS ЦУСС</w:t>
      </w:r>
      <w:r w:rsidRPr="004C7659">
        <w:rPr>
          <w:rFonts w:ascii="Times New Roman" w:hAnsi="Times New Roman" w:cs="Times New Roman"/>
          <w:sz w:val="28"/>
          <w:szCs w:val="28"/>
        </w:rPr>
        <w:t>.</w:t>
      </w:r>
    </w:p>
    <w:p w:rsidR="008F4466" w:rsidRDefault="008F4466" w:rsidP="0088761D">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15.Приведіть вимоги до СУМ DWDM.</w:t>
      </w:r>
    </w:p>
    <w:p w:rsidR="008F4466" w:rsidRDefault="008F4466" w:rsidP="0088761D">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16.Поясніть призначення АСУД.</w:t>
      </w:r>
    </w:p>
    <w:p w:rsidR="008F4466" w:rsidRDefault="008F4466" w:rsidP="0088761D">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17.Привести загальну структуру АСУД .Місце</w:t>
      </w:r>
      <w:r w:rsidRPr="004C7659">
        <w:rPr>
          <w:rFonts w:ascii="Times New Roman" w:hAnsi="Times New Roman" w:cs="Times New Roman"/>
          <w:sz w:val="28"/>
          <w:szCs w:val="28"/>
        </w:rPr>
        <w:t xml:space="preserve"> </w:t>
      </w:r>
      <w:r>
        <w:rPr>
          <w:rFonts w:ascii="Times New Roman" w:hAnsi="Times New Roman" w:cs="Times New Roman"/>
          <w:sz w:val="28"/>
          <w:szCs w:val="28"/>
          <w:lang w:val="uk-UA"/>
        </w:rPr>
        <w:t xml:space="preserve"> СУМ</w:t>
      </w:r>
      <w:r w:rsidRPr="004C7659">
        <w:rPr>
          <w:rFonts w:ascii="Times New Roman" w:hAnsi="Times New Roman" w:cs="Times New Roman"/>
          <w:sz w:val="28"/>
          <w:szCs w:val="28"/>
        </w:rPr>
        <w:t xml:space="preserve"> </w:t>
      </w:r>
      <w:r>
        <w:rPr>
          <w:rFonts w:ascii="Times New Roman" w:hAnsi="Times New Roman" w:cs="Times New Roman"/>
          <w:sz w:val="28"/>
          <w:szCs w:val="28"/>
          <w:lang w:val="en-US"/>
        </w:rPr>
        <w:t>DWDM</w:t>
      </w:r>
      <w:r>
        <w:rPr>
          <w:rFonts w:ascii="Times New Roman" w:hAnsi="Times New Roman" w:cs="Times New Roman"/>
          <w:sz w:val="28"/>
          <w:szCs w:val="28"/>
          <w:lang w:val="uk-UA"/>
        </w:rPr>
        <w:t xml:space="preserve"> </w:t>
      </w:r>
      <w:r w:rsidRPr="004C7659">
        <w:rPr>
          <w:rFonts w:ascii="Times New Roman" w:hAnsi="Times New Roman" w:cs="Times New Roman"/>
          <w:sz w:val="28"/>
          <w:szCs w:val="28"/>
        </w:rPr>
        <w:t>в</w:t>
      </w:r>
      <w:r>
        <w:rPr>
          <w:rFonts w:ascii="Times New Roman" w:hAnsi="Times New Roman" w:cs="Times New Roman"/>
          <w:sz w:val="28"/>
          <w:szCs w:val="28"/>
          <w:lang w:val="uk-UA"/>
        </w:rPr>
        <w:t xml:space="preserve"> ній.</w:t>
      </w:r>
    </w:p>
    <w:p w:rsidR="008F4466" w:rsidRDefault="008F4466" w:rsidP="0088761D">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18.Приведіть рівні моделі ієрархії ТОМ форуму ТМ.</w:t>
      </w:r>
    </w:p>
    <w:p w:rsidR="008F4466" w:rsidRPr="004C7659" w:rsidRDefault="008F4466" w:rsidP="0088761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uk-UA"/>
        </w:rPr>
        <w:t xml:space="preserve">19.Поясніть узагальнену функціональну модель СУМ  </w:t>
      </w:r>
      <w:r>
        <w:rPr>
          <w:rFonts w:ascii="Times New Roman" w:hAnsi="Times New Roman" w:cs="Times New Roman"/>
          <w:sz w:val="28"/>
          <w:szCs w:val="28"/>
          <w:lang w:val="en-US"/>
        </w:rPr>
        <w:t>DWDM</w:t>
      </w:r>
      <w:r w:rsidRPr="004C7659">
        <w:rPr>
          <w:rFonts w:ascii="Times New Roman" w:hAnsi="Times New Roman" w:cs="Times New Roman"/>
          <w:sz w:val="28"/>
          <w:szCs w:val="28"/>
        </w:rPr>
        <w:t>.</w:t>
      </w:r>
    </w:p>
    <w:p w:rsidR="008F4466" w:rsidRDefault="008F4466" w:rsidP="0088761D">
      <w:pPr>
        <w:spacing w:after="0" w:line="240" w:lineRule="auto"/>
        <w:ind w:firstLine="709"/>
        <w:rPr>
          <w:rFonts w:ascii="Times New Roman" w:hAnsi="Times New Roman" w:cs="Times New Roman"/>
          <w:sz w:val="28"/>
          <w:szCs w:val="28"/>
          <w:lang w:val="uk-UA"/>
        </w:rPr>
      </w:pPr>
      <w:r w:rsidRPr="004C7659">
        <w:rPr>
          <w:rFonts w:ascii="Times New Roman" w:hAnsi="Times New Roman" w:cs="Times New Roman"/>
          <w:sz w:val="28"/>
          <w:szCs w:val="28"/>
        </w:rPr>
        <w:t>20.П</w:t>
      </w:r>
      <w:r>
        <w:rPr>
          <w:rFonts w:ascii="Times New Roman" w:hAnsi="Times New Roman" w:cs="Times New Roman"/>
          <w:sz w:val="28"/>
          <w:szCs w:val="28"/>
          <w:lang w:val="uk-UA"/>
        </w:rPr>
        <w:t xml:space="preserve">риведіть повний набір функцій СУМ  </w:t>
      </w:r>
      <w:r>
        <w:rPr>
          <w:rFonts w:ascii="Times New Roman" w:hAnsi="Times New Roman" w:cs="Times New Roman"/>
          <w:sz w:val="28"/>
          <w:szCs w:val="28"/>
          <w:lang w:val="en-US"/>
        </w:rPr>
        <w:t>DWDM</w:t>
      </w:r>
      <w:r>
        <w:rPr>
          <w:rFonts w:ascii="Times New Roman" w:hAnsi="Times New Roman" w:cs="Times New Roman"/>
          <w:sz w:val="28"/>
          <w:szCs w:val="28"/>
          <w:lang w:val="uk-UA"/>
        </w:rPr>
        <w:t xml:space="preserve"> і перелік послуг управління.</w:t>
      </w:r>
    </w:p>
    <w:p w:rsidR="008F4466" w:rsidRPr="004C7659" w:rsidRDefault="008F4466" w:rsidP="0088761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uk-UA"/>
        </w:rPr>
        <w:t>21.Що повинна забезпечувати модель мережі</w:t>
      </w:r>
      <w:r w:rsidRPr="004C7659">
        <w:rPr>
          <w:rFonts w:ascii="Times New Roman" w:hAnsi="Times New Roman" w:cs="Times New Roman"/>
          <w:sz w:val="28"/>
          <w:szCs w:val="28"/>
        </w:rPr>
        <w:t>?</w:t>
      </w:r>
    </w:p>
    <w:p w:rsidR="008F4466" w:rsidRDefault="008F4466" w:rsidP="0088761D">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22.Поясніть сценарій побудови загальної системи управління мережі.</w:t>
      </w:r>
    </w:p>
    <w:p w:rsidR="008F4466" w:rsidRPr="00572A74" w:rsidRDefault="008F4466" w:rsidP="0088761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uk-UA"/>
        </w:rPr>
        <w:t>23.Яка характерна особливість в управлінні мережами DWDM?</w:t>
      </w:r>
    </w:p>
    <w:p w:rsidR="008F4466" w:rsidRDefault="008F4466" w:rsidP="0088761D">
      <w:pPr>
        <w:spacing w:after="0" w:line="240" w:lineRule="auto"/>
        <w:ind w:firstLine="709"/>
        <w:rPr>
          <w:rFonts w:ascii="Times New Roman" w:hAnsi="Times New Roman" w:cs="Times New Roman"/>
          <w:sz w:val="28"/>
          <w:szCs w:val="28"/>
          <w:lang w:val="uk-UA"/>
        </w:rPr>
      </w:pPr>
      <w:r w:rsidRPr="004C7659">
        <w:rPr>
          <w:rFonts w:ascii="Times New Roman" w:hAnsi="Times New Roman" w:cs="Times New Roman"/>
          <w:sz w:val="28"/>
          <w:szCs w:val="28"/>
        </w:rPr>
        <w:t xml:space="preserve">24.На яких хвилях повинно відбуватись тестування </w:t>
      </w:r>
      <w:r>
        <w:rPr>
          <w:rFonts w:ascii="Times New Roman" w:hAnsi="Times New Roman" w:cs="Times New Roman"/>
          <w:sz w:val="28"/>
          <w:szCs w:val="28"/>
          <w:lang w:val="uk-UA"/>
        </w:rPr>
        <w:t>ОК ВОЛЗ</w:t>
      </w:r>
      <w:r w:rsidRPr="004C7659">
        <w:rPr>
          <w:rFonts w:ascii="Times New Roman" w:hAnsi="Times New Roman" w:cs="Times New Roman"/>
          <w:sz w:val="28"/>
          <w:szCs w:val="28"/>
        </w:rPr>
        <w:t xml:space="preserve"> відповідноРек.</w:t>
      </w:r>
      <w:r>
        <w:rPr>
          <w:rFonts w:ascii="Times New Roman" w:hAnsi="Times New Roman" w:cs="Times New Roman"/>
          <w:sz w:val="28"/>
          <w:szCs w:val="28"/>
          <w:lang w:val="uk-UA"/>
        </w:rPr>
        <w:t xml:space="preserve">МСЕ-Т </w:t>
      </w:r>
      <w:r>
        <w:rPr>
          <w:rFonts w:ascii="Times New Roman" w:hAnsi="Times New Roman" w:cs="Times New Roman"/>
          <w:sz w:val="28"/>
          <w:szCs w:val="28"/>
          <w:lang w:val="en-US"/>
        </w:rPr>
        <w:t>L</w:t>
      </w:r>
      <w:r w:rsidRPr="004C7659">
        <w:rPr>
          <w:rFonts w:ascii="Times New Roman" w:hAnsi="Times New Roman" w:cs="Times New Roman"/>
          <w:sz w:val="28"/>
          <w:szCs w:val="28"/>
        </w:rPr>
        <w:t>.41?</w:t>
      </w:r>
    </w:p>
    <w:p w:rsidR="008F4466" w:rsidRDefault="008F4466" w:rsidP="0088761D">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25.Пояснити архітектуру системи адміністрування  ВОЛЗ.</w:t>
      </w:r>
    </w:p>
    <w:p w:rsidR="008F4466" w:rsidRDefault="008F4466" w:rsidP="0088761D">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26.Яка концепція управління рекомендується?</w:t>
      </w:r>
    </w:p>
    <w:p w:rsidR="008F4466" w:rsidRPr="0085231B" w:rsidRDefault="008F4466" w:rsidP="0088761D">
      <w:pPr>
        <w:spacing w:after="0" w:line="240" w:lineRule="auto"/>
        <w:ind w:firstLine="709"/>
        <w:rPr>
          <w:rFonts w:ascii="Times New Roman" w:hAnsi="Times New Roman" w:cs="Times New Roman"/>
          <w:sz w:val="28"/>
          <w:szCs w:val="28"/>
        </w:rPr>
      </w:pPr>
      <w:r w:rsidRPr="004C7659">
        <w:rPr>
          <w:rFonts w:ascii="Times New Roman" w:hAnsi="Times New Roman" w:cs="Times New Roman"/>
          <w:sz w:val="28"/>
          <w:szCs w:val="28"/>
        </w:rPr>
        <w:t>27.Що</w:t>
      </w:r>
      <w:r>
        <w:rPr>
          <w:rFonts w:ascii="Times New Roman" w:hAnsi="Times New Roman" w:cs="Times New Roman"/>
          <w:sz w:val="28"/>
          <w:szCs w:val="28"/>
          <w:lang w:val="uk-UA"/>
        </w:rPr>
        <w:t xml:space="preserve"> предст</w:t>
      </w:r>
      <w:r w:rsidRPr="004C7659">
        <w:rPr>
          <w:rFonts w:ascii="Times New Roman" w:hAnsi="Times New Roman" w:cs="Times New Roman"/>
          <w:sz w:val="28"/>
          <w:szCs w:val="28"/>
        </w:rPr>
        <w:t>авляє собою система безперервного моніторингу</w:t>
      </w:r>
      <w:r>
        <w:rPr>
          <w:rFonts w:ascii="Times New Roman" w:hAnsi="Times New Roman" w:cs="Times New Roman"/>
          <w:sz w:val="28"/>
          <w:szCs w:val="28"/>
          <w:lang w:val="uk-UA"/>
        </w:rPr>
        <w:t xml:space="preserve"> </w:t>
      </w:r>
      <w:r w:rsidRPr="004C7659">
        <w:rPr>
          <w:rFonts w:ascii="Times New Roman" w:hAnsi="Times New Roman" w:cs="Times New Roman"/>
          <w:sz w:val="28"/>
          <w:szCs w:val="28"/>
        </w:rPr>
        <w:t>ОК ВОЛЗ?</w:t>
      </w:r>
    </w:p>
    <w:p w:rsidR="008F4466" w:rsidRDefault="008F4466" w:rsidP="0088761D">
      <w:pPr>
        <w:spacing w:after="0" w:line="240" w:lineRule="auto"/>
        <w:ind w:firstLine="709"/>
        <w:rPr>
          <w:rFonts w:ascii="Times New Roman" w:hAnsi="Times New Roman" w:cs="Times New Roman"/>
          <w:sz w:val="28"/>
          <w:szCs w:val="28"/>
          <w:lang w:val="uk-UA"/>
        </w:rPr>
      </w:pPr>
      <w:r w:rsidRPr="003676FC">
        <w:rPr>
          <w:rFonts w:ascii="Times New Roman" w:hAnsi="Times New Roman" w:cs="Times New Roman"/>
          <w:sz w:val="28"/>
          <w:szCs w:val="28"/>
        </w:rPr>
        <w:t>28.</w:t>
      </w:r>
      <w:r>
        <w:rPr>
          <w:rFonts w:ascii="Times New Roman" w:hAnsi="Times New Roman" w:cs="Times New Roman"/>
          <w:sz w:val="28"/>
          <w:szCs w:val="28"/>
          <w:lang w:val="uk-UA"/>
        </w:rPr>
        <w:t xml:space="preserve">В чому сутнтність ттехнологій </w:t>
      </w:r>
      <w:r>
        <w:rPr>
          <w:rFonts w:ascii="Times New Roman" w:hAnsi="Times New Roman" w:cs="Times New Roman"/>
          <w:sz w:val="28"/>
          <w:szCs w:val="28"/>
          <w:lang w:val="en-US"/>
        </w:rPr>
        <w:t>TD</w:t>
      </w:r>
      <w:r>
        <w:rPr>
          <w:rFonts w:ascii="Times New Roman" w:hAnsi="Times New Roman" w:cs="Times New Roman"/>
          <w:sz w:val="28"/>
          <w:szCs w:val="28"/>
          <w:lang w:val="uk-UA"/>
        </w:rPr>
        <w:t>М</w:t>
      </w:r>
      <w:r w:rsidRPr="003676FC">
        <w:rPr>
          <w:rFonts w:ascii="Times New Roman" w:hAnsi="Times New Roman" w:cs="Times New Roman"/>
          <w:sz w:val="28"/>
          <w:szCs w:val="28"/>
        </w:rPr>
        <w:t xml:space="preserve"> </w:t>
      </w:r>
      <w:r>
        <w:rPr>
          <w:rFonts w:ascii="Times New Roman" w:hAnsi="Times New Roman" w:cs="Times New Roman"/>
          <w:sz w:val="28"/>
          <w:szCs w:val="28"/>
          <w:lang w:val="uk-UA"/>
        </w:rPr>
        <w:t xml:space="preserve">та </w:t>
      </w:r>
      <w:r>
        <w:rPr>
          <w:rFonts w:ascii="Times New Roman" w:hAnsi="Times New Roman" w:cs="Times New Roman"/>
          <w:sz w:val="28"/>
          <w:szCs w:val="28"/>
          <w:lang w:val="en-US"/>
        </w:rPr>
        <w:t>WDM</w:t>
      </w:r>
      <w:r w:rsidRPr="003676FC">
        <w:rPr>
          <w:rFonts w:ascii="Times New Roman" w:hAnsi="Times New Roman" w:cs="Times New Roman"/>
          <w:sz w:val="28"/>
          <w:szCs w:val="28"/>
        </w:rPr>
        <w:t>?</w:t>
      </w:r>
    </w:p>
    <w:p w:rsidR="008F4466" w:rsidRPr="003676FC" w:rsidRDefault="008F4466" w:rsidP="0088761D">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29.Які основні елементи входять до WDM систем?</w:t>
      </w:r>
    </w:p>
    <w:p w:rsidR="008F4466" w:rsidRDefault="008F4466" w:rsidP="0088761D">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30.В чому сутність роботи оптичного підсилювача?</w:t>
      </w:r>
    </w:p>
    <w:p w:rsidR="008F4466" w:rsidRPr="0085231B" w:rsidRDefault="008F4466" w:rsidP="0088761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uk-UA"/>
        </w:rPr>
        <w:t>31.Призначення  продуктів ХDM компанії ЕСІ?</w:t>
      </w:r>
    </w:p>
    <w:p w:rsidR="008F4466" w:rsidRDefault="008F4466" w:rsidP="0088761D">
      <w:pPr>
        <w:spacing w:after="0" w:line="240" w:lineRule="auto"/>
        <w:ind w:firstLine="709"/>
        <w:rPr>
          <w:rFonts w:ascii="Times New Roman" w:hAnsi="Times New Roman" w:cs="Times New Roman"/>
          <w:sz w:val="28"/>
          <w:szCs w:val="28"/>
          <w:lang w:val="uk-UA"/>
        </w:rPr>
      </w:pPr>
      <w:r w:rsidRPr="003676FC">
        <w:rPr>
          <w:rFonts w:ascii="Times New Roman" w:hAnsi="Times New Roman" w:cs="Times New Roman"/>
          <w:sz w:val="28"/>
          <w:szCs w:val="28"/>
        </w:rPr>
        <w:t xml:space="preserve">32. </w:t>
      </w:r>
      <w:r>
        <w:rPr>
          <w:rFonts w:ascii="Times New Roman" w:hAnsi="Times New Roman" w:cs="Times New Roman"/>
          <w:sz w:val="28"/>
          <w:szCs w:val="28"/>
          <w:lang w:val="uk-UA"/>
        </w:rPr>
        <w:t>Які документи  розроблені фірмою ЕСІ для DWDM ,CWDM?</w:t>
      </w:r>
    </w:p>
    <w:p w:rsidR="008F4466" w:rsidRPr="0085231B" w:rsidRDefault="008F4466" w:rsidP="0088761D">
      <w:pPr>
        <w:spacing w:after="0" w:line="240" w:lineRule="auto"/>
        <w:ind w:firstLine="709"/>
        <w:rPr>
          <w:rFonts w:ascii="Times New Roman" w:hAnsi="Times New Roman" w:cs="Times New Roman"/>
          <w:sz w:val="28"/>
          <w:szCs w:val="28"/>
        </w:rPr>
      </w:pPr>
      <w:r w:rsidRPr="003676FC">
        <w:rPr>
          <w:rFonts w:ascii="Times New Roman" w:hAnsi="Times New Roman" w:cs="Times New Roman"/>
          <w:sz w:val="28"/>
          <w:szCs w:val="28"/>
        </w:rPr>
        <w:t>33.</w:t>
      </w:r>
      <w:r>
        <w:rPr>
          <w:rFonts w:ascii="Times New Roman" w:hAnsi="Times New Roman" w:cs="Times New Roman"/>
          <w:sz w:val="28"/>
          <w:szCs w:val="28"/>
          <w:lang w:val="en-US"/>
        </w:rPr>
        <w:t>OSC</w:t>
      </w:r>
      <w:r w:rsidRPr="003676FC">
        <w:rPr>
          <w:rFonts w:ascii="Times New Roman" w:hAnsi="Times New Roman" w:cs="Times New Roman"/>
          <w:sz w:val="28"/>
          <w:szCs w:val="28"/>
        </w:rPr>
        <w:t>-лризначення,,які довжини хвиль застосовуються?</w:t>
      </w:r>
    </w:p>
    <w:p w:rsidR="008F4466" w:rsidRPr="003676FC" w:rsidRDefault="008F4466" w:rsidP="0088761D">
      <w:pPr>
        <w:ind w:firstLine="709"/>
        <w:rPr>
          <w:rFonts w:ascii="Times New Roman" w:hAnsi="Times New Roman" w:cs="Times New Roman"/>
          <w:sz w:val="28"/>
          <w:szCs w:val="28"/>
          <w:lang w:val="uk-UA"/>
        </w:rPr>
      </w:pPr>
      <w:r w:rsidRPr="003676FC">
        <w:rPr>
          <w:rFonts w:ascii="Times New Roman" w:hAnsi="Times New Roman" w:cs="Times New Roman"/>
          <w:sz w:val="28"/>
          <w:szCs w:val="28"/>
        </w:rPr>
        <w:t>34.</w:t>
      </w:r>
      <w:r>
        <w:rPr>
          <w:rFonts w:ascii="Times New Roman" w:hAnsi="Times New Roman" w:cs="Times New Roman"/>
          <w:sz w:val="28"/>
          <w:szCs w:val="28"/>
          <w:lang w:val="uk-UA"/>
        </w:rPr>
        <w:t xml:space="preserve">Виконати аналіз таблиці частотної решітки. </w:t>
      </w:r>
      <w:r w:rsidRPr="003676FC">
        <w:rPr>
          <w:rFonts w:ascii="Times New Roman" w:hAnsi="Times New Roman" w:cs="Times New Roman"/>
          <w:sz w:val="28"/>
          <w:szCs w:val="28"/>
        </w:rPr>
        <w:t xml:space="preserve">  </w:t>
      </w:r>
    </w:p>
    <w:p w:rsidR="008F4466" w:rsidRPr="00B622FC" w:rsidRDefault="008F4466" w:rsidP="0088761D">
      <w:pPr>
        <w:pStyle w:val="22"/>
        <w:spacing w:after="0" w:line="240" w:lineRule="auto"/>
        <w:ind w:left="0"/>
        <w:jc w:val="center"/>
        <w:rPr>
          <w:i/>
          <w:sz w:val="28"/>
          <w:szCs w:val="28"/>
        </w:rPr>
      </w:pPr>
      <w:r w:rsidRPr="00B622FC">
        <w:rPr>
          <w:i/>
          <w:sz w:val="28"/>
          <w:szCs w:val="28"/>
        </w:rPr>
        <w:t>Список рекомендованої літератури</w:t>
      </w:r>
    </w:p>
    <w:p w:rsidR="008F4466" w:rsidRPr="008169AC" w:rsidRDefault="008F4466" w:rsidP="0088761D">
      <w:pPr>
        <w:pStyle w:val="22"/>
        <w:spacing w:after="0" w:line="240" w:lineRule="auto"/>
        <w:ind w:left="0"/>
        <w:rPr>
          <w:sz w:val="28"/>
          <w:szCs w:val="28"/>
        </w:rPr>
      </w:pPr>
    </w:p>
    <w:p w:rsidR="008F4466" w:rsidRPr="008169AC" w:rsidRDefault="008F4466" w:rsidP="0088761D">
      <w:pPr>
        <w:overflowPunct w:val="0"/>
        <w:autoSpaceDE w:val="0"/>
        <w:autoSpaceDN w:val="0"/>
        <w:adjustRightInd w:val="0"/>
        <w:spacing w:after="0" w:line="240" w:lineRule="auto"/>
        <w:jc w:val="both"/>
        <w:textAlignment w:val="baseline"/>
        <w:rPr>
          <w:rFonts w:ascii="Times New Roman" w:hAnsi="Times New Roman" w:cs="Times New Roman"/>
          <w:sz w:val="28"/>
        </w:rPr>
      </w:pPr>
      <w:r w:rsidRPr="008169AC">
        <w:rPr>
          <w:rFonts w:ascii="Times New Roman" w:hAnsi="Times New Roman" w:cs="Times New Roman"/>
          <w:sz w:val="28"/>
          <w:lang w:val="uk-UA"/>
        </w:rPr>
        <w:t xml:space="preserve">1.Бондаренко В.Г. Технічна експлуатація систем і мереж зв'язку. </w:t>
      </w:r>
      <w:r w:rsidRPr="008169AC">
        <w:rPr>
          <w:rFonts w:ascii="Times New Roman" w:hAnsi="Times New Roman" w:cs="Times New Roman"/>
          <w:sz w:val="28"/>
        </w:rPr>
        <w:t>ДУІКТ, К-2002, 100с.</w:t>
      </w:r>
    </w:p>
    <w:p w:rsidR="008F4466" w:rsidRPr="008169AC" w:rsidRDefault="008F4466" w:rsidP="0088761D">
      <w:pPr>
        <w:overflowPunct w:val="0"/>
        <w:autoSpaceDE w:val="0"/>
        <w:autoSpaceDN w:val="0"/>
        <w:adjustRightInd w:val="0"/>
        <w:spacing w:after="0" w:line="240" w:lineRule="auto"/>
        <w:jc w:val="both"/>
        <w:textAlignment w:val="baseline"/>
        <w:rPr>
          <w:rFonts w:ascii="Times New Roman" w:hAnsi="Times New Roman" w:cs="Times New Roman"/>
          <w:sz w:val="28"/>
          <w:lang w:val="uk-UA"/>
        </w:rPr>
      </w:pPr>
      <w:r w:rsidRPr="008169AC">
        <w:rPr>
          <w:rFonts w:ascii="Times New Roman" w:hAnsi="Times New Roman" w:cs="Times New Roman"/>
          <w:sz w:val="28"/>
          <w:lang w:val="uk-UA"/>
        </w:rPr>
        <w:lastRenderedPageBreak/>
        <w:t>2</w:t>
      </w:r>
      <w:r w:rsidRPr="008169AC">
        <w:rPr>
          <w:rFonts w:ascii="Times New Roman" w:hAnsi="Times New Roman" w:cs="Times New Roman"/>
          <w:sz w:val="28"/>
        </w:rPr>
        <w:t>.</w:t>
      </w:r>
      <w:r w:rsidRPr="008169AC">
        <w:rPr>
          <w:rFonts w:ascii="Times New Roman" w:hAnsi="Times New Roman" w:cs="Times New Roman"/>
          <w:sz w:val="28"/>
          <w:lang w:val="uk-UA"/>
        </w:rPr>
        <w:t xml:space="preserve">Бондаренко В.Г. </w:t>
      </w:r>
      <w:r w:rsidRPr="008169AC">
        <w:rPr>
          <w:rFonts w:ascii="Times New Roman" w:hAnsi="Times New Roman" w:cs="Times New Roman"/>
          <w:sz w:val="28"/>
        </w:rPr>
        <w:t xml:space="preserve"> Основні положення по застосуванню систем і апаратури синхронної цифрової ієрархії на мережі зв'язку. ДУІКТ К-2002, 84с.</w:t>
      </w:r>
      <w:r w:rsidRPr="008169AC">
        <w:rPr>
          <w:rFonts w:ascii="Times New Roman" w:hAnsi="Times New Roman" w:cs="Times New Roman"/>
          <w:sz w:val="28"/>
          <w:lang w:val="uk-UA"/>
        </w:rPr>
        <w:t xml:space="preserve"> </w:t>
      </w:r>
    </w:p>
    <w:p w:rsidR="008F4466" w:rsidRPr="008169AC" w:rsidRDefault="008F4466" w:rsidP="0088761D">
      <w:pPr>
        <w:overflowPunct w:val="0"/>
        <w:autoSpaceDE w:val="0"/>
        <w:autoSpaceDN w:val="0"/>
        <w:adjustRightInd w:val="0"/>
        <w:spacing w:after="0" w:line="240" w:lineRule="auto"/>
        <w:jc w:val="both"/>
        <w:textAlignment w:val="baseline"/>
        <w:rPr>
          <w:rFonts w:ascii="Times New Roman" w:hAnsi="Times New Roman" w:cs="Times New Roman"/>
          <w:sz w:val="28"/>
          <w:lang w:val="uk-UA"/>
        </w:rPr>
      </w:pPr>
      <w:r w:rsidRPr="008169AC">
        <w:rPr>
          <w:rFonts w:ascii="Times New Roman" w:hAnsi="Times New Roman" w:cs="Times New Roman"/>
          <w:sz w:val="28"/>
          <w:lang w:val="uk-UA"/>
        </w:rPr>
        <w:t>3.</w:t>
      </w:r>
      <w:r w:rsidRPr="008169AC">
        <w:rPr>
          <w:rFonts w:ascii="Times New Roman" w:hAnsi="Times New Roman" w:cs="Times New Roman"/>
          <w:sz w:val="28"/>
        </w:rPr>
        <w:t>Правила технічної експлуатації первинної мережі ЄНСЗ України. Частина перша. "Основні принципи побудови та організації технічної експлуатації", КНД-45-140-99 К. ДКЗІУ - 2001 80</w:t>
      </w:r>
      <w:r w:rsidRPr="008169AC">
        <w:rPr>
          <w:rFonts w:ascii="Times New Roman" w:hAnsi="Times New Roman" w:cs="Times New Roman"/>
          <w:sz w:val="28"/>
          <w:lang w:val="uk-UA"/>
        </w:rPr>
        <w:t>с.</w:t>
      </w:r>
    </w:p>
    <w:p w:rsidR="008F4466" w:rsidRPr="008169AC" w:rsidRDefault="008F4466" w:rsidP="0088761D">
      <w:pPr>
        <w:overflowPunct w:val="0"/>
        <w:autoSpaceDE w:val="0"/>
        <w:autoSpaceDN w:val="0"/>
        <w:adjustRightInd w:val="0"/>
        <w:spacing w:after="0" w:line="240" w:lineRule="auto"/>
        <w:jc w:val="both"/>
        <w:textAlignment w:val="baseline"/>
        <w:rPr>
          <w:rFonts w:ascii="Times New Roman" w:hAnsi="Times New Roman" w:cs="Times New Roman"/>
          <w:sz w:val="28"/>
        </w:rPr>
      </w:pPr>
      <w:r w:rsidRPr="008169AC">
        <w:rPr>
          <w:rFonts w:ascii="Times New Roman" w:hAnsi="Times New Roman" w:cs="Times New Roman"/>
          <w:sz w:val="28"/>
          <w:lang w:val="uk-UA"/>
        </w:rPr>
        <w:t>4.</w:t>
      </w:r>
      <w:r w:rsidRPr="008169AC">
        <w:rPr>
          <w:rFonts w:ascii="Times New Roman" w:hAnsi="Times New Roman" w:cs="Times New Roman"/>
          <w:sz w:val="28"/>
        </w:rPr>
        <w:t>Частина друга</w:t>
      </w:r>
      <w:r w:rsidRPr="008169AC">
        <w:rPr>
          <w:rFonts w:ascii="Times New Roman" w:hAnsi="Times New Roman" w:cs="Times New Roman"/>
          <w:sz w:val="28"/>
          <w:lang w:val="uk-UA"/>
        </w:rPr>
        <w:t>.</w:t>
      </w:r>
      <w:r w:rsidRPr="008169AC">
        <w:rPr>
          <w:rFonts w:ascii="Times New Roman" w:hAnsi="Times New Roman" w:cs="Times New Roman"/>
          <w:sz w:val="28"/>
        </w:rPr>
        <w:t>”Правила технічної експлуатації апаратури, обладнання, трактів і каналів передавання,” КНД-45-162-2000 К. ДКЗІУ - 2002 108с.</w:t>
      </w:r>
    </w:p>
    <w:p w:rsidR="008F4466" w:rsidRPr="008169AC" w:rsidRDefault="008F4466" w:rsidP="0088761D">
      <w:pPr>
        <w:overflowPunct w:val="0"/>
        <w:autoSpaceDE w:val="0"/>
        <w:autoSpaceDN w:val="0"/>
        <w:adjustRightInd w:val="0"/>
        <w:spacing w:after="0" w:line="240" w:lineRule="auto"/>
        <w:jc w:val="both"/>
        <w:textAlignment w:val="baseline"/>
        <w:rPr>
          <w:rFonts w:ascii="Times New Roman" w:hAnsi="Times New Roman" w:cs="Times New Roman"/>
          <w:sz w:val="28"/>
          <w:lang w:val="uk-UA"/>
        </w:rPr>
      </w:pPr>
      <w:r w:rsidRPr="008169AC">
        <w:rPr>
          <w:rFonts w:ascii="Times New Roman" w:hAnsi="Times New Roman" w:cs="Times New Roman"/>
          <w:sz w:val="28"/>
        </w:rPr>
        <w:t>5</w:t>
      </w:r>
      <w:r w:rsidRPr="008169AC">
        <w:rPr>
          <w:rFonts w:ascii="Times New Roman" w:hAnsi="Times New Roman" w:cs="Times New Roman"/>
          <w:sz w:val="28"/>
          <w:lang w:val="uk-UA"/>
        </w:rPr>
        <w:t>.</w:t>
      </w:r>
      <w:r w:rsidRPr="008169AC">
        <w:rPr>
          <w:rFonts w:ascii="Times New Roman" w:hAnsi="Times New Roman" w:cs="Times New Roman"/>
          <w:sz w:val="28"/>
        </w:rPr>
        <w:t>Рекомендації МСЕ-Т М 3010</w:t>
      </w:r>
      <w:r w:rsidRPr="008169AC">
        <w:rPr>
          <w:rFonts w:ascii="Times New Roman" w:hAnsi="Times New Roman" w:cs="Times New Roman"/>
          <w:sz w:val="28"/>
          <w:lang w:val="uk-UA"/>
        </w:rPr>
        <w:t>,</w:t>
      </w:r>
      <w:r w:rsidRPr="008169AC">
        <w:rPr>
          <w:rFonts w:ascii="Times New Roman" w:hAnsi="Times New Roman" w:cs="Times New Roman"/>
          <w:sz w:val="28"/>
        </w:rPr>
        <w:t xml:space="preserve"> </w:t>
      </w:r>
      <w:r w:rsidRPr="008169AC">
        <w:rPr>
          <w:rFonts w:ascii="Times New Roman" w:hAnsi="Times New Roman" w:cs="Times New Roman"/>
          <w:sz w:val="28"/>
          <w:lang w:val="en-US"/>
        </w:rPr>
        <w:t>G</w:t>
      </w:r>
      <w:r w:rsidRPr="008169AC">
        <w:rPr>
          <w:rFonts w:ascii="Times New Roman" w:hAnsi="Times New Roman" w:cs="Times New Roman"/>
          <w:sz w:val="28"/>
        </w:rPr>
        <w:t xml:space="preserve">.784, </w:t>
      </w:r>
      <w:r w:rsidRPr="008169AC">
        <w:rPr>
          <w:rFonts w:ascii="Times New Roman" w:hAnsi="Times New Roman" w:cs="Times New Roman"/>
          <w:sz w:val="28"/>
          <w:lang w:val="en-US"/>
        </w:rPr>
        <w:t>G</w:t>
      </w:r>
      <w:r w:rsidRPr="008169AC">
        <w:rPr>
          <w:rFonts w:ascii="Times New Roman" w:hAnsi="Times New Roman" w:cs="Times New Roman"/>
          <w:sz w:val="28"/>
        </w:rPr>
        <w:t xml:space="preserve">.812 </w:t>
      </w:r>
      <w:r w:rsidRPr="008169AC">
        <w:rPr>
          <w:rFonts w:ascii="Times New Roman" w:hAnsi="Times New Roman" w:cs="Times New Roman"/>
          <w:sz w:val="28"/>
          <w:lang w:val="uk-UA"/>
        </w:rPr>
        <w:t>-</w:t>
      </w:r>
      <w:r w:rsidRPr="008169AC">
        <w:rPr>
          <w:rFonts w:ascii="Times New Roman" w:hAnsi="Times New Roman" w:cs="Times New Roman"/>
          <w:sz w:val="28"/>
        </w:rPr>
        <w:t>1999р.</w:t>
      </w:r>
    </w:p>
    <w:p w:rsidR="008F4466" w:rsidRPr="008169AC" w:rsidRDefault="008F4466" w:rsidP="0088761D">
      <w:pPr>
        <w:overflowPunct w:val="0"/>
        <w:autoSpaceDE w:val="0"/>
        <w:autoSpaceDN w:val="0"/>
        <w:adjustRightInd w:val="0"/>
        <w:spacing w:after="0" w:line="240" w:lineRule="auto"/>
        <w:jc w:val="both"/>
        <w:textAlignment w:val="baseline"/>
        <w:rPr>
          <w:rFonts w:ascii="Times New Roman" w:hAnsi="Times New Roman" w:cs="Times New Roman"/>
          <w:sz w:val="28"/>
        </w:rPr>
      </w:pPr>
      <w:r w:rsidRPr="008169AC">
        <w:rPr>
          <w:rFonts w:ascii="Times New Roman" w:hAnsi="Times New Roman" w:cs="Times New Roman"/>
          <w:sz w:val="28"/>
          <w:szCs w:val="28"/>
          <w:lang w:val="uk-UA"/>
        </w:rPr>
        <w:t>6</w:t>
      </w:r>
      <w:r w:rsidRPr="008169AC">
        <w:rPr>
          <w:rFonts w:ascii="Times New Roman" w:hAnsi="Times New Roman" w:cs="Times New Roman"/>
          <w:sz w:val="28"/>
          <w:szCs w:val="28"/>
        </w:rPr>
        <w:t>.Бондаренко В.Г. Слюсар В.О. Технічна експлуатація систем передавання СЦІ, К-2002, Зв’язок №6 с.55-56; К-2003, Зв’язок №1 с.50-51; №3 с.63-66</w:t>
      </w:r>
    </w:p>
    <w:p w:rsidR="008F4466" w:rsidRPr="008169AC" w:rsidRDefault="008F4466" w:rsidP="0088761D">
      <w:pPr>
        <w:spacing w:after="0" w:line="240" w:lineRule="auto"/>
        <w:jc w:val="center"/>
        <w:rPr>
          <w:rFonts w:ascii="Times New Roman" w:hAnsi="Times New Roman" w:cs="Times New Roman"/>
          <w:b/>
          <w:snapToGrid w:val="0"/>
          <w:sz w:val="28"/>
          <w:szCs w:val="28"/>
        </w:rPr>
      </w:pPr>
    </w:p>
    <w:p w:rsidR="008F4466" w:rsidRPr="008169AC" w:rsidRDefault="008F4466" w:rsidP="0088761D">
      <w:pPr>
        <w:spacing w:after="0" w:line="240" w:lineRule="auto"/>
        <w:jc w:val="both"/>
        <w:rPr>
          <w:rFonts w:ascii="Times New Roman" w:hAnsi="Times New Roman" w:cs="Times New Roman"/>
          <w:sz w:val="28"/>
          <w:szCs w:val="28"/>
        </w:rPr>
      </w:pPr>
      <w:r w:rsidRPr="008169AC">
        <w:rPr>
          <w:rFonts w:ascii="Times New Roman" w:hAnsi="Times New Roman" w:cs="Times New Roman"/>
          <w:sz w:val="28"/>
          <w:szCs w:val="28"/>
          <w:lang w:val="uk-UA"/>
        </w:rPr>
        <w:t>7</w:t>
      </w:r>
      <w:r w:rsidRPr="008169AC">
        <w:rPr>
          <w:rFonts w:ascii="Times New Roman" w:hAnsi="Times New Roman" w:cs="Times New Roman"/>
          <w:sz w:val="28"/>
          <w:szCs w:val="28"/>
        </w:rPr>
        <w:t>.Бондаренко В.Г. Слюсар В.О. Тенденції розвитку автоматизованих систем технічної експлуатації сучасних мереж зв’язку. Зв’язок, 2001, №6 с. 29 -31.</w:t>
      </w:r>
    </w:p>
    <w:p w:rsidR="008F4466" w:rsidRPr="008169AC" w:rsidRDefault="008F4466" w:rsidP="0088761D">
      <w:pPr>
        <w:shd w:val="clear" w:color="auto" w:fill="FFFFFF"/>
        <w:tabs>
          <w:tab w:val="left" w:pos="778"/>
        </w:tabs>
        <w:spacing w:after="0" w:line="240" w:lineRule="auto"/>
        <w:ind w:left="14"/>
        <w:jc w:val="both"/>
        <w:rPr>
          <w:rFonts w:ascii="Times New Roman" w:hAnsi="Times New Roman" w:cs="Times New Roman"/>
          <w:color w:val="000000"/>
          <w:sz w:val="28"/>
          <w:szCs w:val="28"/>
        </w:rPr>
      </w:pPr>
      <w:r w:rsidRPr="008169AC">
        <w:rPr>
          <w:rFonts w:ascii="Times New Roman" w:hAnsi="Times New Roman" w:cs="Times New Roman"/>
          <w:color w:val="000000"/>
          <w:sz w:val="28"/>
          <w:szCs w:val="28"/>
          <w:lang w:val="uk-UA"/>
        </w:rPr>
        <w:t>8</w:t>
      </w:r>
      <w:r w:rsidRPr="008169AC">
        <w:rPr>
          <w:rFonts w:ascii="Times New Roman" w:hAnsi="Times New Roman" w:cs="Times New Roman"/>
          <w:color w:val="000000"/>
          <w:sz w:val="28"/>
          <w:szCs w:val="28"/>
        </w:rPr>
        <w:t>.Бондаренко В.Г. Технична експлуатація сучасних цифрових мереж. //Рад</w:t>
      </w:r>
      <w:r w:rsidRPr="008169AC">
        <w:rPr>
          <w:rFonts w:ascii="Times New Roman" w:hAnsi="Times New Roman" w:cs="Times New Roman"/>
          <w:color w:val="000000"/>
          <w:sz w:val="28"/>
          <w:szCs w:val="28"/>
          <w:lang w:val="uk-UA"/>
        </w:rPr>
        <w:t>іо</w:t>
      </w:r>
      <w:r w:rsidRPr="008169AC">
        <w:rPr>
          <w:rFonts w:ascii="Times New Roman" w:hAnsi="Times New Roman" w:cs="Times New Roman"/>
          <w:color w:val="000000"/>
          <w:sz w:val="28"/>
          <w:szCs w:val="28"/>
        </w:rPr>
        <w:t>матор-2006 №2, с. 66-70.</w:t>
      </w:r>
    </w:p>
    <w:p w:rsidR="008F4466" w:rsidRPr="008169AC" w:rsidRDefault="008F4466" w:rsidP="0088761D">
      <w:pPr>
        <w:shd w:val="clear" w:color="auto" w:fill="FFFFFF"/>
        <w:tabs>
          <w:tab w:val="left" w:pos="778"/>
        </w:tabs>
        <w:spacing w:after="0" w:line="240" w:lineRule="auto"/>
        <w:ind w:left="14"/>
        <w:jc w:val="both"/>
        <w:rPr>
          <w:rFonts w:ascii="Times New Roman" w:hAnsi="Times New Roman" w:cs="Times New Roman"/>
          <w:color w:val="000000"/>
          <w:sz w:val="28"/>
          <w:szCs w:val="28"/>
        </w:rPr>
      </w:pPr>
      <w:r w:rsidRPr="008169AC">
        <w:rPr>
          <w:rFonts w:ascii="Times New Roman" w:hAnsi="Times New Roman" w:cs="Times New Roman"/>
          <w:color w:val="000000"/>
          <w:sz w:val="28"/>
          <w:szCs w:val="28"/>
          <w:lang w:val="uk-UA"/>
        </w:rPr>
        <w:t>9</w:t>
      </w:r>
      <w:r w:rsidRPr="008169AC">
        <w:rPr>
          <w:rFonts w:ascii="Times New Roman" w:hAnsi="Times New Roman" w:cs="Times New Roman"/>
          <w:color w:val="000000"/>
          <w:sz w:val="28"/>
          <w:szCs w:val="28"/>
        </w:rPr>
        <w:t>.Бондаренко В.Г. Борисович В.І. Розвиток служб і послуг українських телекомунікацій. К. Вісник УБНТЗ, 2005 №1,с. 86-95.</w:t>
      </w:r>
    </w:p>
    <w:p w:rsidR="008F4466" w:rsidRPr="008169AC" w:rsidRDefault="008F4466" w:rsidP="0088761D">
      <w:pPr>
        <w:spacing w:after="0" w:line="240" w:lineRule="auto"/>
        <w:ind w:left="14"/>
        <w:jc w:val="both"/>
        <w:rPr>
          <w:rFonts w:ascii="Times New Roman" w:hAnsi="Times New Roman" w:cs="Times New Roman"/>
          <w:color w:val="000000"/>
          <w:sz w:val="28"/>
          <w:szCs w:val="28"/>
        </w:rPr>
      </w:pPr>
      <w:r w:rsidRPr="008169AC">
        <w:rPr>
          <w:rFonts w:ascii="Times New Roman" w:hAnsi="Times New Roman" w:cs="Times New Roman"/>
          <w:color w:val="000000"/>
          <w:sz w:val="28"/>
          <w:szCs w:val="28"/>
          <w:lang w:val="uk-UA"/>
        </w:rPr>
        <w:t>10</w:t>
      </w:r>
      <w:r w:rsidRPr="008169AC">
        <w:rPr>
          <w:rFonts w:ascii="Times New Roman" w:hAnsi="Times New Roman" w:cs="Times New Roman"/>
          <w:color w:val="000000"/>
          <w:sz w:val="28"/>
          <w:szCs w:val="28"/>
        </w:rPr>
        <w:t>.Бондаренко В.Г. Класифікація мереж зв'язку України. /Радюматор-2004 №9</w:t>
      </w:r>
      <w:r w:rsidRPr="008169AC">
        <w:rPr>
          <w:rFonts w:ascii="Times New Roman" w:hAnsi="Times New Roman" w:cs="Times New Roman"/>
          <w:color w:val="000000"/>
          <w:sz w:val="28"/>
          <w:szCs w:val="28"/>
          <w:lang w:val="uk-UA"/>
        </w:rPr>
        <w:t xml:space="preserve"> </w:t>
      </w:r>
      <w:r w:rsidRPr="008169AC">
        <w:rPr>
          <w:rFonts w:ascii="Times New Roman" w:hAnsi="Times New Roman" w:cs="Times New Roman"/>
          <w:color w:val="000000"/>
          <w:sz w:val="28"/>
          <w:szCs w:val="28"/>
        </w:rPr>
        <w:t>с. 57-58</w:t>
      </w:r>
    </w:p>
    <w:p w:rsidR="008F4466" w:rsidRPr="008169AC" w:rsidRDefault="008F4466" w:rsidP="0088761D">
      <w:pPr>
        <w:spacing w:after="0" w:line="240" w:lineRule="auto"/>
        <w:jc w:val="both"/>
        <w:rPr>
          <w:rFonts w:ascii="Times New Roman" w:hAnsi="Times New Roman" w:cs="Times New Roman"/>
          <w:color w:val="000000"/>
          <w:sz w:val="28"/>
          <w:szCs w:val="28"/>
          <w:lang w:val="uk-UA"/>
        </w:rPr>
      </w:pPr>
      <w:r w:rsidRPr="008169AC">
        <w:rPr>
          <w:rFonts w:ascii="Times New Roman" w:hAnsi="Times New Roman" w:cs="Times New Roman"/>
          <w:color w:val="000000"/>
          <w:sz w:val="28"/>
          <w:szCs w:val="28"/>
          <w:lang w:val="uk-UA"/>
        </w:rPr>
        <w:t>11.</w:t>
      </w:r>
      <w:r w:rsidRPr="008169AC">
        <w:rPr>
          <w:rFonts w:ascii="Times New Roman" w:hAnsi="Times New Roman" w:cs="Times New Roman"/>
          <w:color w:val="000000"/>
          <w:sz w:val="28"/>
          <w:szCs w:val="28"/>
        </w:rPr>
        <w:t>Бондаренко В.Г. Современные технологии транспортных систем связи /Рад</w:t>
      </w:r>
      <w:r w:rsidRPr="008169AC">
        <w:rPr>
          <w:rFonts w:ascii="Times New Roman" w:hAnsi="Times New Roman" w:cs="Times New Roman"/>
          <w:color w:val="000000"/>
          <w:sz w:val="28"/>
          <w:szCs w:val="28"/>
          <w:lang w:val="uk-UA"/>
        </w:rPr>
        <w:t>іо</w:t>
      </w:r>
      <w:r w:rsidRPr="008169AC">
        <w:rPr>
          <w:rFonts w:ascii="Times New Roman" w:hAnsi="Times New Roman" w:cs="Times New Roman"/>
          <w:color w:val="000000"/>
          <w:sz w:val="28"/>
          <w:szCs w:val="28"/>
        </w:rPr>
        <w:t>матор-2006 № 12 с.52-53.</w:t>
      </w:r>
    </w:p>
    <w:p w:rsidR="008F4466" w:rsidRPr="008169AC" w:rsidRDefault="008F4466" w:rsidP="0088761D">
      <w:pPr>
        <w:pStyle w:val="310"/>
        <w:widowControl/>
        <w:jc w:val="both"/>
        <w:rPr>
          <w:rFonts w:ascii="Times New Roman" w:eastAsia="Times New Roman" w:hAnsi="Times New Roman"/>
          <w:spacing w:val="6"/>
        </w:rPr>
      </w:pPr>
      <w:r w:rsidRPr="008169AC">
        <w:rPr>
          <w:rFonts w:ascii="Times New Roman" w:hAnsi="Times New Roman"/>
          <w:spacing w:val="6"/>
          <w:lang w:val="ru-RU"/>
        </w:rPr>
        <w:t>1</w:t>
      </w:r>
      <w:r>
        <w:rPr>
          <w:rFonts w:ascii="Times New Roman" w:hAnsi="Times New Roman"/>
          <w:spacing w:val="6"/>
          <w:lang w:val="ru-RU"/>
        </w:rPr>
        <w:t>2</w:t>
      </w:r>
      <w:r w:rsidRPr="008169AC">
        <w:rPr>
          <w:rFonts w:ascii="Times New Roman" w:hAnsi="Times New Roman"/>
          <w:spacing w:val="6"/>
          <w:lang w:val="ru-RU"/>
        </w:rPr>
        <w:t xml:space="preserve"> </w:t>
      </w:r>
      <w:r w:rsidRPr="008169AC">
        <w:rPr>
          <w:rFonts w:ascii="Times New Roman" w:eastAsia="Times New Roman" w:hAnsi="Times New Roman"/>
          <w:spacing w:val="6"/>
        </w:rPr>
        <w:t>Стеклов В.К., Кільчицький Є.В. Основи управління мережами та послугами телекомунікацій. – К.: Техніка, 2002.- 438 с.</w:t>
      </w:r>
    </w:p>
    <w:p w:rsidR="008F4466" w:rsidRPr="008169AC" w:rsidRDefault="008F4466" w:rsidP="0088761D">
      <w:pPr>
        <w:spacing w:after="0" w:line="240" w:lineRule="auto"/>
        <w:jc w:val="both"/>
        <w:rPr>
          <w:rFonts w:ascii="Times New Roman" w:hAnsi="Times New Roman" w:cs="Times New Roman"/>
          <w:spacing w:val="6"/>
          <w:sz w:val="28"/>
        </w:rPr>
      </w:pPr>
      <w:r>
        <w:rPr>
          <w:rFonts w:ascii="Times New Roman" w:hAnsi="Times New Roman" w:cs="Times New Roman"/>
          <w:spacing w:val="6"/>
          <w:sz w:val="28"/>
          <w:lang w:val="uk-UA"/>
        </w:rPr>
        <w:t>13.</w:t>
      </w:r>
      <w:r w:rsidRPr="008169AC">
        <w:rPr>
          <w:rFonts w:ascii="Times New Roman" w:hAnsi="Times New Roman" w:cs="Times New Roman"/>
          <w:spacing w:val="6"/>
          <w:sz w:val="28"/>
        </w:rPr>
        <w:t>Гордеев Э.Н. Новые технологии в системах управления сетями связи. - “Вестник связи, № 1, 2000, с.29-32, № 2, 2000, с.79-83.</w:t>
      </w:r>
    </w:p>
    <w:p w:rsidR="008F4466" w:rsidRPr="008169AC" w:rsidRDefault="008F4466" w:rsidP="0088761D">
      <w:pPr>
        <w:spacing w:after="0" w:line="240" w:lineRule="auto"/>
        <w:jc w:val="both"/>
        <w:rPr>
          <w:rFonts w:ascii="Times New Roman" w:hAnsi="Times New Roman" w:cs="Times New Roman"/>
          <w:spacing w:val="6"/>
          <w:sz w:val="28"/>
          <w:lang w:val="en-US"/>
        </w:rPr>
      </w:pPr>
      <w:r>
        <w:rPr>
          <w:rFonts w:ascii="Times New Roman" w:hAnsi="Times New Roman" w:cs="Times New Roman"/>
          <w:spacing w:val="6"/>
          <w:sz w:val="28"/>
          <w:lang w:val="uk-UA"/>
        </w:rPr>
        <w:t>14.</w:t>
      </w:r>
      <w:r w:rsidRPr="008169AC">
        <w:rPr>
          <w:rFonts w:ascii="Times New Roman" w:hAnsi="Times New Roman" w:cs="Times New Roman"/>
          <w:spacing w:val="6"/>
          <w:sz w:val="28"/>
          <w:lang w:val="en-US"/>
        </w:rPr>
        <w:t>Rec</w:t>
      </w:r>
      <w:r w:rsidRPr="0034270B">
        <w:rPr>
          <w:rFonts w:ascii="Times New Roman" w:hAnsi="Times New Roman" w:cs="Times New Roman"/>
          <w:spacing w:val="6"/>
          <w:sz w:val="28"/>
          <w:lang w:val="en-US"/>
        </w:rPr>
        <w:t xml:space="preserve">. </w:t>
      </w:r>
      <w:r w:rsidRPr="008169AC">
        <w:rPr>
          <w:rFonts w:ascii="Times New Roman" w:hAnsi="Times New Roman" w:cs="Times New Roman"/>
          <w:spacing w:val="6"/>
          <w:sz w:val="28"/>
          <w:lang w:val="en-US"/>
        </w:rPr>
        <w:t>ITU</w:t>
      </w:r>
      <w:r w:rsidRPr="0034270B">
        <w:rPr>
          <w:rFonts w:ascii="Times New Roman" w:hAnsi="Times New Roman" w:cs="Times New Roman"/>
          <w:spacing w:val="6"/>
          <w:sz w:val="28"/>
          <w:lang w:val="en-US"/>
        </w:rPr>
        <w:t>-</w:t>
      </w:r>
      <w:r w:rsidRPr="008169AC">
        <w:rPr>
          <w:rFonts w:ascii="Times New Roman" w:hAnsi="Times New Roman" w:cs="Times New Roman"/>
          <w:spacing w:val="6"/>
          <w:sz w:val="28"/>
          <w:lang w:val="en-US"/>
        </w:rPr>
        <w:t>T</w:t>
      </w:r>
      <w:r w:rsidRPr="008169AC">
        <w:rPr>
          <w:rFonts w:ascii="Times New Roman" w:hAnsi="Times New Roman" w:cs="Times New Roman"/>
          <w:spacing w:val="6"/>
          <w:sz w:val="28"/>
          <w:lang w:val="uk-UA"/>
        </w:rPr>
        <w:t xml:space="preserve"> </w:t>
      </w:r>
      <w:r w:rsidRPr="008169AC">
        <w:rPr>
          <w:rFonts w:ascii="Times New Roman" w:hAnsi="Times New Roman" w:cs="Times New Roman"/>
          <w:spacing w:val="6"/>
          <w:sz w:val="28"/>
          <w:lang w:val="en-US"/>
        </w:rPr>
        <w:t>M</w:t>
      </w:r>
      <w:r w:rsidRPr="0034270B">
        <w:rPr>
          <w:rFonts w:ascii="Times New Roman" w:hAnsi="Times New Roman" w:cs="Times New Roman"/>
          <w:spacing w:val="6"/>
          <w:sz w:val="28"/>
          <w:lang w:val="en-US"/>
        </w:rPr>
        <w:t xml:space="preserve">.3010 </w:t>
      </w:r>
      <w:r w:rsidRPr="008169AC">
        <w:rPr>
          <w:rFonts w:ascii="Times New Roman" w:hAnsi="Times New Roman" w:cs="Times New Roman"/>
          <w:spacing w:val="6"/>
          <w:sz w:val="28"/>
          <w:lang w:val="en-US"/>
        </w:rPr>
        <w:t>Principles</w:t>
      </w:r>
      <w:r w:rsidRPr="0034270B">
        <w:rPr>
          <w:rFonts w:ascii="Times New Roman" w:hAnsi="Times New Roman" w:cs="Times New Roman"/>
          <w:spacing w:val="6"/>
          <w:sz w:val="28"/>
          <w:lang w:val="en-US"/>
        </w:rPr>
        <w:t xml:space="preserve"> </w:t>
      </w:r>
      <w:r w:rsidRPr="008169AC">
        <w:rPr>
          <w:rFonts w:ascii="Times New Roman" w:hAnsi="Times New Roman" w:cs="Times New Roman"/>
          <w:spacing w:val="6"/>
          <w:sz w:val="28"/>
          <w:lang w:val="en-US"/>
        </w:rPr>
        <w:t>for</w:t>
      </w:r>
      <w:r w:rsidRPr="0034270B">
        <w:rPr>
          <w:rFonts w:ascii="Times New Roman" w:hAnsi="Times New Roman" w:cs="Times New Roman"/>
          <w:spacing w:val="6"/>
          <w:sz w:val="28"/>
          <w:lang w:val="en-US"/>
        </w:rPr>
        <w:t xml:space="preserve"> </w:t>
      </w:r>
      <w:r w:rsidRPr="008169AC">
        <w:rPr>
          <w:rFonts w:ascii="Times New Roman" w:hAnsi="Times New Roman" w:cs="Times New Roman"/>
          <w:spacing w:val="6"/>
          <w:sz w:val="28"/>
          <w:lang w:val="en-US"/>
        </w:rPr>
        <w:t>a Telecommunications Management Network, 2000.</w:t>
      </w:r>
    </w:p>
    <w:p w:rsidR="008F4466" w:rsidRPr="008169AC" w:rsidRDefault="008F4466" w:rsidP="0088761D">
      <w:pPr>
        <w:spacing w:after="0" w:line="240" w:lineRule="auto"/>
        <w:jc w:val="both"/>
        <w:rPr>
          <w:rFonts w:ascii="Times New Roman" w:hAnsi="Times New Roman" w:cs="Times New Roman"/>
          <w:spacing w:val="6"/>
          <w:sz w:val="28"/>
          <w:lang w:val="en-US"/>
        </w:rPr>
      </w:pPr>
      <w:r>
        <w:rPr>
          <w:rFonts w:ascii="Times New Roman" w:hAnsi="Times New Roman" w:cs="Times New Roman"/>
          <w:spacing w:val="6"/>
          <w:sz w:val="28"/>
          <w:lang w:val="uk-UA"/>
        </w:rPr>
        <w:t>15.</w:t>
      </w:r>
      <w:r w:rsidRPr="008169AC">
        <w:rPr>
          <w:rFonts w:ascii="Times New Roman" w:hAnsi="Times New Roman" w:cs="Times New Roman"/>
          <w:spacing w:val="6"/>
          <w:sz w:val="28"/>
          <w:lang w:val="en-US"/>
        </w:rPr>
        <w:t>Rec. ITU-T M.3200 TMN Management Services, 1997.</w:t>
      </w:r>
    </w:p>
    <w:p w:rsidR="008F4466" w:rsidRPr="008169AC" w:rsidRDefault="008F4466" w:rsidP="0088761D">
      <w:pPr>
        <w:pStyle w:val="af1"/>
        <w:spacing w:after="0" w:line="240" w:lineRule="auto"/>
        <w:rPr>
          <w:rFonts w:ascii="Times New Roman" w:hAnsi="Times New Roman" w:cs="Times New Roman"/>
          <w:spacing w:val="6"/>
          <w:sz w:val="28"/>
          <w:lang w:val="fr-FR"/>
        </w:rPr>
      </w:pPr>
      <w:r>
        <w:rPr>
          <w:rFonts w:ascii="Times New Roman" w:hAnsi="Times New Roman" w:cs="Times New Roman"/>
          <w:spacing w:val="6"/>
          <w:sz w:val="28"/>
          <w:lang w:val="uk-UA"/>
        </w:rPr>
        <w:t>16.</w:t>
      </w:r>
      <w:r w:rsidRPr="008169AC">
        <w:rPr>
          <w:rFonts w:ascii="Times New Roman" w:hAnsi="Times New Roman" w:cs="Times New Roman"/>
          <w:spacing w:val="6"/>
          <w:sz w:val="28"/>
          <w:lang w:val="fr-FR"/>
        </w:rPr>
        <w:t>Rec. ITU-T</w:t>
      </w:r>
      <w:r w:rsidRPr="008169AC">
        <w:rPr>
          <w:rFonts w:ascii="Times New Roman" w:hAnsi="Times New Roman" w:cs="Times New Roman"/>
          <w:spacing w:val="6"/>
          <w:sz w:val="28"/>
          <w:lang w:val="uk-UA"/>
        </w:rPr>
        <w:t xml:space="preserve"> </w:t>
      </w:r>
      <w:r w:rsidRPr="008169AC">
        <w:rPr>
          <w:rFonts w:ascii="Times New Roman" w:hAnsi="Times New Roman" w:cs="Times New Roman"/>
          <w:spacing w:val="6"/>
          <w:sz w:val="28"/>
          <w:lang w:val="fr-FR"/>
        </w:rPr>
        <w:t>M.3400 TMN Management Functions, 2000.</w:t>
      </w:r>
    </w:p>
    <w:p w:rsidR="008F4466" w:rsidRDefault="008F4466" w:rsidP="0088761D">
      <w:pPr>
        <w:pStyle w:val="aa"/>
        <w:spacing w:before="0" w:beforeAutospacing="0" w:after="0" w:afterAutospacing="0"/>
        <w:ind w:right="140"/>
        <w:jc w:val="both"/>
        <w:rPr>
          <w:sz w:val="28"/>
          <w:szCs w:val="28"/>
        </w:rPr>
      </w:pPr>
      <w:r w:rsidRPr="008169AC">
        <w:rPr>
          <w:snapToGrid w:val="0"/>
          <w:sz w:val="28"/>
          <w:szCs w:val="28"/>
          <w:lang w:val="uk-UA"/>
        </w:rPr>
        <w:t>1</w:t>
      </w:r>
      <w:r>
        <w:rPr>
          <w:snapToGrid w:val="0"/>
          <w:sz w:val="28"/>
          <w:szCs w:val="28"/>
          <w:lang w:val="uk-UA"/>
        </w:rPr>
        <w:t>7.</w:t>
      </w:r>
      <w:r w:rsidRPr="008169AC">
        <w:rPr>
          <w:sz w:val="28"/>
          <w:szCs w:val="28"/>
        </w:rPr>
        <w:t xml:space="preserve"> XDM® Руководство по монтажу и техобслуживанию (IMM).Февраль </w:t>
      </w:r>
      <w:smartTag w:uri="urn:schemas-microsoft-com:office:smarttags" w:element="metricconverter">
        <w:smartTagPr>
          <w:attr w:name="ProductID" w:val="2003 г"/>
        </w:smartTagPr>
        <w:r w:rsidRPr="008169AC">
          <w:rPr>
            <w:sz w:val="28"/>
            <w:szCs w:val="28"/>
          </w:rPr>
          <w:t>2003 г</w:t>
        </w:r>
      </w:smartTag>
      <w:r w:rsidRPr="008169AC">
        <w:rPr>
          <w:sz w:val="28"/>
          <w:szCs w:val="28"/>
        </w:rPr>
        <w:t>. Четвертое издание</w:t>
      </w:r>
    </w:p>
    <w:p w:rsidR="008F4466" w:rsidRPr="008169AC" w:rsidRDefault="008F4466" w:rsidP="0088761D">
      <w:pPr>
        <w:spacing w:after="0" w:line="240" w:lineRule="auto"/>
        <w:jc w:val="both"/>
        <w:rPr>
          <w:rFonts w:ascii="Times New Roman" w:hAnsi="Times New Roman" w:cs="Times New Roman"/>
          <w:spacing w:val="6"/>
          <w:sz w:val="28"/>
          <w:lang w:val="uk-UA"/>
        </w:rPr>
      </w:pPr>
      <w:r>
        <w:rPr>
          <w:rFonts w:ascii="Times New Roman" w:hAnsi="Times New Roman" w:cs="Times New Roman"/>
          <w:spacing w:val="6"/>
          <w:sz w:val="28"/>
          <w:lang w:val="uk-UA"/>
        </w:rPr>
        <w:t>18.</w:t>
      </w:r>
      <w:r w:rsidRPr="008169AC">
        <w:rPr>
          <w:rFonts w:ascii="Times New Roman" w:hAnsi="Times New Roman" w:cs="Times New Roman"/>
          <w:spacing w:val="6"/>
          <w:sz w:val="28"/>
          <w:lang w:val="uk-UA"/>
        </w:rPr>
        <w:t>Беркман Л.Н., Стеклов В.К. Стан управління первинних мереж України. Вісник УБЕНЗ К.2003 №1, с. 71-85.</w:t>
      </w:r>
    </w:p>
    <w:p w:rsidR="008F4466" w:rsidRPr="008169AC" w:rsidRDefault="008F4466" w:rsidP="0088761D">
      <w:pPr>
        <w:spacing w:after="0" w:line="240" w:lineRule="auto"/>
        <w:jc w:val="both"/>
        <w:rPr>
          <w:rFonts w:ascii="Times New Roman" w:hAnsi="Times New Roman" w:cs="Times New Roman"/>
          <w:spacing w:val="6"/>
          <w:sz w:val="28"/>
        </w:rPr>
      </w:pPr>
      <w:r>
        <w:rPr>
          <w:rFonts w:ascii="Times New Roman" w:eastAsia="Times New Roman" w:hAnsi="Times New Roman" w:cs="Times New Roman"/>
          <w:sz w:val="28"/>
          <w:szCs w:val="28"/>
          <w:lang w:val="uk-UA"/>
        </w:rPr>
        <w:t>19.</w:t>
      </w:r>
      <w:r w:rsidRPr="008169AC">
        <w:rPr>
          <w:rFonts w:ascii="Times New Roman" w:hAnsi="Times New Roman" w:cs="Times New Roman"/>
          <w:spacing w:val="6"/>
          <w:sz w:val="28"/>
        </w:rPr>
        <w:t>Соловьев С.П., Шнепс-Шнеппе М.А. TINA - новая концепция построения сетей связи. -”Электросвязь”, № 7, 1997, с. 25 - 28.</w:t>
      </w:r>
    </w:p>
    <w:p w:rsidR="008F4466" w:rsidRPr="00B622FC" w:rsidRDefault="008F4466" w:rsidP="0088761D">
      <w:pPr>
        <w:shd w:val="clear" w:color="auto" w:fill="FFFFFF"/>
        <w:autoSpaceDE w:val="0"/>
        <w:autoSpaceDN w:val="0"/>
        <w:adjustRightInd w:val="0"/>
        <w:rPr>
          <w:bCs/>
          <w:color w:val="000000"/>
          <w:sz w:val="28"/>
          <w:lang w:val="uk-UA"/>
        </w:rPr>
      </w:pPr>
      <w:r w:rsidRPr="00CF203A">
        <w:rPr>
          <w:rFonts w:ascii="Times New Roman" w:hAnsi="Times New Roman" w:cs="Times New Roman"/>
          <w:snapToGrid w:val="0"/>
          <w:sz w:val="28"/>
          <w:szCs w:val="28"/>
        </w:rPr>
        <w:t>20/</w:t>
      </w:r>
      <w:r w:rsidRPr="00CF203A">
        <w:rPr>
          <w:bCs/>
          <w:color w:val="000000"/>
          <w:sz w:val="28"/>
          <w:bdr w:val="single" w:sz="4" w:space="0" w:color="auto" w:frame="1"/>
          <w:lang w:val="uk-UA"/>
        </w:rPr>
        <w:t>Мешковський К.О.</w:t>
      </w:r>
      <w:r w:rsidRPr="00CF203A">
        <w:rPr>
          <w:bCs/>
          <w:color w:val="000000"/>
          <w:sz w:val="28"/>
          <w:lang w:val="uk-UA"/>
        </w:rPr>
        <w:t xml:space="preserve"> Бондаренко</w:t>
      </w:r>
      <w:r>
        <w:rPr>
          <w:bCs/>
          <w:color w:val="000000"/>
          <w:sz w:val="28"/>
          <w:lang w:val="uk-UA"/>
        </w:rPr>
        <w:t xml:space="preserve"> В.Г і інші,підред.Бондаренка</w:t>
      </w:r>
      <w:r w:rsidRPr="00CF203A">
        <w:rPr>
          <w:bCs/>
          <w:color w:val="000000"/>
          <w:sz w:val="28"/>
          <w:lang w:val="uk-UA"/>
        </w:rPr>
        <w:t xml:space="preserve">В.Г.СИНХРОННІ ЦИФРОВІ МЕРЕЖІ СЦІ, ТЕХНОЛОГІЇ І СТРУКТУРА WDM СИСТЕМИ. Навчальний посібник з дисципліни </w:t>
      </w:r>
      <w:r w:rsidRPr="00CF203A">
        <w:rPr>
          <w:sz w:val="28"/>
          <w:lang w:val="uk-UA"/>
        </w:rPr>
        <w:t>ЦСП, ТОТСМ, ТЕСЗ</w:t>
      </w:r>
      <w:r w:rsidRPr="00CF203A">
        <w:rPr>
          <w:bCs/>
          <w:color w:val="000000"/>
          <w:sz w:val="28"/>
          <w:lang w:val="uk-UA"/>
        </w:rPr>
        <w:t>. К-ДУІКТ 20</w:t>
      </w:r>
      <w:r w:rsidRPr="00B622FC">
        <w:rPr>
          <w:bCs/>
          <w:color w:val="000000"/>
          <w:sz w:val="28"/>
          <w:lang w:val="uk-UA"/>
        </w:rPr>
        <w:t>10</w:t>
      </w:r>
    </w:p>
    <w:p w:rsidR="008F4466" w:rsidRPr="00F60C61" w:rsidRDefault="008F4466" w:rsidP="0088761D">
      <w:pPr>
        <w:jc w:val="center"/>
        <w:rPr>
          <w:rFonts w:ascii="Times New Roman" w:hAnsi="Times New Roman" w:cs="Times New Roman"/>
          <w:sz w:val="28"/>
          <w:szCs w:val="32"/>
          <w:lang w:val="uk-UA"/>
        </w:rPr>
      </w:pPr>
      <w:r w:rsidRPr="00B622FC">
        <w:rPr>
          <w:bCs/>
          <w:color w:val="000000"/>
          <w:sz w:val="28"/>
          <w:lang w:val="uk-UA"/>
        </w:rPr>
        <w:t>2</w:t>
      </w:r>
      <w:r>
        <w:rPr>
          <w:bCs/>
          <w:color w:val="000000"/>
          <w:sz w:val="28"/>
          <w:lang w:val="uk-UA"/>
        </w:rPr>
        <w:t>1.</w:t>
      </w:r>
      <w:r w:rsidRPr="00CF203A">
        <w:rPr>
          <w:bCs/>
          <w:color w:val="000000"/>
          <w:sz w:val="28"/>
          <w:lang w:val="uk-UA"/>
        </w:rPr>
        <w:t xml:space="preserve"> Бондаренко</w:t>
      </w:r>
      <w:r>
        <w:rPr>
          <w:bCs/>
          <w:color w:val="000000"/>
          <w:sz w:val="28"/>
          <w:lang w:val="uk-UA"/>
        </w:rPr>
        <w:t xml:space="preserve"> В.Г і інші.</w:t>
      </w:r>
      <w:r w:rsidRPr="00F60C61">
        <w:rPr>
          <w:rFonts w:ascii="Times New Roman" w:hAnsi="Times New Roman" w:cs="Times New Roman"/>
          <w:snapToGrid w:val="0"/>
          <w:sz w:val="28"/>
          <w:szCs w:val="32"/>
          <w:lang w:val="uk-UA"/>
        </w:rPr>
        <w:t xml:space="preserve"> </w:t>
      </w:r>
      <w:r w:rsidRPr="00F60C61">
        <w:rPr>
          <w:rFonts w:ascii="Times New Roman" w:hAnsi="Times New Roman" w:cs="Times New Roman"/>
          <w:sz w:val="28"/>
          <w:szCs w:val="32"/>
          <w:lang w:val="uk-UA"/>
        </w:rPr>
        <w:t xml:space="preserve">Стан управління первинними мережами </w:t>
      </w:r>
      <w:r w:rsidRPr="00F42E4E">
        <w:rPr>
          <w:rFonts w:ascii="Times New Roman" w:hAnsi="Times New Roman" w:cs="Times New Roman"/>
          <w:b/>
          <w:sz w:val="32"/>
          <w:szCs w:val="32"/>
          <w:lang w:val="uk-UA"/>
        </w:rPr>
        <w:t>У</w:t>
      </w:r>
      <w:r w:rsidRPr="00F60C61">
        <w:rPr>
          <w:rFonts w:ascii="Times New Roman" w:hAnsi="Times New Roman" w:cs="Times New Roman"/>
          <w:sz w:val="28"/>
          <w:szCs w:val="32"/>
          <w:lang w:val="uk-UA"/>
        </w:rPr>
        <w:t>країни</w:t>
      </w:r>
      <w:r w:rsidRPr="00F60C61">
        <w:rPr>
          <w:rFonts w:ascii="Times New Roman" w:hAnsi="Times New Roman" w:cs="Times New Roman"/>
          <w:sz w:val="28"/>
          <w:szCs w:val="28"/>
        </w:rPr>
        <w:t>, Зв’язок №</w:t>
      </w:r>
      <w:r w:rsidRPr="00F60C61">
        <w:rPr>
          <w:rFonts w:ascii="Times New Roman" w:hAnsi="Times New Roman" w:cs="Times New Roman"/>
          <w:sz w:val="28"/>
          <w:szCs w:val="28"/>
          <w:lang w:val="uk-UA"/>
        </w:rPr>
        <w:t>5-</w:t>
      </w:r>
      <w:r w:rsidRPr="00F60C61">
        <w:rPr>
          <w:rFonts w:ascii="Times New Roman" w:hAnsi="Times New Roman" w:cs="Times New Roman"/>
          <w:sz w:val="28"/>
          <w:szCs w:val="28"/>
        </w:rPr>
        <w:t>6</w:t>
      </w:r>
      <w:r w:rsidRPr="00F60C61">
        <w:rPr>
          <w:rFonts w:ascii="Times New Roman" w:hAnsi="Times New Roman" w:cs="Times New Roman"/>
          <w:sz w:val="28"/>
          <w:szCs w:val="28"/>
          <w:lang w:val="uk-UA"/>
        </w:rPr>
        <w:t>/2008</w:t>
      </w:r>
    </w:p>
    <w:sectPr w:rsidR="008F4466" w:rsidRPr="00F60C61" w:rsidSect="0088761D">
      <w:footerReference w:type="default" r:id="rId25"/>
      <w:pgSz w:w="11906" w:h="16838"/>
      <w:pgMar w:top="1134" w:right="850" w:bottom="1134" w:left="1701" w:header="708" w:footer="708" w:gutter="0"/>
      <w:pgNumType w:start="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607" w:rsidRDefault="00235607" w:rsidP="0088761D">
      <w:pPr>
        <w:spacing w:after="0" w:line="240" w:lineRule="auto"/>
      </w:pPr>
      <w:r>
        <w:separator/>
      </w:r>
    </w:p>
  </w:endnote>
  <w:endnote w:type="continuationSeparator" w:id="1">
    <w:p w:rsidR="00235607" w:rsidRDefault="00235607" w:rsidP="00887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Univers">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6344"/>
      <w:docPartObj>
        <w:docPartGallery w:val="Page Numbers (Bottom of Page)"/>
        <w:docPartUnique/>
      </w:docPartObj>
    </w:sdtPr>
    <w:sdtContent>
      <w:p w:rsidR="00C627A7" w:rsidRDefault="00C627A7">
        <w:pPr>
          <w:pStyle w:val="ad"/>
          <w:jc w:val="right"/>
        </w:pPr>
        <w:fldSimple w:instr=" PAGE   \* MERGEFORMAT ">
          <w:r w:rsidR="00512243">
            <w:rPr>
              <w:noProof/>
            </w:rPr>
            <w:t>118</w:t>
          </w:r>
        </w:fldSimple>
      </w:p>
    </w:sdtContent>
  </w:sdt>
  <w:p w:rsidR="00C627A7" w:rsidRDefault="00C627A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607" w:rsidRDefault="00235607" w:rsidP="0088761D">
      <w:pPr>
        <w:spacing w:after="0" w:line="240" w:lineRule="auto"/>
      </w:pPr>
      <w:r>
        <w:separator/>
      </w:r>
    </w:p>
  </w:footnote>
  <w:footnote w:type="continuationSeparator" w:id="1">
    <w:p w:rsidR="00235607" w:rsidRDefault="00235607" w:rsidP="008876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77013A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395022F6"/>
    <w:lvl w:ilvl="0">
      <w:start w:val="1"/>
      <w:numFmt w:val="bullet"/>
      <w:pStyle w:val="a"/>
      <w:lvlText w:val=""/>
      <w:lvlJc w:val="left"/>
      <w:pPr>
        <w:tabs>
          <w:tab w:val="num" w:pos="360"/>
        </w:tabs>
        <w:ind w:left="360" w:hanging="360"/>
      </w:pPr>
      <w:rPr>
        <w:rFonts w:ascii="Symbol" w:hAnsi="Symbol" w:hint="default"/>
      </w:rPr>
    </w:lvl>
  </w:abstractNum>
  <w:abstractNum w:abstractNumId="2">
    <w:nsid w:val="00C3636D"/>
    <w:multiLevelType w:val="multilevel"/>
    <w:tmpl w:val="45B6AD1A"/>
    <w:lvl w:ilvl="0">
      <w:start w:val="4"/>
      <w:numFmt w:val="decimal"/>
      <w:lvlText w:val="%1"/>
      <w:lvlJc w:val="left"/>
      <w:pPr>
        <w:ind w:left="375" w:hanging="375"/>
      </w:pPr>
      <w:rPr>
        <w:rFonts w:ascii="Times New Roman" w:hAnsi="Times New Roman" w:cs="Times New Roman" w:hint="default"/>
        <w:b/>
        <w:sz w:val="28"/>
      </w:rPr>
    </w:lvl>
    <w:lvl w:ilvl="1">
      <w:start w:val="1"/>
      <w:numFmt w:val="decimal"/>
      <w:lvlText w:val="%1.%2"/>
      <w:lvlJc w:val="left"/>
      <w:pPr>
        <w:ind w:left="720" w:hanging="720"/>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1080" w:hanging="1080"/>
      </w:pPr>
      <w:rPr>
        <w:rFonts w:ascii="Times New Roman" w:hAnsi="Times New Roman" w:cs="Times New Roman" w:hint="default"/>
        <w:b/>
        <w:sz w:val="28"/>
      </w:rPr>
    </w:lvl>
    <w:lvl w:ilvl="4">
      <w:start w:val="1"/>
      <w:numFmt w:val="decimal"/>
      <w:lvlText w:val="%1.%2.%3.%4.%5"/>
      <w:lvlJc w:val="left"/>
      <w:pPr>
        <w:ind w:left="1440" w:hanging="1440"/>
      </w:pPr>
      <w:rPr>
        <w:rFonts w:ascii="Times New Roman" w:hAnsi="Times New Roman" w:cs="Times New Roman" w:hint="default"/>
        <w:b/>
        <w:sz w:val="28"/>
      </w:rPr>
    </w:lvl>
    <w:lvl w:ilvl="5">
      <w:start w:val="1"/>
      <w:numFmt w:val="decimal"/>
      <w:lvlText w:val="%1.%2.%3.%4.%5.%6"/>
      <w:lvlJc w:val="left"/>
      <w:pPr>
        <w:ind w:left="1440" w:hanging="1440"/>
      </w:pPr>
      <w:rPr>
        <w:rFonts w:ascii="Times New Roman" w:hAnsi="Times New Roman" w:cs="Times New Roman" w:hint="default"/>
        <w:b/>
        <w:sz w:val="28"/>
      </w:rPr>
    </w:lvl>
    <w:lvl w:ilvl="6">
      <w:start w:val="1"/>
      <w:numFmt w:val="decimal"/>
      <w:lvlText w:val="%1.%2.%3.%4.%5.%6.%7"/>
      <w:lvlJc w:val="left"/>
      <w:pPr>
        <w:ind w:left="1800" w:hanging="1800"/>
      </w:pPr>
      <w:rPr>
        <w:rFonts w:ascii="Times New Roman" w:hAnsi="Times New Roman" w:cs="Times New Roman" w:hint="default"/>
        <w:b/>
        <w:sz w:val="28"/>
      </w:rPr>
    </w:lvl>
    <w:lvl w:ilvl="7">
      <w:start w:val="1"/>
      <w:numFmt w:val="decimal"/>
      <w:lvlText w:val="%1.%2.%3.%4.%5.%6.%7.%8"/>
      <w:lvlJc w:val="left"/>
      <w:pPr>
        <w:ind w:left="2160" w:hanging="2160"/>
      </w:pPr>
      <w:rPr>
        <w:rFonts w:ascii="Times New Roman" w:hAnsi="Times New Roman" w:cs="Times New Roman" w:hint="default"/>
        <w:b/>
        <w:sz w:val="28"/>
      </w:rPr>
    </w:lvl>
    <w:lvl w:ilvl="8">
      <w:start w:val="1"/>
      <w:numFmt w:val="decimal"/>
      <w:lvlText w:val="%1.%2.%3.%4.%5.%6.%7.%8.%9"/>
      <w:lvlJc w:val="left"/>
      <w:pPr>
        <w:ind w:left="2520" w:hanging="2520"/>
      </w:pPr>
      <w:rPr>
        <w:rFonts w:ascii="Times New Roman" w:hAnsi="Times New Roman" w:cs="Times New Roman" w:hint="default"/>
        <w:b/>
        <w:sz w:val="28"/>
      </w:rPr>
    </w:lvl>
  </w:abstractNum>
  <w:abstractNum w:abstractNumId="3">
    <w:nsid w:val="027271B0"/>
    <w:multiLevelType w:val="hybridMultilevel"/>
    <w:tmpl w:val="6C043AFA"/>
    <w:lvl w:ilvl="0" w:tplc="04190001">
      <w:start w:val="1"/>
      <w:numFmt w:val="bullet"/>
      <w:lvlText w:val=""/>
      <w:lvlJc w:val="left"/>
      <w:pPr>
        <w:tabs>
          <w:tab w:val="num" w:pos="720"/>
        </w:tabs>
        <w:ind w:left="720" w:hanging="360"/>
      </w:pPr>
      <w:rPr>
        <w:rFonts w:ascii="Symbol" w:hAnsi="Symbol" w:hint="default"/>
      </w:rPr>
    </w:lvl>
    <w:lvl w:ilvl="1" w:tplc="A4C24CCE">
      <w:start w:val="65535"/>
      <w:numFmt w:val="bullet"/>
      <w:lvlText w:val="-"/>
      <w:legacy w:legacy="1" w:legacySpace="360" w:legacyIndent="158"/>
      <w:lvlJc w:val="left"/>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5A4CE8"/>
    <w:multiLevelType w:val="hybridMultilevel"/>
    <w:tmpl w:val="6B4468B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E9182D"/>
    <w:multiLevelType w:val="multilevel"/>
    <w:tmpl w:val="2E26B16A"/>
    <w:lvl w:ilvl="0">
      <w:start w:val="1"/>
      <w:numFmt w:val="bullet"/>
      <w:lvlText w:val="-"/>
      <w:lvlJc w:val="left"/>
      <w:pPr>
        <w:tabs>
          <w:tab w:val="num" w:pos="720"/>
        </w:tabs>
        <w:ind w:left="720" w:hanging="360"/>
      </w:pPr>
      <w:rPr>
        <w:rFonts w:ascii="Times New Roman" w:eastAsia="PMingLiU"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08034D3"/>
    <w:multiLevelType w:val="multilevel"/>
    <w:tmpl w:val="7B06F41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10CA49D5"/>
    <w:multiLevelType w:val="singleLevel"/>
    <w:tmpl w:val="DF1837EE"/>
    <w:lvl w:ilvl="0">
      <w:start w:val="1"/>
      <w:numFmt w:val="bullet"/>
      <w:lvlText w:val=""/>
      <w:lvlJc w:val="left"/>
      <w:pPr>
        <w:tabs>
          <w:tab w:val="num" w:pos="964"/>
        </w:tabs>
        <w:ind w:left="964" w:hanging="510"/>
      </w:pPr>
      <w:rPr>
        <w:rFonts w:ascii="Symbol" w:hAnsi="Symbol" w:hint="default"/>
      </w:rPr>
    </w:lvl>
  </w:abstractNum>
  <w:abstractNum w:abstractNumId="8">
    <w:nsid w:val="149257D0"/>
    <w:multiLevelType w:val="multilevel"/>
    <w:tmpl w:val="03FC28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9">
    <w:nsid w:val="20227F13"/>
    <w:multiLevelType w:val="hybridMultilevel"/>
    <w:tmpl w:val="7C84543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24551712"/>
    <w:multiLevelType w:val="singleLevel"/>
    <w:tmpl w:val="A148F3AC"/>
    <w:lvl w:ilvl="0">
      <w:start w:val="3"/>
      <w:numFmt w:val="decimal"/>
      <w:lvlText w:val="%1) "/>
      <w:legacy w:legacy="1" w:legacySpace="0" w:legacyIndent="283"/>
      <w:lvlJc w:val="left"/>
      <w:pPr>
        <w:ind w:left="1003" w:hanging="283"/>
      </w:pPr>
      <w:rPr>
        <w:rFonts w:ascii="Times New Roman" w:hAnsi="Times New Roman" w:hint="default"/>
        <w:b w:val="0"/>
        <w:i w:val="0"/>
        <w:sz w:val="28"/>
      </w:rPr>
    </w:lvl>
  </w:abstractNum>
  <w:abstractNum w:abstractNumId="11">
    <w:nsid w:val="24DB1AEA"/>
    <w:multiLevelType w:val="multilevel"/>
    <w:tmpl w:val="81D676B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9C22F13"/>
    <w:multiLevelType w:val="multilevel"/>
    <w:tmpl w:val="746E17F0"/>
    <w:lvl w:ilvl="0">
      <w:start w:val="1"/>
      <w:numFmt w:val="bullet"/>
      <w:lvlText w:val=""/>
      <w:lvlJc w:val="left"/>
      <w:pPr>
        <w:tabs>
          <w:tab w:val="num" w:pos="814"/>
        </w:tabs>
        <w:ind w:left="814" w:hanging="360"/>
      </w:pPr>
      <w:rPr>
        <w:rFonts w:ascii="Symbol" w:hAnsi="Symbol" w:hint="default"/>
      </w:rPr>
    </w:lvl>
    <w:lvl w:ilvl="1">
      <w:start w:val="8"/>
      <w:numFmt w:val="decimal"/>
      <w:lvlText w:val="%2."/>
      <w:lvlJc w:val="left"/>
      <w:pPr>
        <w:ind w:left="1534" w:hanging="360"/>
      </w:pPr>
      <w:rPr>
        <w:rFonts w:hint="default"/>
      </w:rPr>
    </w:lvl>
    <w:lvl w:ilvl="2" w:tentative="1">
      <w:start w:val="1"/>
      <w:numFmt w:val="bullet"/>
      <w:lvlText w:val=""/>
      <w:lvlJc w:val="left"/>
      <w:pPr>
        <w:tabs>
          <w:tab w:val="num" w:pos="2254"/>
        </w:tabs>
        <w:ind w:left="2254" w:hanging="360"/>
      </w:pPr>
      <w:rPr>
        <w:rFonts w:ascii="Wingdings" w:hAnsi="Wingdings" w:hint="default"/>
      </w:rPr>
    </w:lvl>
    <w:lvl w:ilvl="3" w:tentative="1">
      <w:start w:val="1"/>
      <w:numFmt w:val="bullet"/>
      <w:lvlText w:val=""/>
      <w:lvlJc w:val="left"/>
      <w:pPr>
        <w:tabs>
          <w:tab w:val="num" w:pos="2974"/>
        </w:tabs>
        <w:ind w:left="2974" w:hanging="360"/>
      </w:pPr>
      <w:rPr>
        <w:rFonts w:ascii="Symbol" w:hAnsi="Symbol" w:hint="default"/>
      </w:rPr>
    </w:lvl>
    <w:lvl w:ilvl="4" w:tentative="1">
      <w:start w:val="1"/>
      <w:numFmt w:val="bullet"/>
      <w:lvlText w:val="o"/>
      <w:lvlJc w:val="left"/>
      <w:pPr>
        <w:tabs>
          <w:tab w:val="num" w:pos="3694"/>
        </w:tabs>
        <w:ind w:left="3694" w:hanging="360"/>
      </w:pPr>
      <w:rPr>
        <w:rFonts w:ascii="Courier New" w:hAnsi="Courier New" w:hint="default"/>
      </w:rPr>
    </w:lvl>
    <w:lvl w:ilvl="5" w:tentative="1">
      <w:start w:val="1"/>
      <w:numFmt w:val="bullet"/>
      <w:lvlText w:val=""/>
      <w:lvlJc w:val="left"/>
      <w:pPr>
        <w:tabs>
          <w:tab w:val="num" w:pos="4414"/>
        </w:tabs>
        <w:ind w:left="4414" w:hanging="360"/>
      </w:pPr>
      <w:rPr>
        <w:rFonts w:ascii="Wingdings" w:hAnsi="Wingdings" w:hint="default"/>
      </w:rPr>
    </w:lvl>
    <w:lvl w:ilvl="6" w:tentative="1">
      <w:start w:val="1"/>
      <w:numFmt w:val="bullet"/>
      <w:lvlText w:val=""/>
      <w:lvlJc w:val="left"/>
      <w:pPr>
        <w:tabs>
          <w:tab w:val="num" w:pos="5134"/>
        </w:tabs>
        <w:ind w:left="5134" w:hanging="360"/>
      </w:pPr>
      <w:rPr>
        <w:rFonts w:ascii="Symbol" w:hAnsi="Symbol" w:hint="default"/>
      </w:rPr>
    </w:lvl>
    <w:lvl w:ilvl="7" w:tentative="1">
      <w:start w:val="1"/>
      <w:numFmt w:val="bullet"/>
      <w:lvlText w:val="o"/>
      <w:lvlJc w:val="left"/>
      <w:pPr>
        <w:tabs>
          <w:tab w:val="num" w:pos="5854"/>
        </w:tabs>
        <w:ind w:left="5854" w:hanging="360"/>
      </w:pPr>
      <w:rPr>
        <w:rFonts w:ascii="Courier New" w:hAnsi="Courier New" w:hint="default"/>
      </w:rPr>
    </w:lvl>
    <w:lvl w:ilvl="8" w:tentative="1">
      <w:start w:val="1"/>
      <w:numFmt w:val="bullet"/>
      <w:lvlText w:val=""/>
      <w:lvlJc w:val="left"/>
      <w:pPr>
        <w:tabs>
          <w:tab w:val="num" w:pos="6574"/>
        </w:tabs>
        <w:ind w:left="6574" w:hanging="360"/>
      </w:pPr>
      <w:rPr>
        <w:rFonts w:ascii="Wingdings" w:hAnsi="Wingdings" w:hint="default"/>
      </w:rPr>
    </w:lvl>
  </w:abstractNum>
  <w:abstractNum w:abstractNumId="13">
    <w:nsid w:val="2EF76EFD"/>
    <w:multiLevelType w:val="multilevel"/>
    <w:tmpl w:val="71BEF5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14">
    <w:nsid w:val="3B240C5E"/>
    <w:multiLevelType w:val="multilevel"/>
    <w:tmpl w:val="26342702"/>
    <w:lvl w:ilvl="0">
      <w:start w:val="1"/>
      <w:numFmt w:val="bullet"/>
      <w:lvlText w:val=""/>
      <w:lvlJc w:val="left"/>
      <w:pPr>
        <w:tabs>
          <w:tab w:val="num" w:pos="814"/>
        </w:tabs>
        <w:ind w:left="814" w:hanging="360"/>
      </w:pPr>
      <w:rPr>
        <w:rFonts w:ascii="Symbol" w:hAnsi="Symbol" w:hint="default"/>
      </w:rPr>
    </w:lvl>
    <w:lvl w:ilvl="1" w:tentative="1">
      <w:start w:val="1"/>
      <w:numFmt w:val="bullet"/>
      <w:lvlText w:val="o"/>
      <w:lvlJc w:val="left"/>
      <w:pPr>
        <w:tabs>
          <w:tab w:val="num" w:pos="1534"/>
        </w:tabs>
        <w:ind w:left="1534" w:hanging="360"/>
      </w:pPr>
      <w:rPr>
        <w:rFonts w:ascii="Courier New" w:hAnsi="Courier New" w:hint="default"/>
      </w:rPr>
    </w:lvl>
    <w:lvl w:ilvl="2" w:tentative="1">
      <w:start w:val="1"/>
      <w:numFmt w:val="bullet"/>
      <w:lvlText w:val=""/>
      <w:lvlJc w:val="left"/>
      <w:pPr>
        <w:tabs>
          <w:tab w:val="num" w:pos="2254"/>
        </w:tabs>
        <w:ind w:left="2254" w:hanging="360"/>
      </w:pPr>
      <w:rPr>
        <w:rFonts w:ascii="Wingdings" w:hAnsi="Wingdings" w:hint="default"/>
      </w:rPr>
    </w:lvl>
    <w:lvl w:ilvl="3" w:tentative="1">
      <w:start w:val="1"/>
      <w:numFmt w:val="bullet"/>
      <w:lvlText w:val=""/>
      <w:lvlJc w:val="left"/>
      <w:pPr>
        <w:tabs>
          <w:tab w:val="num" w:pos="2974"/>
        </w:tabs>
        <w:ind w:left="2974" w:hanging="360"/>
      </w:pPr>
      <w:rPr>
        <w:rFonts w:ascii="Symbol" w:hAnsi="Symbol" w:hint="default"/>
      </w:rPr>
    </w:lvl>
    <w:lvl w:ilvl="4" w:tentative="1">
      <w:start w:val="1"/>
      <w:numFmt w:val="bullet"/>
      <w:lvlText w:val="o"/>
      <w:lvlJc w:val="left"/>
      <w:pPr>
        <w:tabs>
          <w:tab w:val="num" w:pos="3694"/>
        </w:tabs>
        <w:ind w:left="3694" w:hanging="360"/>
      </w:pPr>
      <w:rPr>
        <w:rFonts w:ascii="Courier New" w:hAnsi="Courier New" w:hint="default"/>
      </w:rPr>
    </w:lvl>
    <w:lvl w:ilvl="5" w:tentative="1">
      <w:start w:val="1"/>
      <w:numFmt w:val="bullet"/>
      <w:lvlText w:val=""/>
      <w:lvlJc w:val="left"/>
      <w:pPr>
        <w:tabs>
          <w:tab w:val="num" w:pos="4414"/>
        </w:tabs>
        <w:ind w:left="4414" w:hanging="360"/>
      </w:pPr>
      <w:rPr>
        <w:rFonts w:ascii="Wingdings" w:hAnsi="Wingdings" w:hint="default"/>
      </w:rPr>
    </w:lvl>
    <w:lvl w:ilvl="6" w:tentative="1">
      <w:start w:val="1"/>
      <w:numFmt w:val="bullet"/>
      <w:lvlText w:val=""/>
      <w:lvlJc w:val="left"/>
      <w:pPr>
        <w:tabs>
          <w:tab w:val="num" w:pos="5134"/>
        </w:tabs>
        <w:ind w:left="5134" w:hanging="360"/>
      </w:pPr>
      <w:rPr>
        <w:rFonts w:ascii="Symbol" w:hAnsi="Symbol" w:hint="default"/>
      </w:rPr>
    </w:lvl>
    <w:lvl w:ilvl="7" w:tentative="1">
      <w:start w:val="1"/>
      <w:numFmt w:val="bullet"/>
      <w:lvlText w:val="o"/>
      <w:lvlJc w:val="left"/>
      <w:pPr>
        <w:tabs>
          <w:tab w:val="num" w:pos="5854"/>
        </w:tabs>
        <w:ind w:left="5854" w:hanging="360"/>
      </w:pPr>
      <w:rPr>
        <w:rFonts w:ascii="Courier New" w:hAnsi="Courier New" w:hint="default"/>
      </w:rPr>
    </w:lvl>
    <w:lvl w:ilvl="8" w:tentative="1">
      <w:start w:val="1"/>
      <w:numFmt w:val="bullet"/>
      <w:lvlText w:val=""/>
      <w:lvlJc w:val="left"/>
      <w:pPr>
        <w:tabs>
          <w:tab w:val="num" w:pos="6574"/>
        </w:tabs>
        <w:ind w:left="6574" w:hanging="360"/>
      </w:pPr>
      <w:rPr>
        <w:rFonts w:ascii="Wingdings" w:hAnsi="Wingdings" w:hint="default"/>
      </w:rPr>
    </w:lvl>
  </w:abstractNum>
  <w:abstractNum w:abstractNumId="15">
    <w:nsid w:val="4DAF7738"/>
    <w:multiLevelType w:val="multilevel"/>
    <w:tmpl w:val="DC8224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16">
    <w:nsid w:val="4F571412"/>
    <w:multiLevelType w:val="hybridMultilevel"/>
    <w:tmpl w:val="33ACCEA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F554D0"/>
    <w:multiLevelType w:val="hybridMultilevel"/>
    <w:tmpl w:val="DC64980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582248E2"/>
    <w:multiLevelType w:val="hybridMultilevel"/>
    <w:tmpl w:val="38C43B0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59B708C2"/>
    <w:multiLevelType w:val="multilevel"/>
    <w:tmpl w:val="6AA8389A"/>
    <w:lvl w:ilvl="0">
      <w:start w:val="1"/>
      <w:numFmt w:val="bullet"/>
      <w:lvlText w:val=""/>
      <w:lvlJc w:val="left"/>
      <w:pPr>
        <w:tabs>
          <w:tab w:val="num" w:pos="814"/>
        </w:tabs>
        <w:ind w:left="814" w:hanging="360"/>
      </w:pPr>
      <w:rPr>
        <w:rFonts w:ascii="Symbol" w:hAnsi="Symbol" w:hint="default"/>
      </w:rPr>
    </w:lvl>
    <w:lvl w:ilvl="1" w:tentative="1">
      <w:start w:val="1"/>
      <w:numFmt w:val="bullet"/>
      <w:lvlText w:val="o"/>
      <w:lvlJc w:val="left"/>
      <w:pPr>
        <w:tabs>
          <w:tab w:val="num" w:pos="1534"/>
        </w:tabs>
        <w:ind w:left="1534" w:hanging="360"/>
      </w:pPr>
      <w:rPr>
        <w:rFonts w:ascii="Courier New" w:hAnsi="Courier New" w:hint="default"/>
      </w:rPr>
    </w:lvl>
    <w:lvl w:ilvl="2" w:tentative="1">
      <w:start w:val="1"/>
      <w:numFmt w:val="bullet"/>
      <w:lvlText w:val=""/>
      <w:lvlJc w:val="left"/>
      <w:pPr>
        <w:tabs>
          <w:tab w:val="num" w:pos="2254"/>
        </w:tabs>
        <w:ind w:left="2254" w:hanging="360"/>
      </w:pPr>
      <w:rPr>
        <w:rFonts w:ascii="Wingdings" w:hAnsi="Wingdings" w:hint="default"/>
      </w:rPr>
    </w:lvl>
    <w:lvl w:ilvl="3" w:tentative="1">
      <w:start w:val="1"/>
      <w:numFmt w:val="bullet"/>
      <w:lvlText w:val=""/>
      <w:lvlJc w:val="left"/>
      <w:pPr>
        <w:tabs>
          <w:tab w:val="num" w:pos="2974"/>
        </w:tabs>
        <w:ind w:left="2974" w:hanging="360"/>
      </w:pPr>
      <w:rPr>
        <w:rFonts w:ascii="Symbol" w:hAnsi="Symbol" w:hint="default"/>
      </w:rPr>
    </w:lvl>
    <w:lvl w:ilvl="4" w:tentative="1">
      <w:start w:val="1"/>
      <w:numFmt w:val="bullet"/>
      <w:lvlText w:val="o"/>
      <w:lvlJc w:val="left"/>
      <w:pPr>
        <w:tabs>
          <w:tab w:val="num" w:pos="3694"/>
        </w:tabs>
        <w:ind w:left="3694" w:hanging="360"/>
      </w:pPr>
      <w:rPr>
        <w:rFonts w:ascii="Courier New" w:hAnsi="Courier New" w:hint="default"/>
      </w:rPr>
    </w:lvl>
    <w:lvl w:ilvl="5" w:tentative="1">
      <w:start w:val="1"/>
      <w:numFmt w:val="bullet"/>
      <w:lvlText w:val=""/>
      <w:lvlJc w:val="left"/>
      <w:pPr>
        <w:tabs>
          <w:tab w:val="num" w:pos="4414"/>
        </w:tabs>
        <w:ind w:left="4414" w:hanging="360"/>
      </w:pPr>
      <w:rPr>
        <w:rFonts w:ascii="Wingdings" w:hAnsi="Wingdings" w:hint="default"/>
      </w:rPr>
    </w:lvl>
    <w:lvl w:ilvl="6" w:tentative="1">
      <w:start w:val="1"/>
      <w:numFmt w:val="bullet"/>
      <w:lvlText w:val=""/>
      <w:lvlJc w:val="left"/>
      <w:pPr>
        <w:tabs>
          <w:tab w:val="num" w:pos="5134"/>
        </w:tabs>
        <w:ind w:left="5134" w:hanging="360"/>
      </w:pPr>
      <w:rPr>
        <w:rFonts w:ascii="Symbol" w:hAnsi="Symbol" w:hint="default"/>
      </w:rPr>
    </w:lvl>
    <w:lvl w:ilvl="7" w:tentative="1">
      <w:start w:val="1"/>
      <w:numFmt w:val="bullet"/>
      <w:lvlText w:val="o"/>
      <w:lvlJc w:val="left"/>
      <w:pPr>
        <w:tabs>
          <w:tab w:val="num" w:pos="5854"/>
        </w:tabs>
        <w:ind w:left="5854" w:hanging="360"/>
      </w:pPr>
      <w:rPr>
        <w:rFonts w:ascii="Courier New" w:hAnsi="Courier New" w:hint="default"/>
      </w:rPr>
    </w:lvl>
    <w:lvl w:ilvl="8" w:tentative="1">
      <w:start w:val="1"/>
      <w:numFmt w:val="bullet"/>
      <w:lvlText w:val=""/>
      <w:lvlJc w:val="left"/>
      <w:pPr>
        <w:tabs>
          <w:tab w:val="num" w:pos="6574"/>
        </w:tabs>
        <w:ind w:left="6574" w:hanging="360"/>
      </w:pPr>
      <w:rPr>
        <w:rFonts w:ascii="Wingdings" w:hAnsi="Wingdings" w:hint="default"/>
      </w:rPr>
    </w:lvl>
  </w:abstractNum>
  <w:abstractNum w:abstractNumId="20">
    <w:nsid w:val="606A0F06"/>
    <w:multiLevelType w:val="multilevel"/>
    <w:tmpl w:val="F3D281AA"/>
    <w:lvl w:ilvl="0">
      <w:start w:val="1"/>
      <w:numFmt w:val="bullet"/>
      <w:lvlText w:val=""/>
      <w:lvlJc w:val="left"/>
      <w:pPr>
        <w:tabs>
          <w:tab w:val="num" w:pos="814"/>
        </w:tabs>
        <w:ind w:left="814" w:hanging="360"/>
      </w:pPr>
      <w:rPr>
        <w:rFonts w:ascii="Symbol" w:hAnsi="Symbol" w:hint="default"/>
      </w:rPr>
    </w:lvl>
    <w:lvl w:ilvl="1" w:tentative="1">
      <w:start w:val="1"/>
      <w:numFmt w:val="bullet"/>
      <w:lvlText w:val="o"/>
      <w:lvlJc w:val="left"/>
      <w:pPr>
        <w:tabs>
          <w:tab w:val="num" w:pos="1534"/>
        </w:tabs>
        <w:ind w:left="1534" w:hanging="360"/>
      </w:pPr>
      <w:rPr>
        <w:rFonts w:ascii="Courier New" w:hAnsi="Courier New" w:hint="default"/>
      </w:rPr>
    </w:lvl>
    <w:lvl w:ilvl="2" w:tentative="1">
      <w:start w:val="1"/>
      <w:numFmt w:val="bullet"/>
      <w:lvlText w:val=""/>
      <w:lvlJc w:val="left"/>
      <w:pPr>
        <w:tabs>
          <w:tab w:val="num" w:pos="2254"/>
        </w:tabs>
        <w:ind w:left="2254" w:hanging="360"/>
      </w:pPr>
      <w:rPr>
        <w:rFonts w:ascii="Wingdings" w:hAnsi="Wingdings" w:hint="default"/>
      </w:rPr>
    </w:lvl>
    <w:lvl w:ilvl="3" w:tentative="1">
      <w:start w:val="1"/>
      <w:numFmt w:val="bullet"/>
      <w:lvlText w:val=""/>
      <w:lvlJc w:val="left"/>
      <w:pPr>
        <w:tabs>
          <w:tab w:val="num" w:pos="2974"/>
        </w:tabs>
        <w:ind w:left="2974" w:hanging="360"/>
      </w:pPr>
      <w:rPr>
        <w:rFonts w:ascii="Symbol" w:hAnsi="Symbol" w:hint="default"/>
      </w:rPr>
    </w:lvl>
    <w:lvl w:ilvl="4" w:tentative="1">
      <w:start w:val="1"/>
      <w:numFmt w:val="bullet"/>
      <w:lvlText w:val="o"/>
      <w:lvlJc w:val="left"/>
      <w:pPr>
        <w:tabs>
          <w:tab w:val="num" w:pos="3694"/>
        </w:tabs>
        <w:ind w:left="3694" w:hanging="360"/>
      </w:pPr>
      <w:rPr>
        <w:rFonts w:ascii="Courier New" w:hAnsi="Courier New" w:hint="default"/>
      </w:rPr>
    </w:lvl>
    <w:lvl w:ilvl="5" w:tentative="1">
      <w:start w:val="1"/>
      <w:numFmt w:val="bullet"/>
      <w:lvlText w:val=""/>
      <w:lvlJc w:val="left"/>
      <w:pPr>
        <w:tabs>
          <w:tab w:val="num" w:pos="4414"/>
        </w:tabs>
        <w:ind w:left="4414" w:hanging="360"/>
      </w:pPr>
      <w:rPr>
        <w:rFonts w:ascii="Wingdings" w:hAnsi="Wingdings" w:hint="default"/>
      </w:rPr>
    </w:lvl>
    <w:lvl w:ilvl="6" w:tentative="1">
      <w:start w:val="1"/>
      <w:numFmt w:val="bullet"/>
      <w:lvlText w:val=""/>
      <w:lvlJc w:val="left"/>
      <w:pPr>
        <w:tabs>
          <w:tab w:val="num" w:pos="5134"/>
        </w:tabs>
        <w:ind w:left="5134" w:hanging="360"/>
      </w:pPr>
      <w:rPr>
        <w:rFonts w:ascii="Symbol" w:hAnsi="Symbol" w:hint="default"/>
      </w:rPr>
    </w:lvl>
    <w:lvl w:ilvl="7" w:tentative="1">
      <w:start w:val="1"/>
      <w:numFmt w:val="bullet"/>
      <w:lvlText w:val="o"/>
      <w:lvlJc w:val="left"/>
      <w:pPr>
        <w:tabs>
          <w:tab w:val="num" w:pos="5854"/>
        </w:tabs>
        <w:ind w:left="5854" w:hanging="360"/>
      </w:pPr>
      <w:rPr>
        <w:rFonts w:ascii="Courier New" w:hAnsi="Courier New" w:hint="default"/>
      </w:rPr>
    </w:lvl>
    <w:lvl w:ilvl="8" w:tentative="1">
      <w:start w:val="1"/>
      <w:numFmt w:val="bullet"/>
      <w:lvlText w:val=""/>
      <w:lvlJc w:val="left"/>
      <w:pPr>
        <w:tabs>
          <w:tab w:val="num" w:pos="6574"/>
        </w:tabs>
        <w:ind w:left="6574" w:hanging="360"/>
      </w:pPr>
      <w:rPr>
        <w:rFonts w:ascii="Wingdings" w:hAnsi="Wingdings" w:hint="default"/>
      </w:rPr>
    </w:lvl>
  </w:abstractNum>
  <w:abstractNum w:abstractNumId="21">
    <w:nsid w:val="63161A6E"/>
    <w:multiLevelType w:val="multilevel"/>
    <w:tmpl w:val="47944B5E"/>
    <w:lvl w:ilvl="0">
      <w:start w:val="1"/>
      <w:numFmt w:val="bullet"/>
      <w:lvlText w:val=""/>
      <w:lvlJc w:val="left"/>
      <w:pPr>
        <w:tabs>
          <w:tab w:val="num" w:pos="814"/>
        </w:tabs>
        <w:ind w:left="814" w:hanging="360"/>
      </w:pPr>
      <w:rPr>
        <w:rFonts w:ascii="Symbol" w:hAnsi="Symbol" w:hint="default"/>
      </w:rPr>
    </w:lvl>
    <w:lvl w:ilvl="1" w:tentative="1">
      <w:start w:val="1"/>
      <w:numFmt w:val="bullet"/>
      <w:lvlText w:val="o"/>
      <w:lvlJc w:val="left"/>
      <w:pPr>
        <w:tabs>
          <w:tab w:val="num" w:pos="1534"/>
        </w:tabs>
        <w:ind w:left="1534" w:hanging="360"/>
      </w:pPr>
      <w:rPr>
        <w:rFonts w:ascii="Courier New" w:hAnsi="Courier New" w:hint="default"/>
      </w:rPr>
    </w:lvl>
    <w:lvl w:ilvl="2" w:tentative="1">
      <w:start w:val="1"/>
      <w:numFmt w:val="bullet"/>
      <w:lvlText w:val=""/>
      <w:lvlJc w:val="left"/>
      <w:pPr>
        <w:tabs>
          <w:tab w:val="num" w:pos="2254"/>
        </w:tabs>
        <w:ind w:left="2254" w:hanging="360"/>
      </w:pPr>
      <w:rPr>
        <w:rFonts w:ascii="Wingdings" w:hAnsi="Wingdings" w:hint="default"/>
      </w:rPr>
    </w:lvl>
    <w:lvl w:ilvl="3" w:tentative="1">
      <w:start w:val="1"/>
      <w:numFmt w:val="bullet"/>
      <w:lvlText w:val=""/>
      <w:lvlJc w:val="left"/>
      <w:pPr>
        <w:tabs>
          <w:tab w:val="num" w:pos="2974"/>
        </w:tabs>
        <w:ind w:left="2974" w:hanging="360"/>
      </w:pPr>
      <w:rPr>
        <w:rFonts w:ascii="Symbol" w:hAnsi="Symbol" w:hint="default"/>
      </w:rPr>
    </w:lvl>
    <w:lvl w:ilvl="4" w:tentative="1">
      <w:start w:val="1"/>
      <w:numFmt w:val="bullet"/>
      <w:lvlText w:val="o"/>
      <w:lvlJc w:val="left"/>
      <w:pPr>
        <w:tabs>
          <w:tab w:val="num" w:pos="3694"/>
        </w:tabs>
        <w:ind w:left="3694" w:hanging="360"/>
      </w:pPr>
      <w:rPr>
        <w:rFonts w:ascii="Courier New" w:hAnsi="Courier New" w:hint="default"/>
      </w:rPr>
    </w:lvl>
    <w:lvl w:ilvl="5" w:tentative="1">
      <w:start w:val="1"/>
      <w:numFmt w:val="bullet"/>
      <w:lvlText w:val=""/>
      <w:lvlJc w:val="left"/>
      <w:pPr>
        <w:tabs>
          <w:tab w:val="num" w:pos="4414"/>
        </w:tabs>
        <w:ind w:left="4414" w:hanging="360"/>
      </w:pPr>
      <w:rPr>
        <w:rFonts w:ascii="Wingdings" w:hAnsi="Wingdings" w:hint="default"/>
      </w:rPr>
    </w:lvl>
    <w:lvl w:ilvl="6" w:tentative="1">
      <w:start w:val="1"/>
      <w:numFmt w:val="bullet"/>
      <w:lvlText w:val=""/>
      <w:lvlJc w:val="left"/>
      <w:pPr>
        <w:tabs>
          <w:tab w:val="num" w:pos="5134"/>
        </w:tabs>
        <w:ind w:left="5134" w:hanging="360"/>
      </w:pPr>
      <w:rPr>
        <w:rFonts w:ascii="Symbol" w:hAnsi="Symbol" w:hint="default"/>
      </w:rPr>
    </w:lvl>
    <w:lvl w:ilvl="7" w:tentative="1">
      <w:start w:val="1"/>
      <w:numFmt w:val="bullet"/>
      <w:lvlText w:val="o"/>
      <w:lvlJc w:val="left"/>
      <w:pPr>
        <w:tabs>
          <w:tab w:val="num" w:pos="5854"/>
        </w:tabs>
        <w:ind w:left="5854" w:hanging="360"/>
      </w:pPr>
      <w:rPr>
        <w:rFonts w:ascii="Courier New" w:hAnsi="Courier New" w:hint="default"/>
      </w:rPr>
    </w:lvl>
    <w:lvl w:ilvl="8" w:tentative="1">
      <w:start w:val="1"/>
      <w:numFmt w:val="bullet"/>
      <w:lvlText w:val=""/>
      <w:lvlJc w:val="left"/>
      <w:pPr>
        <w:tabs>
          <w:tab w:val="num" w:pos="6574"/>
        </w:tabs>
        <w:ind w:left="6574" w:hanging="360"/>
      </w:pPr>
      <w:rPr>
        <w:rFonts w:ascii="Wingdings" w:hAnsi="Wingdings" w:hint="default"/>
      </w:rPr>
    </w:lvl>
  </w:abstractNum>
  <w:abstractNum w:abstractNumId="22">
    <w:nsid w:val="635F7093"/>
    <w:multiLevelType w:val="singleLevel"/>
    <w:tmpl w:val="1E8414D8"/>
    <w:lvl w:ilvl="0">
      <w:start w:val="4"/>
      <w:numFmt w:val="bullet"/>
      <w:lvlText w:val="-"/>
      <w:lvlJc w:val="left"/>
      <w:pPr>
        <w:tabs>
          <w:tab w:val="num" w:pos="927"/>
        </w:tabs>
        <w:ind w:left="927" w:hanging="360"/>
      </w:pPr>
      <w:rPr>
        <w:rFonts w:hint="default"/>
      </w:rPr>
    </w:lvl>
  </w:abstractNum>
  <w:abstractNum w:abstractNumId="23">
    <w:nsid w:val="65FB192B"/>
    <w:multiLevelType w:val="multilevel"/>
    <w:tmpl w:val="98C2CD82"/>
    <w:lvl w:ilvl="0">
      <w:start w:val="4"/>
      <w:numFmt w:val="decimal"/>
      <w:lvlText w:val="%1"/>
      <w:lvlJc w:val="left"/>
      <w:pPr>
        <w:ind w:left="375" w:hanging="375"/>
      </w:pPr>
      <w:rPr>
        <w:rFonts w:hint="default"/>
        <w:color w:val="000000"/>
      </w:rPr>
    </w:lvl>
    <w:lvl w:ilvl="1">
      <w:start w:val="4"/>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4">
    <w:nsid w:val="69FC3BD6"/>
    <w:multiLevelType w:val="singleLevel"/>
    <w:tmpl w:val="618488EC"/>
    <w:lvl w:ilvl="0">
      <w:start w:val="1"/>
      <w:numFmt w:val="decimal"/>
      <w:lvlText w:val="3.%1"/>
      <w:legacy w:legacy="1" w:legacySpace="0" w:legacyIndent="422"/>
      <w:lvlJc w:val="left"/>
      <w:rPr>
        <w:rFonts w:ascii="Times New Roman" w:hAnsi="Times New Roman" w:cs="Times New Roman" w:hint="default"/>
      </w:rPr>
    </w:lvl>
  </w:abstractNum>
  <w:abstractNum w:abstractNumId="25">
    <w:nsid w:val="6C5A0929"/>
    <w:multiLevelType w:val="multilevel"/>
    <w:tmpl w:val="428EBE1C"/>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5CD171C"/>
    <w:multiLevelType w:val="multilevel"/>
    <w:tmpl w:val="74A442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864622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7D697813"/>
    <w:multiLevelType w:val="multilevel"/>
    <w:tmpl w:val="09D0DF24"/>
    <w:lvl w:ilvl="0">
      <w:start w:val="1"/>
      <w:numFmt w:val="bullet"/>
      <w:lvlText w:val=""/>
      <w:lvlJc w:val="left"/>
      <w:pPr>
        <w:tabs>
          <w:tab w:val="num" w:pos="814"/>
        </w:tabs>
        <w:ind w:left="814" w:hanging="360"/>
      </w:pPr>
      <w:rPr>
        <w:rFonts w:ascii="Symbol" w:hAnsi="Symbol" w:hint="default"/>
      </w:rPr>
    </w:lvl>
    <w:lvl w:ilvl="1" w:tentative="1">
      <w:start w:val="1"/>
      <w:numFmt w:val="bullet"/>
      <w:lvlText w:val="o"/>
      <w:lvlJc w:val="left"/>
      <w:pPr>
        <w:tabs>
          <w:tab w:val="num" w:pos="1534"/>
        </w:tabs>
        <w:ind w:left="1534" w:hanging="360"/>
      </w:pPr>
      <w:rPr>
        <w:rFonts w:ascii="Courier New" w:hAnsi="Courier New" w:hint="default"/>
      </w:rPr>
    </w:lvl>
    <w:lvl w:ilvl="2" w:tentative="1">
      <w:start w:val="1"/>
      <w:numFmt w:val="bullet"/>
      <w:lvlText w:val=""/>
      <w:lvlJc w:val="left"/>
      <w:pPr>
        <w:tabs>
          <w:tab w:val="num" w:pos="2254"/>
        </w:tabs>
        <w:ind w:left="2254" w:hanging="360"/>
      </w:pPr>
      <w:rPr>
        <w:rFonts w:ascii="Wingdings" w:hAnsi="Wingdings" w:hint="default"/>
      </w:rPr>
    </w:lvl>
    <w:lvl w:ilvl="3" w:tentative="1">
      <w:start w:val="1"/>
      <w:numFmt w:val="bullet"/>
      <w:lvlText w:val=""/>
      <w:lvlJc w:val="left"/>
      <w:pPr>
        <w:tabs>
          <w:tab w:val="num" w:pos="2974"/>
        </w:tabs>
        <w:ind w:left="2974" w:hanging="360"/>
      </w:pPr>
      <w:rPr>
        <w:rFonts w:ascii="Symbol" w:hAnsi="Symbol" w:hint="default"/>
      </w:rPr>
    </w:lvl>
    <w:lvl w:ilvl="4" w:tentative="1">
      <w:start w:val="1"/>
      <w:numFmt w:val="bullet"/>
      <w:lvlText w:val="o"/>
      <w:lvlJc w:val="left"/>
      <w:pPr>
        <w:tabs>
          <w:tab w:val="num" w:pos="3694"/>
        </w:tabs>
        <w:ind w:left="3694" w:hanging="360"/>
      </w:pPr>
      <w:rPr>
        <w:rFonts w:ascii="Courier New" w:hAnsi="Courier New" w:hint="default"/>
      </w:rPr>
    </w:lvl>
    <w:lvl w:ilvl="5" w:tentative="1">
      <w:start w:val="1"/>
      <w:numFmt w:val="bullet"/>
      <w:lvlText w:val=""/>
      <w:lvlJc w:val="left"/>
      <w:pPr>
        <w:tabs>
          <w:tab w:val="num" w:pos="4414"/>
        </w:tabs>
        <w:ind w:left="4414" w:hanging="360"/>
      </w:pPr>
      <w:rPr>
        <w:rFonts w:ascii="Wingdings" w:hAnsi="Wingdings" w:hint="default"/>
      </w:rPr>
    </w:lvl>
    <w:lvl w:ilvl="6" w:tentative="1">
      <w:start w:val="1"/>
      <w:numFmt w:val="bullet"/>
      <w:lvlText w:val=""/>
      <w:lvlJc w:val="left"/>
      <w:pPr>
        <w:tabs>
          <w:tab w:val="num" w:pos="5134"/>
        </w:tabs>
        <w:ind w:left="5134" w:hanging="360"/>
      </w:pPr>
      <w:rPr>
        <w:rFonts w:ascii="Symbol" w:hAnsi="Symbol" w:hint="default"/>
      </w:rPr>
    </w:lvl>
    <w:lvl w:ilvl="7" w:tentative="1">
      <w:start w:val="1"/>
      <w:numFmt w:val="bullet"/>
      <w:lvlText w:val="o"/>
      <w:lvlJc w:val="left"/>
      <w:pPr>
        <w:tabs>
          <w:tab w:val="num" w:pos="5854"/>
        </w:tabs>
        <w:ind w:left="5854" w:hanging="360"/>
      </w:pPr>
      <w:rPr>
        <w:rFonts w:ascii="Courier New" w:hAnsi="Courier New" w:hint="default"/>
      </w:rPr>
    </w:lvl>
    <w:lvl w:ilvl="8" w:tentative="1">
      <w:start w:val="1"/>
      <w:numFmt w:val="bullet"/>
      <w:lvlText w:val=""/>
      <w:lvlJc w:val="left"/>
      <w:pPr>
        <w:tabs>
          <w:tab w:val="num" w:pos="6574"/>
        </w:tabs>
        <w:ind w:left="6574" w:hanging="360"/>
      </w:pPr>
      <w:rPr>
        <w:rFonts w:ascii="Wingdings" w:hAnsi="Wingdings" w:hint="default"/>
      </w:rPr>
    </w:lvl>
  </w:abstractNum>
  <w:num w:numId="1">
    <w:abstractNumId w:val="5"/>
  </w:num>
  <w:num w:numId="2">
    <w:abstractNumId w:val="22"/>
  </w:num>
  <w:num w:numId="3">
    <w:abstractNumId w:val="12"/>
  </w:num>
  <w:num w:numId="4">
    <w:abstractNumId w:val="20"/>
  </w:num>
  <w:num w:numId="5">
    <w:abstractNumId w:val="26"/>
  </w:num>
  <w:num w:numId="6">
    <w:abstractNumId w:val="14"/>
  </w:num>
  <w:num w:numId="7">
    <w:abstractNumId w:val="21"/>
  </w:num>
  <w:num w:numId="8">
    <w:abstractNumId w:val="19"/>
  </w:num>
  <w:num w:numId="9">
    <w:abstractNumId w:val="28"/>
  </w:num>
  <w:num w:numId="10">
    <w:abstractNumId w:val="8"/>
  </w:num>
  <w:num w:numId="11">
    <w:abstractNumId w:val="15"/>
  </w:num>
  <w:num w:numId="12">
    <w:abstractNumId w:val="13"/>
  </w:num>
  <w:num w:numId="13">
    <w:abstractNumId w:val="1"/>
  </w:num>
  <w:num w:numId="14">
    <w:abstractNumId w:val="10"/>
  </w:num>
  <w:num w:numId="15">
    <w:abstractNumId w:val="10"/>
    <w:lvlOverride w:ilvl="0">
      <w:lvl w:ilvl="0">
        <w:start w:val="1"/>
        <w:numFmt w:val="decimal"/>
        <w:lvlText w:val="%1) "/>
        <w:legacy w:legacy="1" w:legacySpace="0" w:legacyIndent="283"/>
        <w:lvlJc w:val="left"/>
        <w:pPr>
          <w:ind w:left="1003" w:hanging="283"/>
        </w:pPr>
        <w:rPr>
          <w:rFonts w:ascii="Times New Roman" w:hAnsi="Times New Roman" w:hint="default"/>
          <w:b w:val="0"/>
          <w:i w:val="0"/>
          <w:sz w:val="28"/>
        </w:rPr>
      </w:lvl>
    </w:lvlOverride>
  </w:num>
  <w:num w:numId="16">
    <w:abstractNumId w:val="7"/>
  </w:num>
  <w:num w:numId="17">
    <w:abstractNumId w:val="24"/>
  </w:num>
  <w:num w:numId="18">
    <w:abstractNumId w:val="27"/>
  </w:num>
  <w:num w:numId="19">
    <w:abstractNumId w:val="11"/>
  </w:num>
  <w:num w:numId="20">
    <w:abstractNumId w:val="25"/>
  </w:num>
  <w:num w:numId="21">
    <w:abstractNumId w:val="0"/>
  </w:num>
  <w:num w:numId="22">
    <w:abstractNumId w:val="6"/>
  </w:num>
  <w:num w:numId="23">
    <w:abstractNumId w:val="16"/>
  </w:num>
  <w:num w:numId="24">
    <w:abstractNumId w:val="4"/>
  </w:num>
  <w:num w:numId="25">
    <w:abstractNumId w:val="2"/>
  </w:num>
  <w:num w:numId="26">
    <w:abstractNumId w:val="23"/>
  </w:num>
  <w:num w:numId="27">
    <w:abstractNumId w:val="3"/>
  </w:num>
  <w:num w:numId="28">
    <w:abstractNumId w:val="9"/>
  </w:num>
  <w:num w:numId="29">
    <w:abstractNumId w:val="17"/>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4466"/>
    <w:rsid w:val="00007793"/>
    <w:rsid w:val="00064345"/>
    <w:rsid w:val="00130438"/>
    <w:rsid w:val="001857CC"/>
    <w:rsid w:val="001B7C3C"/>
    <w:rsid w:val="00226096"/>
    <w:rsid w:val="00235607"/>
    <w:rsid w:val="00251D96"/>
    <w:rsid w:val="002F5AAB"/>
    <w:rsid w:val="003146AA"/>
    <w:rsid w:val="003E3E0A"/>
    <w:rsid w:val="00493922"/>
    <w:rsid w:val="00512243"/>
    <w:rsid w:val="007641AF"/>
    <w:rsid w:val="0088761D"/>
    <w:rsid w:val="008F4466"/>
    <w:rsid w:val="00A711C5"/>
    <w:rsid w:val="00C627A7"/>
    <w:rsid w:val="00D932CA"/>
    <w:rsid w:val="00E11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allout" idref="#_x0000_s1038"/>
        <o:r id="V:Rule2" type="callout" idref="#_x0000_s1039"/>
        <o:r id="V:Rule3" type="callout" idref="#_x0000_s1040"/>
        <o:r id="V:Rule4" type="callout" idref="#_x0000_s1041"/>
        <o:r id="V:Rule5" type="callout" idref="#_x0000_s1042"/>
        <o:r id="V:Rule6" type="callout" idref="#_x0000_s1043"/>
        <o:r id="V:Rule7" type="callout"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4466"/>
    <w:rPr>
      <w:rFonts w:eastAsiaTheme="minorEastAsia"/>
      <w:lang w:eastAsia="ru-RU"/>
    </w:rPr>
  </w:style>
  <w:style w:type="paragraph" w:styleId="1">
    <w:name w:val="heading 1"/>
    <w:basedOn w:val="a0"/>
    <w:next w:val="a0"/>
    <w:link w:val="10"/>
    <w:qFormat/>
    <w:rsid w:val="008F4466"/>
    <w:pPr>
      <w:keepNext/>
      <w:spacing w:after="0" w:line="240" w:lineRule="auto"/>
      <w:jc w:val="right"/>
      <w:outlineLvl w:val="0"/>
    </w:pPr>
    <w:rPr>
      <w:rFonts w:ascii="Times New Roman" w:eastAsia="Times New Roman" w:hAnsi="Times New Roman" w:cs="Times New Roman"/>
      <w:snapToGrid w:val="0"/>
      <w:sz w:val="24"/>
      <w:szCs w:val="20"/>
      <w:lang w:val="uk-UA"/>
    </w:rPr>
  </w:style>
  <w:style w:type="paragraph" w:styleId="20">
    <w:name w:val="heading 2"/>
    <w:basedOn w:val="a0"/>
    <w:next w:val="a0"/>
    <w:link w:val="21"/>
    <w:qFormat/>
    <w:rsid w:val="008F4466"/>
    <w:pPr>
      <w:keepNext/>
      <w:spacing w:after="0" w:line="240" w:lineRule="auto"/>
      <w:jc w:val="center"/>
      <w:outlineLvl w:val="1"/>
    </w:pPr>
    <w:rPr>
      <w:rFonts w:ascii="Times New Roman" w:eastAsia="Times New Roman" w:hAnsi="Times New Roman" w:cs="Times New Roman"/>
      <w:b/>
      <w:bCs/>
      <w:sz w:val="28"/>
      <w:szCs w:val="24"/>
      <w:lang w:val="uk-UA"/>
    </w:rPr>
  </w:style>
  <w:style w:type="paragraph" w:styleId="3">
    <w:name w:val="heading 3"/>
    <w:basedOn w:val="a0"/>
    <w:next w:val="a0"/>
    <w:link w:val="30"/>
    <w:unhideWhenUsed/>
    <w:qFormat/>
    <w:rsid w:val="008F44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8F446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8F4466"/>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0"/>
    <w:next w:val="a0"/>
    <w:link w:val="70"/>
    <w:qFormat/>
    <w:rsid w:val="008F4466"/>
    <w:pPr>
      <w:keepNext/>
      <w:spacing w:after="0" w:line="240" w:lineRule="auto"/>
      <w:outlineLvl w:val="6"/>
    </w:pPr>
    <w:rPr>
      <w:rFonts w:ascii="Times New Roman" w:eastAsia="Times New Roman" w:hAnsi="Times New Roman" w:cs="Times New Roman"/>
      <w:b/>
      <w:sz w:val="20"/>
      <w:szCs w:val="24"/>
      <w:lang w:val="uk-UA"/>
    </w:rPr>
  </w:style>
  <w:style w:type="paragraph" w:styleId="8">
    <w:name w:val="heading 8"/>
    <w:basedOn w:val="a0"/>
    <w:next w:val="a0"/>
    <w:link w:val="80"/>
    <w:qFormat/>
    <w:rsid w:val="008F4466"/>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nhideWhenUsed/>
    <w:qFormat/>
    <w:rsid w:val="008F44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F4466"/>
    <w:rPr>
      <w:rFonts w:ascii="Times New Roman" w:eastAsia="Times New Roman" w:hAnsi="Times New Roman" w:cs="Times New Roman"/>
      <w:snapToGrid w:val="0"/>
      <w:sz w:val="24"/>
      <w:szCs w:val="20"/>
      <w:lang w:val="uk-UA" w:eastAsia="ru-RU"/>
    </w:rPr>
  </w:style>
  <w:style w:type="character" w:customStyle="1" w:styleId="21">
    <w:name w:val="Заголовок 2 Знак"/>
    <w:basedOn w:val="a1"/>
    <w:link w:val="20"/>
    <w:rsid w:val="008F4466"/>
    <w:rPr>
      <w:rFonts w:ascii="Times New Roman" w:eastAsia="Times New Roman" w:hAnsi="Times New Roman" w:cs="Times New Roman"/>
      <w:b/>
      <w:bCs/>
      <w:sz w:val="28"/>
      <w:szCs w:val="24"/>
      <w:lang w:val="uk-UA" w:eastAsia="ru-RU"/>
    </w:rPr>
  </w:style>
  <w:style w:type="character" w:customStyle="1" w:styleId="30">
    <w:name w:val="Заголовок 3 Знак"/>
    <w:basedOn w:val="a1"/>
    <w:link w:val="3"/>
    <w:rsid w:val="008F446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8F446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F4466"/>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8F4466"/>
    <w:rPr>
      <w:rFonts w:ascii="Times New Roman" w:eastAsia="Times New Roman" w:hAnsi="Times New Roman" w:cs="Times New Roman"/>
      <w:b/>
      <w:sz w:val="20"/>
      <w:szCs w:val="24"/>
      <w:lang w:val="uk-UA" w:eastAsia="ru-RU"/>
    </w:rPr>
  </w:style>
  <w:style w:type="character" w:customStyle="1" w:styleId="80">
    <w:name w:val="Заголовок 8 Знак"/>
    <w:basedOn w:val="a1"/>
    <w:link w:val="8"/>
    <w:rsid w:val="008F4466"/>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F4466"/>
    <w:rPr>
      <w:rFonts w:asciiTheme="majorHAnsi" w:eastAsiaTheme="majorEastAsia" w:hAnsiTheme="majorHAnsi" w:cstheme="majorBidi"/>
      <w:i/>
      <w:iCs/>
      <w:color w:val="404040" w:themeColor="text1" w:themeTint="BF"/>
      <w:sz w:val="20"/>
      <w:szCs w:val="20"/>
      <w:lang w:eastAsia="ru-RU"/>
    </w:rPr>
  </w:style>
  <w:style w:type="paragraph" w:customStyle="1" w:styleId="11">
    <w:name w:val="Обычный1"/>
    <w:rsid w:val="008F4466"/>
    <w:pPr>
      <w:widowControl w:val="0"/>
      <w:spacing w:after="0" w:line="240" w:lineRule="auto"/>
    </w:pPr>
    <w:rPr>
      <w:rFonts w:ascii="Times New Roman" w:eastAsia="Times New Roman" w:hAnsi="Times New Roman" w:cs="Times New Roman"/>
      <w:snapToGrid w:val="0"/>
      <w:sz w:val="20"/>
      <w:szCs w:val="20"/>
      <w:lang w:eastAsia="ru-RU"/>
    </w:rPr>
  </w:style>
  <w:style w:type="paragraph" w:styleId="a4">
    <w:name w:val="Body Text Indent"/>
    <w:basedOn w:val="a0"/>
    <w:link w:val="a5"/>
    <w:unhideWhenUsed/>
    <w:rsid w:val="008F4466"/>
    <w:pPr>
      <w:spacing w:after="120" w:line="240" w:lineRule="auto"/>
      <w:ind w:left="283"/>
    </w:pPr>
    <w:rPr>
      <w:rFonts w:ascii="Times New Roman" w:eastAsia="Times New Roman" w:hAnsi="Times New Roman" w:cs="Times New Roman"/>
      <w:sz w:val="24"/>
      <w:szCs w:val="20"/>
    </w:rPr>
  </w:style>
  <w:style w:type="character" w:customStyle="1" w:styleId="a5">
    <w:name w:val="Основной текст с отступом Знак"/>
    <w:basedOn w:val="a1"/>
    <w:link w:val="a4"/>
    <w:rsid w:val="008F4466"/>
    <w:rPr>
      <w:rFonts w:ascii="Times New Roman" w:eastAsia="Times New Roman" w:hAnsi="Times New Roman" w:cs="Times New Roman"/>
      <w:sz w:val="24"/>
      <w:szCs w:val="20"/>
      <w:lang w:eastAsia="ru-RU"/>
    </w:rPr>
  </w:style>
  <w:style w:type="paragraph" w:styleId="22">
    <w:name w:val="Body Text Indent 2"/>
    <w:basedOn w:val="a0"/>
    <w:link w:val="23"/>
    <w:unhideWhenUsed/>
    <w:rsid w:val="008F4466"/>
    <w:pPr>
      <w:spacing w:after="120" w:line="480" w:lineRule="auto"/>
      <w:ind w:left="283"/>
    </w:pPr>
    <w:rPr>
      <w:rFonts w:ascii="Times New Roman" w:eastAsia="Times New Roman" w:hAnsi="Times New Roman" w:cs="Times New Roman"/>
      <w:sz w:val="24"/>
      <w:szCs w:val="20"/>
    </w:rPr>
  </w:style>
  <w:style w:type="character" w:customStyle="1" w:styleId="23">
    <w:name w:val="Основной текст с отступом 2 Знак"/>
    <w:basedOn w:val="a1"/>
    <w:link w:val="22"/>
    <w:rsid w:val="008F4466"/>
    <w:rPr>
      <w:rFonts w:ascii="Times New Roman" w:eastAsia="Times New Roman" w:hAnsi="Times New Roman" w:cs="Times New Roman"/>
      <w:sz w:val="24"/>
      <w:szCs w:val="20"/>
      <w:lang w:eastAsia="ru-RU"/>
    </w:rPr>
  </w:style>
  <w:style w:type="paragraph" w:styleId="31">
    <w:name w:val="Body Text Indent 3"/>
    <w:basedOn w:val="a0"/>
    <w:link w:val="32"/>
    <w:unhideWhenUsed/>
    <w:rsid w:val="008F446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8F4466"/>
    <w:rPr>
      <w:rFonts w:ascii="Times New Roman" w:eastAsia="Times New Roman" w:hAnsi="Times New Roman" w:cs="Times New Roman"/>
      <w:sz w:val="16"/>
      <w:szCs w:val="16"/>
      <w:lang w:eastAsia="ru-RU"/>
    </w:rPr>
  </w:style>
  <w:style w:type="paragraph" w:styleId="a6">
    <w:name w:val="Title"/>
    <w:basedOn w:val="a0"/>
    <w:link w:val="a7"/>
    <w:qFormat/>
    <w:rsid w:val="008F4466"/>
    <w:pPr>
      <w:widowControl w:val="0"/>
      <w:autoSpaceDE w:val="0"/>
      <w:autoSpaceDN w:val="0"/>
      <w:adjustRightInd w:val="0"/>
      <w:spacing w:after="0" w:line="240" w:lineRule="auto"/>
      <w:jc w:val="center"/>
    </w:pPr>
    <w:rPr>
      <w:rFonts w:ascii="Times New Roman" w:eastAsia="Times New Roman" w:hAnsi="Times New Roman" w:cs="Times New Roman"/>
      <w:sz w:val="20"/>
      <w:szCs w:val="20"/>
      <w:lang w:val="uk-UA"/>
    </w:rPr>
  </w:style>
  <w:style w:type="character" w:customStyle="1" w:styleId="a7">
    <w:name w:val="Название Знак"/>
    <w:basedOn w:val="a1"/>
    <w:link w:val="a6"/>
    <w:rsid w:val="008F4466"/>
    <w:rPr>
      <w:rFonts w:ascii="Times New Roman" w:eastAsia="Times New Roman" w:hAnsi="Times New Roman" w:cs="Times New Roman"/>
      <w:sz w:val="20"/>
      <w:szCs w:val="20"/>
      <w:lang w:val="uk-UA" w:eastAsia="ru-RU"/>
    </w:rPr>
  </w:style>
  <w:style w:type="paragraph" w:customStyle="1" w:styleId="a8">
    <w:name w:val="перечень"/>
    <w:basedOn w:val="a4"/>
    <w:rsid w:val="008F4466"/>
    <w:pPr>
      <w:tabs>
        <w:tab w:val="num" w:pos="465"/>
      </w:tabs>
      <w:spacing w:after="0"/>
      <w:ind w:left="465" w:hanging="465"/>
      <w:jc w:val="both"/>
    </w:pPr>
    <w:rPr>
      <w:lang w:val="uk-UA"/>
    </w:rPr>
  </w:style>
  <w:style w:type="paragraph" w:customStyle="1" w:styleId="a9">
    <w:name w:val="Рис"/>
    <w:basedOn w:val="a0"/>
    <w:rsid w:val="008F4466"/>
    <w:pPr>
      <w:spacing w:before="120" w:after="120" w:line="240" w:lineRule="auto"/>
      <w:ind w:right="-1"/>
      <w:jc w:val="center"/>
    </w:pPr>
    <w:rPr>
      <w:rFonts w:ascii="Times New Roman" w:eastAsia="Times New Roman" w:hAnsi="Times New Roman" w:cs="Times New Roman"/>
      <w:b/>
      <w:sz w:val="24"/>
      <w:szCs w:val="20"/>
      <w:lang w:val="uk-UA"/>
    </w:rPr>
  </w:style>
  <w:style w:type="paragraph" w:customStyle="1" w:styleId="24">
    <w:name w:val="список2"/>
    <w:basedOn w:val="a0"/>
    <w:next w:val="a4"/>
    <w:rsid w:val="008F4466"/>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enumlev1">
    <w:name w:val="enumlev1"/>
    <w:basedOn w:val="a0"/>
    <w:rsid w:val="008F4466"/>
    <w:pPr>
      <w:tabs>
        <w:tab w:val="left" w:pos="794"/>
        <w:tab w:val="left" w:pos="1191"/>
        <w:tab w:val="left" w:pos="1588"/>
        <w:tab w:val="left" w:pos="1985"/>
      </w:tabs>
      <w:spacing w:before="86" w:after="0" w:line="240" w:lineRule="auto"/>
      <w:ind w:left="1191" w:hanging="397"/>
      <w:jc w:val="both"/>
    </w:pPr>
    <w:rPr>
      <w:rFonts w:ascii="Times New Roman" w:eastAsia="Times New Roman" w:hAnsi="Times New Roman" w:cs="Times New Roman"/>
      <w:sz w:val="20"/>
      <w:szCs w:val="20"/>
      <w:lang w:val="en-US"/>
    </w:rPr>
  </w:style>
  <w:style w:type="paragraph" w:customStyle="1" w:styleId="14">
    <w:name w:val="Текст 14"/>
    <w:basedOn w:val="a0"/>
    <w:rsid w:val="008F4466"/>
    <w:pPr>
      <w:spacing w:after="0" w:line="240" w:lineRule="auto"/>
      <w:jc w:val="both"/>
    </w:pPr>
    <w:rPr>
      <w:rFonts w:ascii="Times New Roman" w:eastAsia="Times New Roman" w:hAnsi="Times New Roman" w:cs="Times New Roman"/>
      <w:sz w:val="28"/>
      <w:szCs w:val="20"/>
      <w:lang w:val="uk-UA"/>
    </w:rPr>
  </w:style>
  <w:style w:type="paragraph" w:styleId="aa">
    <w:name w:val="Normal (Web)"/>
    <w:basedOn w:val="a0"/>
    <w:rsid w:val="008F446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0"/>
    <w:link w:val="ac"/>
    <w:unhideWhenUsed/>
    <w:rsid w:val="008F4466"/>
    <w:pPr>
      <w:tabs>
        <w:tab w:val="center" w:pos="4677"/>
        <w:tab w:val="right" w:pos="9355"/>
      </w:tabs>
      <w:spacing w:after="0" w:line="240" w:lineRule="auto"/>
    </w:pPr>
  </w:style>
  <w:style w:type="character" w:customStyle="1" w:styleId="ac">
    <w:name w:val="Верхний колонтитул Знак"/>
    <w:basedOn w:val="a1"/>
    <w:link w:val="ab"/>
    <w:rsid w:val="008F4466"/>
    <w:rPr>
      <w:rFonts w:eastAsiaTheme="minorEastAsia"/>
      <w:lang w:eastAsia="ru-RU"/>
    </w:rPr>
  </w:style>
  <w:style w:type="paragraph" w:styleId="ad">
    <w:name w:val="footer"/>
    <w:basedOn w:val="a0"/>
    <w:link w:val="ae"/>
    <w:uiPriority w:val="99"/>
    <w:unhideWhenUsed/>
    <w:rsid w:val="008F446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8F4466"/>
    <w:rPr>
      <w:rFonts w:eastAsiaTheme="minorEastAsia"/>
      <w:lang w:eastAsia="ru-RU"/>
    </w:rPr>
  </w:style>
  <w:style w:type="paragraph" w:styleId="af">
    <w:name w:val="Balloon Text"/>
    <w:basedOn w:val="a0"/>
    <w:link w:val="af0"/>
    <w:uiPriority w:val="99"/>
    <w:semiHidden/>
    <w:unhideWhenUsed/>
    <w:rsid w:val="008F4466"/>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F4466"/>
    <w:rPr>
      <w:rFonts w:ascii="Tahoma" w:eastAsiaTheme="minorEastAsia" w:hAnsi="Tahoma" w:cs="Tahoma"/>
      <w:sz w:val="16"/>
      <w:szCs w:val="16"/>
      <w:lang w:eastAsia="ru-RU"/>
    </w:rPr>
  </w:style>
  <w:style w:type="paragraph" w:styleId="af1">
    <w:name w:val="Body Text"/>
    <w:basedOn w:val="a0"/>
    <w:link w:val="af2"/>
    <w:unhideWhenUsed/>
    <w:rsid w:val="008F4466"/>
    <w:pPr>
      <w:spacing w:after="120"/>
    </w:pPr>
  </w:style>
  <w:style w:type="character" w:customStyle="1" w:styleId="af2">
    <w:name w:val="Основной текст Знак"/>
    <w:basedOn w:val="a1"/>
    <w:link w:val="af1"/>
    <w:rsid w:val="008F4466"/>
    <w:rPr>
      <w:rFonts w:eastAsiaTheme="minorEastAsia"/>
      <w:lang w:eastAsia="ru-RU"/>
    </w:rPr>
  </w:style>
  <w:style w:type="paragraph" w:customStyle="1" w:styleId="310">
    <w:name w:val="Основной текст 31"/>
    <w:basedOn w:val="a0"/>
    <w:rsid w:val="008F4466"/>
    <w:pPr>
      <w:widowControl w:val="0"/>
      <w:spacing w:after="0" w:line="240" w:lineRule="auto"/>
    </w:pPr>
    <w:rPr>
      <w:rFonts w:ascii="Univers" w:eastAsia="Univers" w:hAnsi="Univers" w:cs="Times New Roman"/>
      <w:sz w:val="28"/>
      <w:szCs w:val="20"/>
      <w:lang w:val="uk-UA"/>
    </w:rPr>
  </w:style>
  <w:style w:type="paragraph" w:styleId="25">
    <w:name w:val="Body Text 2"/>
    <w:basedOn w:val="a0"/>
    <w:link w:val="26"/>
    <w:unhideWhenUsed/>
    <w:rsid w:val="008F4466"/>
    <w:pPr>
      <w:spacing w:after="120" w:line="480" w:lineRule="auto"/>
    </w:pPr>
  </w:style>
  <w:style w:type="character" w:customStyle="1" w:styleId="26">
    <w:name w:val="Основной текст 2 Знак"/>
    <w:basedOn w:val="a1"/>
    <w:link w:val="25"/>
    <w:rsid w:val="008F4466"/>
    <w:rPr>
      <w:rFonts w:eastAsiaTheme="minorEastAsia"/>
      <w:lang w:eastAsia="ru-RU"/>
    </w:rPr>
  </w:style>
  <w:style w:type="paragraph" w:customStyle="1" w:styleId="Iauiue">
    <w:name w:val="Iau?iue"/>
    <w:rsid w:val="008F4466"/>
    <w:pPr>
      <w:widowControl w:val="0"/>
      <w:spacing w:after="60" w:line="240" w:lineRule="auto"/>
      <w:ind w:firstLine="397"/>
      <w:jc w:val="both"/>
    </w:pPr>
    <w:rPr>
      <w:rFonts w:ascii="Times New Roman" w:eastAsia="Times New Roman" w:hAnsi="Times New Roman" w:cs="Times New Roman"/>
      <w:szCs w:val="20"/>
      <w:lang w:eastAsia="ru-RU"/>
    </w:rPr>
  </w:style>
  <w:style w:type="paragraph" w:styleId="33">
    <w:name w:val="Body Text 3"/>
    <w:basedOn w:val="a0"/>
    <w:link w:val="34"/>
    <w:rsid w:val="008F4466"/>
    <w:pPr>
      <w:spacing w:after="0" w:line="240" w:lineRule="auto"/>
      <w:jc w:val="center"/>
    </w:pPr>
    <w:rPr>
      <w:rFonts w:ascii="Times New Roman" w:eastAsia="Times New Roman" w:hAnsi="Times New Roman" w:cs="Times New Roman"/>
      <w:b/>
      <w:sz w:val="28"/>
      <w:szCs w:val="20"/>
      <w:lang w:val="uk-UA"/>
    </w:rPr>
  </w:style>
  <w:style w:type="character" w:customStyle="1" w:styleId="34">
    <w:name w:val="Основной текст 3 Знак"/>
    <w:basedOn w:val="a1"/>
    <w:link w:val="33"/>
    <w:rsid w:val="008F4466"/>
    <w:rPr>
      <w:rFonts w:ascii="Times New Roman" w:eastAsia="Times New Roman" w:hAnsi="Times New Roman" w:cs="Times New Roman"/>
      <w:b/>
      <w:sz w:val="28"/>
      <w:szCs w:val="20"/>
      <w:lang w:val="uk-UA" w:eastAsia="ru-RU"/>
    </w:rPr>
  </w:style>
  <w:style w:type="paragraph" w:styleId="a">
    <w:name w:val="List Bullet"/>
    <w:basedOn w:val="a0"/>
    <w:autoRedefine/>
    <w:rsid w:val="008F4466"/>
    <w:pPr>
      <w:numPr>
        <w:numId w:val="13"/>
      </w:numPr>
      <w:tabs>
        <w:tab w:val="clear" w:pos="360"/>
      </w:tabs>
      <w:spacing w:after="0" w:line="240" w:lineRule="auto"/>
      <w:ind w:left="0" w:firstLine="454"/>
      <w:jc w:val="both"/>
    </w:pPr>
    <w:rPr>
      <w:rFonts w:ascii="Times New Roman" w:eastAsia="Times New Roman" w:hAnsi="Times New Roman" w:cs="Times New Roman"/>
      <w:sz w:val="24"/>
      <w:szCs w:val="20"/>
    </w:rPr>
  </w:style>
  <w:style w:type="paragraph" w:customStyle="1" w:styleId="27">
    <w:name w:val="Обычный2"/>
    <w:rsid w:val="008F4466"/>
    <w:pPr>
      <w:spacing w:before="100" w:after="100" w:line="240" w:lineRule="auto"/>
    </w:pPr>
    <w:rPr>
      <w:rFonts w:ascii="Times New Roman" w:eastAsia="Times New Roman" w:hAnsi="Times New Roman" w:cs="Times New Roman"/>
      <w:snapToGrid w:val="0"/>
      <w:sz w:val="24"/>
      <w:szCs w:val="20"/>
      <w:lang w:eastAsia="ru-RU"/>
    </w:rPr>
  </w:style>
  <w:style w:type="paragraph" w:styleId="af3">
    <w:name w:val="Plain Text"/>
    <w:basedOn w:val="a0"/>
    <w:link w:val="af4"/>
    <w:rsid w:val="008F4466"/>
    <w:pPr>
      <w:spacing w:after="0" w:line="240" w:lineRule="auto"/>
    </w:pPr>
    <w:rPr>
      <w:rFonts w:ascii="Courier New" w:eastAsia="Times New Roman" w:hAnsi="Courier New" w:cs="Times New Roman"/>
      <w:sz w:val="20"/>
      <w:szCs w:val="20"/>
      <w:lang w:val="uk-UA"/>
    </w:rPr>
  </w:style>
  <w:style w:type="character" w:customStyle="1" w:styleId="af4">
    <w:name w:val="Текст Знак"/>
    <w:basedOn w:val="a1"/>
    <w:link w:val="af3"/>
    <w:rsid w:val="008F4466"/>
    <w:rPr>
      <w:rFonts w:ascii="Courier New" w:eastAsia="Times New Roman" w:hAnsi="Courier New" w:cs="Times New Roman"/>
      <w:sz w:val="20"/>
      <w:szCs w:val="20"/>
      <w:lang w:val="uk-UA" w:eastAsia="ru-RU"/>
    </w:rPr>
  </w:style>
  <w:style w:type="paragraph" w:styleId="af5">
    <w:name w:val="List Number"/>
    <w:basedOn w:val="a0"/>
    <w:rsid w:val="008F4466"/>
    <w:pPr>
      <w:tabs>
        <w:tab w:val="num" w:pos="1134"/>
      </w:tabs>
      <w:spacing w:after="0" w:line="240" w:lineRule="auto"/>
      <w:ind w:left="1134" w:hanging="454"/>
    </w:pPr>
    <w:rPr>
      <w:rFonts w:ascii="Univers" w:eastAsia="Univers" w:hAnsi="Univers" w:cs="Times New Roman"/>
      <w:sz w:val="24"/>
      <w:szCs w:val="24"/>
      <w:lang w:val="uk-UA"/>
    </w:rPr>
  </w:style>
  <w:style w:type="paragraph" w:customStyle="1" w:styleId="12">
    <w:name w:val="список1"/>
    <w:basedOn w:val="a4"/>
    <w:next w:val="31"/>
    <w:rsid w:val="008F4466"/>
    <w:pPr>
      <w:tabs>
        <w:tab w:val="num" w:pos="360"/>
      </w:tabs>
      <w:spacing w:before="120" w:after="0"/>
      <w:ind w:left="360" w:hanging="360"/>
    </w:pPr>
    <w:rPr>
      <w:rFonts w:ascii="Univers" w:eastAsia="Univers" w:hAnsi="Univers"/>
      <w:szCs w:val="24"/>
    </w:rPr>
  </w:style>
  <w:style w:type="paragraph" w:customStyle="1" w:styleId="H3">
    <w:name w:val="H3"/>
    <w:basedOn w:val="a0"/>
    <w:next w:val="a0"/>
    <w:rsid w:val="008F4466"/>
    <w:pPr>
      <w:keepNext/>
      <w:spacing w:before="100" w:after="100" w:line="240" w:lineRule="auto"/>
      <w:outlineLvl w:val="3"/>
    </w:pPr>
    <w:rPr>
      <w:rFonts w:ascii="Times New Roman" w:eastAsia="Times New Roman" w:hAnsi="Times New Roman" w:cs="Times New Roman"/>
      <w:b/>
      <w:snapToGrid w:val="0"/>
      <w:sz w:val="28"/>
      <w:szCs w:val="20"/>
    </w:rPr>
  </w:style>
  <w:style w:type="paragraph" w:customStyle="1" w:styleId="Iniiaiieoaeno2">
    <w:name w:val="Iniiaiie oaeno 2"/>
    <w:basedOn w:val="Iauiue"/>
    <w:rsid w:val="008F4466"/>
    <w:pPr>
      <w:tabs>
        <w:tab w:val="left" w:pos="1069"/>
      </w:tabs>
      <w:spacing w:after="0" w:line="300" w:lineRule="exact"/>
      <w:ind w:firstLine="0"/>
    </w:pPr>
    <w:rPr>
      <w:sz w:val="24"/>
      <w:lang w:val="uk-UA"/>
    </w:rPr>
  </w:style>
  <w:style w:type="character" w:customStyle="1" w:styleId="af6">
    <w:name w:val="Основной шрифт"/>
    <w:rsid w:val="008F4466"/>
  </w:style>
  <w:style w:type="paragraph" w:customStyle="1" w:styleId="H4">
    <w:name w:val="H4"/>
    <w:basedOn w:val="27"/>
    <w:next w:val="27"/>
    <w:rsid w:val="008F4466"/>
    <w:pPr>
      <w:keepNext/>
      <w:outlineLvl w:val="4"/>
    </w:pPr>
    <w:rPr>
      <w:b/>
    </w:rPr>
  </w:style>
  <w:style w:type="paragraph" w:styleId="af7">
    <w:name w:val="Normal Indent"/>
    <w:basedOn w:val="a0"/>
    <w:rsid w:val="008F4466"/>
    <w:pPr>
      <w:spacing w:after="0" w:line="240" w:lineRule="auto"/>
      <w:ind w:firstLine="720"/>
      <w:jc w:val="both"/>
    </w:pPr>
    <w:rPr>
      <w:rFonts w:ascii="Times New Roman" w:eastAsia="Times New Roman" w:hAnsi="Times New Roman" w:cs="Times New Roman"/>
      <w:sz w:val="24"/>
      <w:szCs w:val="20"/>
    </w:rPr>
  </w:style>
  <w:style w:type="character" w:styleId="af8">
    <w:name w:val="Strong"/>
    <w:basedOn w:val="a1"/>
    <w:qFormat/>
    <w:rsid w:val="008F4466"/>
    <w:rPr>
      <w:b/>
    </w:rPr>
  </w:style>
  <w:style w:type="paragraph" w:styleId="af9">
    <w:name w:val="Block Text"/>
    <w:basedOn w:val="a0"/>
    <w:rsid w:val="008F4466"/>
    <w:pPr>
      <w:spacing w:after="0" w:line="240" w:lineRule="auto"/>
      <w:ind w:left="57" w:right="3" w:firstLine="651"/>
      <w:jc w:val="both"/>
    </w:pPr>
    <w:rPr>
      <w:rFonts w:ascii="Times New Roman" w:eastAsia="Times New Roman" w:hAnsi="Times New Roman" w:cs="Times New Roman"/>
      <w:sz w:val="28"/>
      <w:szCs w:val="24"/>
      <w:lang w:val="uk-UA"/>
    </w:rPr>
  </w:style>
  <w:style w:type="paragraph" w:styleId="afa">
    <w:name w:val="caption"/>
    <w:basedOn w:val="a0"/>
    <w:next w:val="a0"/>
    <w:qFormat/>
    <w:rsid w:val="008F4466"/>
    <w:pPr>
      <w:widowControl w:val="0"/>
      <w:autoSpaceDE w:val="0"/>
      <w:autoSpaceDN w:val="0"/>
      <w:adjustRightInd w:val="0"/>
      <w:spacing w:after="0" w:line="230" w:lineRule="atLeast"/>
      <w:jc w:val="center"/>
    </w:pPr>
    <w:rPr>
      <w:rFonts w:ascii="Times New Roman" w:eastAsia="Times New Roman" w:hAnsi="Times New Roman" w:cs="Times New Roman"/>
      <w:b/>
      <w:sz w:val="28"/>
      <w:szCs w:val="24"/>
    </w:rPr>
  </w:style>
  <w:style w:type="character" w:styleId="afb">
    <w:name w:val="page number"/>
    <w:basedOn w:val="a1"/>
    <w:rsid w:val="008F4466"/>
  </w:style>
  <w:style w:type="paragraph" w:styleId="afc">
    <w:name w:val="List"/>
    <w:basedOn w:val="a0"/>
    <w:rsid w:val="008F4466"/>
    <w:pPr>
      <w:spacing w:after="0" w:line="240" w:lineRule="auto"/>
      <w:ind w:left="283" w:hanging="283"/>
    </w:pPr>
    <w:rPr>
      <w:rFonts w:ascii="Times New Roman" w:eastAsia="Times New Roman" w:hAnsi="Times New Roman" w:cs="Times New Roman"/>
      <w:sz w:val="24"/>
      <w:szCs w:val="24"/>
    </w:rPr>
  </w:style>
  <w:style w:type="paragraph" w:styleId="28">
    <w:name w:val="List 2"/>
    <w:basedOn w:val="a0"/>
    <w:rsid w:val="008F4466"/>
    <w:pPr>
      <w:spacing w:after="0" w:line="240" w:lineRule="auto"/>
      <w:ind w:left="566" w:hanging="283"/>
    </w:pPr>
    <w:rPr>
      <w:rFonts w:ascii="Times New Roman" w:eastAsia="Times New Roman" w:hAnsi="Times New Roman" w:cs="Times New Roman"/>
      <w:sz w:val="24"/>
      <w:szCs w:val="24"/>
    </w:rPr>
  </w:style>
  <w:style w:type="paragraph" w:styleId="2">
    <w:name w:val="List Bullet 2"/>
    <w:basedOn w:val="a0"/>
    <w:rsid w:val="008F4466"/>
    <w:pPr>
      <w:numPr>
        <w:numId w:val="21"/>
      </w:numPr>
      <w:spacing w:after="0" w:line="240" w:lineRule="auto"/>
    </w:pPr>
    <w:rPr>
      <w:rFonts w:ascii="Times New Roman" w:eastAsia="Times New Roman" w:hAnsi="Times New Roman" w:cs="Times New Roman"/>
      <w:sz w:val="24"/>
      <w:szCs w:val="24"/>
    </w:rPr>
  </w:style>
  <w:style w:type="paragraph" w:customStyle="1" w:styleId="afd">
    <w:name w:val="Внутренний адрес"/>
    <w:basedOn w:val="a0"/>
    <w:rsid w:val="008F4466"/>
    <w:pPr>
      <w:spacing w:after="0" w:line="240" w:lineRule="auto"/>
    </w:pPr>
    <w:rPr>
      <w:rFonts w:ascii="Times New Roman" w:eastAsia="Times New Roman" w:hAnsi="Times New Roman" w:cs="Times New Roman"/>
      <w:sz w:val="24"/>
      <w:szCs w:val="24"/>
    </w:rPr>
  </w:style>
  <w:style w:type="paragraph" w:customStyle="1" w:styleId="afe">
    <w:name w:val="Строка ссылки"/>
    <w:basedOn w:val="af1"/>
    <w:rsid w:val="008F4466"/>
    <w:pPr>
      <w:widowControl w:val="0"/>
      <w:autoSpaceDE w:val="0"/>
      <w:autoSpaceDN w:val="0"/>
      <w:adjustRightInd w:val="0"/>
      <w:spacing w:after="0" w:line="259" w:lineRule="atLeast"/>
      <w:jc w:val="both"/>
    </w:pPr>
    <w:rPr>
      <w:rFonts w:ascii="Times New Roman" w:eastAsia="Times New Roman" w:hAnsi="Times New Roman" w:cs="Times New Roman"/>
      <w:sz w:val="20"/>
      <w:szCs w:val="20"/>
    </w:rPr>
  </w:style>
  <w:style w:type="paragraph" w:styleId="aff">
    <w:name w:val="Body Text First Indent"/>
    <w:basedOn w:val="af1"/>
    <w:link w:val="aff0"/>
    <w:rsid w:val="008F4466"/>
    <w:pPr>
      <w:spacing w:line="240" w:lineRule="auto"/>
      <w:ind w:firstLine="210"/>
    </w:pPr>
    <w:rPr>
      <w:rFonts w:ascii="Times New Roman" w:eastAsia="Times New Roman" w:hAnsi="Times New Roman" w:cs="Times New Roman"/>
      <w:sz w:val="24"/>
      <w:szCs w:val="24"/>
    </w:rPr>
  </w:style>
  <w:style w:type="character" w:customStyle="1" w:styleId="aff0">
    <w:name w:val="Красная строка Знак"/>
    <w:basedOn w:val="af2"/>
    <w:link w:val="aff"/>
    <w:rsid w:val="008F4466"/>
    <w:rPr>
      <w:rFonts w:ascii="Times New Roman" w:eastAsia="Times New Roman" w:hAnsi="Times New Roman" w:cs="Times New Roman"/>
      <w:sz w:val="24"/>
      <w:szCs w:val="24"/>
    </w:rPr>
  </w:style>
  <w:style w:type="paragraph" w:styleId="29">
    <w:name w:val="Body Text First Indent 2"/>
    <w:basedOn w:val="a4"/>
    <w:link w:val="2a"/>
    <w:rsid w:val="008F4466"/>
    <w:pPr>
      <w:ind w:firstLine="210"/>
    </w:pPr>
    <w:rPr>
      <w:szCs w:val="24"/>
    </w:rPr>
  </w:style>
  <w:style w:type="character" w:customStyle="1" w:styleId="2a">
    <w:name w:val="Красная строка 2 Знак"/>
    <w:basedOn w:val="a5"/>
    <w:link w:val="29"/>
    <w:rsid w:val="008F4466"/>
    <w:rPr>
      <w:szCs w:val="24"/>
    </w:rPr>
  </w:style>
  <w:style w:type="character" w:styleId="aff1">
    <w:name w:val="Hyperlink"/>
    <w:basedOn w:val="a1"/>
    <w:rsid w:val="008F4466"/>
    <w:rPr>
      <w:color w:val="0000FF"/>
      <w:u w:val="single"/>
    </w:rPr>
  </w:style>
  <w:style w:type="paragraph" w:styleId="aff2">
    <w:name w:val="Document Map"/>
    <w:basedOn w:val="a0"/>
    <w:link w:val="aff3"/>
    <w:semiHidden/>
    <w:rsid w:val="008F4466"/>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1"/>
    <w:link w:val="aff2"/>
    <w:semiHidden/>
    <w:rsid w:val="008F4466"/>
    <w:rPr>
      <w:rFonts w:ascii="Tahoma" w:eastAsia="Times New Roman" w:hAnsi="Tahoma" w:cs="Tahoma"/>
      <w:sz w:val="20"/>
      <w:szCs w:val="20"/>
      <w:shd w:val="clear" w:color="auto" w:fill="000080"/>
      <w:lang w:eastAsia="ru-RU"/>
    </w:rPr>
  </w:style>
  <w:style w:type="table" w:styleId="aff4">
    <w:name w:val="Table Grid"/>
    <w:basedOn w:val="a2"/>
    <w:rsid w:val="008F44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0"/>
    <w:uiPriority w:val="34"/>
    <w:qFormat/>
    <w:rsid w:val="008F44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e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62</Pages>
  <Words>15921</Words>
  <Characters>90752</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2010-11-03T13:26:00Z</dcterms:created>
  <dcterms:modified xsi:type="dcterms:W3CDTF">2011-01-11T19:23:00Z</dcterms:modified>
</cp:coreProperties>
</file>