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ACE" w:rsidRPr="00F55ACE" w:rsidRDefault="00F55ACE" w:rsidP="00F55ACE">
      <w:pPr>
        <w:widowControl/>
        <w:shd w:val="clear" w:color="auto" w:fill="FFFFFF"/>
        <w:autoSpaceDE/>
        <w:autoSpaceDN/>
        <w:adjustRightInd/>
        <w:spacing w:line="240" w:lineRule="auto"/>
        <w:ind w:leftChars="0" w:left="420"/>
        <w:rPr>
          <w:rFonts w:ascii="Arial" w:hAnsi="Arial" w:cs="Arial"/>
          <w:color w:val="000000"/>
          <w:sz w:val="24"/>
          <w:szCs w:val="24"/>
          <w:lang w:eastAsia="en-US"/>
        </w:rPr>
      </w:pPr>
      <w:r w:rsidRPr="00F55ACE">
        <w:rPr>
          <w:rFonts w:ascii="Arial" w:hAnsi="Arial" w:cs="Arial"/>
          <w:color w:val="000000"/>
          <w:sz w:val="24"/>
          <w:szCs w:val="24"/>
          <w:lang w:eastAsia="en-US"/>
        </w:rPr>
        <w:t xml:space="preserve">Huawei Ukraine LLC is looking for Platform/System Integration engineer </w:t>
      </w: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(Smart care engineer) </w:t>
      </w:r>
      <w:bookmarkStart w:id="0" w:name="_GoBack"/>
      <w:bookmarkEnd w:id="0"/>
      <w:r w:rsidRPr="00F55ACE">
        <w:rPr>
          <w:rFonts w:ascii="Arial" w:hAnsi="Arial" w:cs="Arial"/>
          <w:color w:val="000000"/>
          <w:sz w:val="24"/>
          <w:szCs w:val="24"/>
          <w:lang w:eastAsia="en-US"/>
        </w:rPr>
        <w:t>to join our team.</w:t>
      </w:r>
    </w:p>
    <w:p w:rsidR="00F55ACE" w:rsidRPr="00F55ACE" w:rsidRDefault="00F55ACE" w:rsidP="00F55ACE">
      <w:pPr>
        <w:widowControl/>
        <w:shd w:val="clear" w:color="auto" w:fill="FFFFFF"/>
        <w:autoSpaceDE/>
        <w:autoSpaceDN/>
        <w:adjustRightInd/>
        <w:spacing w:line="240" w:lineRule="auto"/>
        <w:ind w:leftChars="0" w:left="0"/>
        <w:rPr>
          <w:rFonts w:ascii="Arial" w:hAnsi="Arial" w:cs="Arial"/>
          <w:color w:val="000000"/>
          <w:sz w:val="24"/>
          <w:szCs w:val="24"/>
          <w:lang w:eastAsia="en-US"/>
        </w:rPr>
      </w:pPr>
      <w:r w:rsidRPr="00F55ACE">
        <w:rPr>
          <w:rFonts w:ascii="Arial" w:hAnsi="Arial" w:cs="Arial"/>
          <w:color w:val="000000"/>
          <w:sz w:val="24"/>
          <w:szCs w:val="24"/>
          <w:lang w:eastAsia="en-US"/>
        </w:rPr>
        <w:t> </w:t>
      </w:r>
    </w:p>
    <w:p w:rsidR="00F55ACE" w:rsidRPr="00F55ACE" w:rsidRDefault="00F55ACE" w:rsidP="00F55ACE">
      <w:pPr>
        <w:widowControl/>
        <w:shd w:val="clear" w:color="auto" w:fill="FFFFFF"/>
        <w:autoSpaceDE/>
        <w:autoSpaceDN/>
        <w:adjustRightInd/>
        <w:spacing w:line="240" w:lineRule="auto"/>
        <w:ind w:leftChars="0" w:left="0"/>
        <w:rPr>
          <w:rFonts w:ascii="Arial" w:hAnsi="Arial" w:cs="Arial"/>
          <w:color w:val="000000"/>
          <w:sz w:val="24"/>
          <w:szCs w:val="24"/>
          <w:lang w:eastAsia="en-US"/>
        </w:rPr>
      </w:pPr>
      <w:r w:rsidRPr="00F55ACE">
        <w:rPr>
          <w:rFonts w:ascii="Arial" w:hAnsi="Arial" w:cs="Arial"/>
          <w:color w:val="000000"/>
          <w:sz w:val="24"/>
          <w:szCs w:val="24"/>
          <w:lang w:eastAsia="en-US"/>
        </w:rPr>
        <w:t>Tasks &amp; Responsibilities:</w:t>
      </w:r>
    </w:p>
    <w:p w:rsidR="00F55ACE" w:rsidRPr="00F55ACE" w:rsidRDefault="00F55ACE" w:rsidP="00F55ACE">
      <w:pPr>
        <w:widowControl/>
        <w:numPr>
          <w:ilvl w:val="0"/>
          <w:numId w:val="38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leftChars="0" w:left="0"/>
        <w:rPr>
          <w:rFonts w:ascii="Arial" w:hAnsi="Arial" w:cs="Arial"/>
          <w:color w:val="000000"/>
          <w:sz w:val="24"/>
          <w:szCs w:val="24"/>
          <w:lang w:eastAsia="en-US"/>
        </w:rPr>
      </w:pPr>
      <w:r w:rsidRPr="00F55ACE">
        <w:rPr>
          <w:rFonts w:ascii="Arial" w:hAnsi="Arial" w:cs="Arial"/>
          <w:color w:val="000000"/>
          <w:sz w:val="24"/>
          <w:szCs w:val="24"/>
          <w:lang w:eastAsia="en-US"/>
        </w:rPr>
        <w:t>Take charge of analyzing the contract demands of the platform (including project delivery), identify the risks of delivery, draw up a plan of delivery and acceptance criteria;</w:t>
      </w:r>
    </w:p>
    <w:p w:rsidR="00F55ACE" w:rsidRPr="00F55ACE" w:rsidRDefault="00F55ACE" w:rsidP="00F55ACE">
      <w:pPr>
        <w:widowControl/>
        <w:numPr>
          <w:ilvl w:val="0"/>
          <w:numId w:val="38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leftChars="0" w:left="0"/>
        <w:rPr>
          <w:rFonts w:ascii="Arial" w:hAnsi="Arial" w:cs="Arial"/>
          <w:color w:val="000000"/>
          <w:sz w:val="24"/>
          <w:szCs w:val="24"/>
          <w:lang w:eastAsia="en-US"/>
        </w:rPr>
      </w:pPr>
      <w:r w:rsidRPr="00F55ACE">
        <w:rPr>
          <w:rFonts w:ascii="Arial" w:hAnsi="Arial" w:cs="Arial"/>
          <w:color w:val="000000"/>
          <w:sz w:val="24"/>
          <w:szCs w:val="24"/>
          <w:lang w:eastAsia="en-US"/>
        </w:rPr>
        <w:t>Take charge of project survey, network design, cut-over plan design and implementation, software and hardware installation and testing, upgrade, acceptance and report output;</w:t>
      </w:r>
    </w:p>
    <w:p w:rsidR="00F55ACE" w:rsidRPr="00F55ACE" w:rsidRDefault="00F55ACE" w:rsidP="00F55ACE">
      <w:pPr>
        <w:widowControl/>
        <w:numPr>
          <w:ilvl w:val="0"/>
          <w:numId w:val="38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leftChars="0" w:left="0"/>
        <w:rPr>
          <w:rFonts w:ascii="Arial" w:hAnsi="Arial" w:cs="Arial"/>
          <w:color w:val="000000"/>
          <w:sz w:val="24"/>
          <w:szCs w:val="24"/>
          <w:lang w:eastAsia="en-US"/>
        </w:rPr>
      </w:pPr>
      <w:r w:rsidRPr="00F55ACE">
        <w:rPr>
          <w:rFonts w:ascii="Arial" w:hAnsi="Arial" w:cs="Arial"/>
          <w:color w:val="000000"/>
          <w:sz w:val="24"/>
          <w:szCs w:val="24"/>
          <w:lang w:eastAsia="en-US"/>
        </w:rPr>
        <w:t>Organize training to train the operation and maintenance staffs' skills.</w:t>
      </w:r>
    </w:p>
    <w:p w:rsidR="00F55ACE" w:rsidRPr="00F55ACE" w:rsidRDefault="00F55ACE" w:rsidP="00F55ACE">
      <w:pPr>
        <w:widowControl/>
        <w:shd w:val="clear" w:color="auto" w:fill="FFFFFF"/>
        <w:autoSpaceDE/>
        <w:autoSpaceDN/>
        <w:adjustRightInd/>
        <w:spacing w:line="240" w:lineRule="auto"/>
        <w:ind w:leftChars="0" w:left="0"/>
        <w:rPr>
          <w:rFonts w:ascii="Arial" w:hAnsi="Arial" w:cs="Arial"/>
          <w:color w:val="000000"/>
          <w:sz w:val="24"/>
          <w:szCs w:val="24"/>
          <w:lang w:eastAsia="en-US"/>
        </w:rPr>
      </w:pPr>
      <w:r w:rsidRPr="00F55ACE">
        <w:rPr>
          <w:rFonts w:ascii="Arial" w:hAnsi="Arial" w:cs="Arial"/>
          <w:color w:val="000000"/>
          <w:sz w:val="24"/>
          <w:szCs w:val="24"/>
          <w:lang w:eastAsia="en-US"/>
        </w:rPr>
        <w:t> </w:t>
      </w:r>
    </w:p>
    <w:p w:rsidR="00F55ACE" w:rsidRPr="00F55ACE" w:rsidRDefault="00F55ACE" w:rsidP="00F55ACE">
      <w:pPr>
        <w:widowControl/>
        <w:shd w:val="clear" w:color="auto" w:fill="FFFFFF"/>
        <w:autoSpaceDE/>
        <w:autoSpaceDN/>
        <w:adjustRightInd/>
        <w:spacing w:line="240" w:lineRule="auto"/>
        <w:ind w:leftChars="0" w:left="0"/>
        <w:rPr>
          <w:rFonts w:ascii="Arial" w:hAnsi="Arial" w:cs="Arial"/>
          <w:color w:val="000000"/>
          <w:sz w:val="24"/>
          <w:szCs w:val="24"/>
          <w:lang w:eastAsia="en-US"/>
        </w:rPr>
      </w:pPr>
      <w:r w:rsidRPr="00F55ACE">
        <w:rPr>
          <w:rFonts w:ascii="Arial" w:hAnsi="Arial" w:cs="Arial"/>
          <w:color w:val="000000"/>
          <w:sz w:val="24"/>
          <w:szCs w:val="24"/>
          <w:lang w:eastAsia="en-US"/>
        </w:rPr>
        <w:t>Skills &amp; Competences</w:t>
      </w:r>
    </w:p>
    <w:p w:rsidR="00F55ACE" w:rsidRPr="00F55ACE" w:rsidRDefault="00F55ACE" w:rsidP="00F55ACE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leftChars="0" w:left="0"/>
        <w:rPr>
          <w:rFonts w:ascii="Arial" w:hAnsi="Arial" w:cs="Arial"/>
          <w:color w:val="000000"/>
          <w:sz w:val="24"/>
          <w:szCs w:val="24"/>
          <w:lang w:eastAsia="en-US"/>
        </w:rPr>
      </w:pPr>
      <w:r w:rsidRPr="00F55ACE">
        <w:rPr>
          <w:rFonts w:ascii="Arial" w:hAnsi="Arial" w:cs="Arial"/>
          <w:color w:val="000000"/>
          <w:sz w:val="24"/>
          <w:szCs w:val="24"/>
          <w:lang w:eastAsia="en-US"/>
        </w:rPr>
        <w:t>Telecom signaling analyzing skills;</w:t>
      </w:r>
    </w:p>
    <w:p w:rsidR="00F55ACE" w:rsidRPr="00F55ACE" w:rsidRDefault="00F55ACE" w:rsidP="00F55ACE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leftChars="0" w:left="0"/>
        <w:rPr>
          <w:rFonts w:ascii="Arial" w:hAnsi="Arial" w:cs="Arial"/>
          <w:color w:val="000000"/>
          <w:sz w:val="24"/>
          <w:szCs w:val="24"/>
          <w:lang w:eastAsia="en-US"/>
        </w:rPr>
      </w:pPr>
      <w:r w:rsidRPr="00F55ACE">
        <w:rPr>
          <w:rFonts w:ascii="Arial" w:hAnsi="Arial" w:cs="Arial"/>
          <w:color w:val="000000"/>
          <w:sz w:val="24"/>
          <w:szCs w:val="24"/>
          <w:lang w:eastAsia="en-US"/>
        </w:rPr>
        <w:t>Data analyzing skills;</w:t>
      </w:r>
    </w:p>
    <w:p w:rsidR="00F55ACE" w:rsidRPr="00F55ACE" w:rsidRDefault="00F55ACE" w:rsidP="00F55ACE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leftChars="0" w:left="0"/>
        <w:rPr>
          <w:rFonts w:ascii="Arial" w:hAnsi="Arial" w:cs="Arial"/>
          <w:color w:val="000000"/>
          <w:sz w:val="24"/>
          <w:szCs w:val="24"/>
          <w:lang w:eastAsia="en-US"/>
        </w:rPr>
      </w:pPr>
      <w:r w:rsidRPr="00F55ACE">
        <w:rPr>
          <w:rFonts w:ascii="Arial" w:hAnsi="Arial" w:cs="Arial"/>
          <w:color w:val="000000"/>
          <w:sz w:val="24"/>
          <w:szCs w:val="24"/>
          <w:lang w:eastAsia="en-US"/>
        </w:rPr>
        <w:t>Familiar with Sybase IQ/ Hadoop Big data platform;</w:t>
      </w:r>
    </w:p>
    <w:p w:rsidR="00F55ACE" w:rsidRPr="00F55ACE" w:rsidRDefault="00F55ACE" w:rsidP="00F55ACE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leftChars="0" w:left="0"/>
        <w:rPr>
          <w:rFonts w:ascii="Arial" w:hAnsi="Arial" w:cs="Arial"/>
          <w:color w:val="000000"/>
          <w:sz w:val="24"/>
          <w:szCs w:val="24"/>
          <w:lang w:eastAsia="en-US"/>
        </w:rPr>
      </w:pPr>
      <w:r w:rsidRPr="00F55ACE">
        <w:rPr>
          <w:rFonts w:ascii="Arial" w:hAnsi="Arial" w:cs="Arial"/>
          <w:color w:val="000000"/>
          <w:sz w:val="24"/>
          <w:szCs w:val="24"/>
          <w:lang w:eastAsia="en-US"/>
        </w:rPr>
        <w:t>Familiar with Common server;</w:t>
      </w:r>
    </w:p>
    <w:p w:rsidR="00F55ACE" w:rsidRPr="00F55ACE" w:rsidRDefault="00F55ACE" w:rsidP="00F55ACE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leftChars="0" w:left="0"/>
        <w:rPr>
          <w:rFonts w:ascii="Arial" w:hAnsi="Arial" w:cs="Arial"/>
          <w:color w:val="000000"/>
          <w:sz w:val="24"/>
          <w:szCs w:val="24"/>
          <w:lang w:eastAsia="en-US"/>
        </w:rPr>
      </w:pPr>
      <w:r w:rsidRPr="00F55ACE">
        <w:rPr>
          <w:rFonts w:ascii="Arial" w:hAnsi="Arial" w:cs="Arial"/>
          <w:color w:val="000000"/>
          <w:sz w:val="24"/>
          <w:szCs w:val="24"/>
          <w:lang w:eastAsia="en-US"/>
        </w:rPr>
        <w:t>IT / telecom equipment engineering experience.</w:t>
      </w:r>
    </w:p>
    <w:p w:rsidR="00F55ACE" w:rsidRPr="00F55ACE" w:rsidRDefault="00F55ACE" w:rsidP="00F55ACE">
      <w:pPr>
        <w:widowControl/>
        <w:shd w:val="clear" w:color="auto" w:fill="FFFFFF"/>
        <w:autoSpaceDE/>
        <w:autoSpaceDN/>
        <w:adjustRightInd/>
        <w:spacing w:line="240" w:lineRule="auto"/>
        <w:ind w:leftChars="0" w:left="0"/>
        <w:rPr>
          <w:rFonts w:ascii="Arial" w:hAnsi="Arial" w:cs="Arial"/>
          <w:color w:val="000000"/>
          <w:sz w:val="24"/>
          <w:szCs w:val="24"/>
          <w:lang w:eastAsia="en-US"/>
        </w:rPr>
      </w:pPr>
      <w:r w:rsidRPr="00F55ACE">
        <w:rPr>
          <w:rFonts w:ascii="Arial" w:hAnsi="Arial" w:cs="Arial"/>
          <w:color w:val="000000"/>
          <w:sz w:val="24"/>
          <w:szCs w:val="24"/>
          <w:lang w:eastAsia="en-US"/>
        </w:rPr>
        <w:t> </w:t>
      </w:r>
    </w:p>
    <w:p w:rsidR="00F55ACE" w:rsidRPr="00F55ACE" w:rsidRDefault="00F55ACE" w:rsidP="00F55ACE">
      <w:pPr>
        <w:widowControl/>
        <w:shd w:val="clear" w:color="auto" w:fill="FFFFFF"/>
        <w:autoSpaceDE/>
        <w:autoSpaceDN/>
        <w:adjustRightInd/>
        <w:spacing w:line="240" w:lineRule="auto"/>
        <w:ind w:leftChars="0" w:left="420"/>
        <w:rPr>
          <w:rFonts w:ascii="Arial" w:hAnsi="Arial" w:cs="Arial"/>
          <w:color w:val="000000"/>
          <w:sz w:val="24"/>
          <w:szCs w:val="24"/>
          <w:lang w:eastAsia="en-US"/>
        </w:rPr>
      </w:pPr>
      <w:r w:rsidRPr="00F55ACE">
        <w:rPr>
          <w:rFonts w:ascii="Arial" w:hAnsi="Arial" w:cs="Arial"/>
          <w:color w:val="000000"/>
          <w:sz w:val="24"/>
          <w:szCs w:val="24"/>
          <w:lang w:eastAsia="en-US"/>
        </w:rPr>
        <w:t>Please reply with English version of your CV</w:t>
      </w:r>
    </w:p>
    <w:p w:rsidR="00A61813" w:rsidRPr="00EE5130" w:rsidRDefault="00A61813" w:rsidP="00CA6E12">
      <w:pPr>
        <w:tabs>
          <w:tab w:val="left" w:pos="1100"/>
        </w:tabs>
        <w:spacing w:line="240" w:lineRule="auto"/>
        <w:ind w:leftChars="0" w:left="0"/>
        <w:rPr>
          <w:rFonts w:eastAsia="SimSun"/>
        </w:rPr>
      </w:pPr>
    </w:p>
    <w:sectPr w:rsidR="00A61813" w:rsidRPr="00EE5130" w:rsidSect="00B15F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7B7" w:rsidRDefault="00F567B7">
      <w:pPr>
        <w:ind w:left="420"/>
      </w:pPr>
      <w:r>
        <w:separator/>
      </w:r>
    </w:p>
  </w:endnote>
  <w:endnote w:type="continuationSeparator" w:id="0">
    <w:p w:rsidR="00F567B7" w:rsidRDefault="00F567B7"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楷体_GB2312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FFE" w:rsidRDefault="00B15FFE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97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753"/>
      <w:gridCol w:w="4398"/>
      <w:gridCol w:w="2648"/>
    </w:tblGrid>
    <w:tr w:rsidR="00B15FFE" w:rsidTr="006C07FD">
      <w:trPr>
        <w:trHeight w:val="257"/>
      </w:trPr>
      <w:tc>
        <w:tcPr>
          <w:tcW w:w="996" w:type="pct"/>
        </w:tcPr>
        <w:p w:rsidR="00B15FFE" w:rsidRDefault="00B92448">
          <w:pPr>
            <w:pStyle w:val="Footer"/>
          </w:pPr>
          <w:r>
            <w:fldChar w:fldCharType="begin"/>
          </w:r>
          <w:r>
            <w:instrText xml:space="preserve"> DATE \@ "yyyy-MM-dd" </w:instrText>
          </w:r>
          <w:r>
            <w:fldChar w:fldCharType="separate"/>
          </w:r>
          <w:r w:rsidR="00F55ACE">
            <w:rPr>
              <w:noProof/>
            </w:rPr>
            <w:t>2019-04-02</w:t>
          </w:r>
          <w:r>
            <w:rPr>
              <w:noProof/>
            </w:rPr>
            <w:fldChar w:fldCharType="end"/>
          </w:r>
        </w:p>
      </w:tc>
      <w:tc>
        <w:tcPr>
          <w:tcW w:w="2499" w:type="pct"/>
        </w:tcPr>
        <w:p w:rsidR="00B15FFE" w:rsidRDefault="00AD584C" w:rsidP="00AD584C">
          <w:pPr>
            <w:pStyle w:val="Footer"/>
            <w:ind w:right="360" w:firstLineChars="500" w:firstLine="900"/>
            <w:jc w:val="center"/>
          </w:pPr>
          <w:r w:rsidRPr="00AD584C">
            <w:rPr>
              <w:rFonts w:hint="eastAsia"/>
            </w:rPr>
            <w:t>Huawei Confidential</w:t>
          </w:r>
        </w:p>
      </w:tc>
      <w:tc>
        <w:tcPr>
          <w:tcW w:w="1506" w:type="pct"/>
        </w:tcPr>
        <w:p w:rsidR="00B15FFE" w:rsidRDefault="00B555EE" w:rsidP="001B2A88">
          <w:pPr>
            <w:pStyle w:val="Footer"/>
            <w:ind w:right="360" w:firstLineChars="500" w:firstLine="900"/>
          </w:pPr>
          <w:r>
            <w:t>Page</w:t>
          </w:r>
          <w:r w:rsidR="00AD584C">
            <w:t xml:space="preserve"> </w:t>
          </w:r>
          <w:r w:rsidR="00B92448">
            <w:fldChar w:fldCharType="begin"/>
          </w:r>
          <w:r w:rsidR="00B92448">
            <w:instrText>PAGE</w:instrText>
          </w:r>
          <w:r w:rsidR="00B92448">
            <w:fldChar w:fldCharType="separate"/>
          </w:r>
          <w:r w:rsidR="00F55ACE">
            <w:rPr>
              <w:noProof/>
            </w:rPr>
            <w:t>1</w:t>
          </w:r>
          <w:r w:rsidR="00B92448">
            <w:rPr>
              <w:noProof/>
            </w:rPr>
            <w:fldChar w:fldCharType="end"/>
          </w:r>
          <w:r w:rsidR="00AD584C">
            <w:t xml:space="preserve"> of </w:t>
          </w:r>
          <w:r w:rsidR="006E093B">
            <w:rPr>
              <w:noProof/>
            </w:rPr>
            <w:fldChar w:fldCharType="begin"/>
          </w:r>
          <w:r w:rsidR="006E093B">
            <w:rPr>
              <w:noProof/>
            </w:rPr>
            <w:instrText xml:space="preserve"> NUMPAGES  \* Arabic  \* MERGEFORMAT </w:instrText>
          </w:r>
          <w:r w:rsidR="006E093B">
            <w:rPr>
              <w:noProof/>
            </w:rPr>
            <w:fldChar w:fldCharType="separate"/>
          </w:r>
          <w:r w:rsidR="00F55ACE">
            <w:rPr>
              <w:noProof/>
            </w:rPr>
            <w:t>1</w:t>
          </w:r>
          <w:r w:rsidR="006E093B">
            <w:rPr>
              <w:noProof/>
            </w:rPr>
            <w:fldChar w:fldCharType="end"/>
          </w:r>
        </w:p>
      </w:tc>
    </w:tr>
  </w:tbl>
  <w:p w:rsidR="00B15FFE" w:rsidRDefault="00B15F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FFE" w:rsidRDefault="00B15FFE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7B7" w:rsidRDefault="00F567B7">
      <w:pPr>
        <w:ind w:left="420"/>
      </w:pPr>
      <w:r>
        <w:separator/>
      </w:r>
    </w:p>
  </w:footnote>
  <w:footnote w:type="continuationSeparator" w:id="0">
    <w:p w:rsidR="00F567B7" w:rsidRDefault="00F567B7">
      <w:pPr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FFE" w:rsidRDefault="00B15FFE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04"/>
      <w:gridCol w:w="5952"/>
      <w:gridCol w:w="1550"/>
    </w:tblGrid>
    <w:tr w:rsidR="00B15FFE">
      <w:trPr>
        <w:cantSplit/>
        <w:trHeight w:hRule="exact" w:val="777"/>
      </w:trPr>
      <w:tc>
        <w:tcPr>
          <w:tcW w:w="350" w:type="pct"/>
          <w:tcBorders>
            <w:bottom w:val="single" w:sz="6" w:space="0" w:color="auto"/>
          </w:tcBorders>
        </w:tcPr>
        <w:p w:rsidR="00B15FFE" w:rsidRDefault="00E97AE5">
          <w:pPr>
            <w:pStyle w:val="Header"/>
          </w:pPr>
          <w:r>
            <w:rPr>
              <w:rFonts w:ascii="SimSun" w:hAnsi="SimSun" w:hint="eastAsia"/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77A1AEA8" wp14:editId="10B664A9">
                <wp:simplePos x="0" y="0"/>
                <wp:positionH relativeFrom="column">
                  <wp:posOffset>-29845</wp:posOffset>
                </wp:positionH>
                <wp:positionV relativeFrom="paragraph">
                  <wp:posOffset>6350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B15FFE" w:rsidRDefault="00B15FFE">
          <w:pPr>
            <w:ind w:left="420"/>
          </w:pPr>
        </w:p>
      </w:tc>
      <w:tc>
        <w:tcPr>
          <w:tcW w:w="3650" w:type="pct"/>
          <w:tcBorders>
            <w:bottom w:val="single" w:sz="6" w:space="0" w:color="auto"/>
          </w:tcBorders>
          <w:vAlign w:val="bottom"/>
        </w:tcPr>
        <w:p w:rsidR="00B15FFE" w:rsidRDefault="00B555EE" w:rsidP="00A61813">
          <w:pPr>
            <w:pStyle w:val="Header"/>
            <w:ind w:firstLineChars="300" w:firstLine="540"/>
          </w:pPr>
          <w:r>
            <w:rPr>
              <w:rFonts w:hint="eastAsia"/>
            </w:rPr>
            <w:t>D</w:t>
          </w:r>
          <w:r>
            <w:t>ocument Title</w:t>
          </w:r>
        </w:p>
      </w:tc>
      <w:tc>
        <w:tcPr>
          <w:tcW w:w="1000" w:type="pct"/>
          <w:tcBorders>
            <w:bottom w:val="single" w:sz="6" w:space="0" w:color="auto"/>
          </w:tcBorders>
          <w:vAlign w:val="bottom"/>
        </w:tcPr>
        <w:p w:rsidR="00B15FFE" w:rsidRDefault="00B555EE" w:rsidP="00CA6E12">
          <w:pPr>
            <w:pStyle w:val="Header"/>
            <w:ind w:firstLineChars="100" w:firstLine="180"/>
          </w:pPr>
          <w:r>
            <w:t>Security Level</w:t>
          </w:r>
        </w:p>
      </w:tc>
    </w:tr>
  </w:tbl>
  <w:p w:rsidR="00B15FFE" w:rsidRDefault="00B15FFE" w:rsidP="00EE51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FFE" w:rsidRDefault="00B15FFE"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2B9D688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4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5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6" w15:restartNumberingAfterBreak="0">
    <w:nsid w:val="33F02FFD"/>
    <w:multiLevelType w:val="multilevel"/>
    <w:tmpl w:val="6C3EE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8" w15:restartNumberingAfterBreak="0">
    <w:nsid w:val="42FE570A"/>
    <w:multiLevelType w:val="multilevel"/>
    <w:tmpl w:val="20ACE16E"/>
    <w:lvl w:ilvl="0">
      <w:start w:val="1"/>
      <w:numFmt w:val="decimal"/>
      <w:suff w:val="nothing"/>
      <w:lvlText w:val="%1  "/>
      <w:lvlJc w:val="left"/>
      <w:pPr>
        <w:ind w:left="72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72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72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72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854"/>
        </w:tabs>
        <w:ind w:left="185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854"/>
        </w:tabs>
        <w:ind w:left="185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854"/>
        </w:tabs>
        <w:ind w:left="185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Figure"/>
      <w:suff w:val="space"/>
      <w:lvlText w:val="Figure%8"/>
      <w:lvlJc w:val="center"/>
      <w:pPr>
        <w:ind w:left="72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Table"/>
      <w:suff w:val="space"/>
      <w:lvlText w:val="Table%9"/>
      <w:lvlJc w:val="center"/>
      <w:pPr>
        <w:ind w:left="72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9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54FC087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1" w15:restartNumberingAfterBreak="0">
    <w:nsid w:val="5D6653A6"/>
    <w:multiLevelType w:val="multilevel"/>
    <w:tmpl w:val="BD3A0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546429"/>
    <w:multiLevelType w:val="multilevel"/>
    <w:tmpl w:val="FE4653A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3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4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8"/>
  </w:num>
  <w:num w:numId="5">
    <w:abstractNumId w:val="8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2"/>
  </w:num>
  <w:num w:numId="11">
    <w:abstractNumId w:val="2"/>
  </w:num>
  <w:num w:numId="12">
    <w:abstractNumId w:val="2"/>
  </w:num>
  <w:num w:numId="13">
    <w:abstractNumId w:val="5"/>
  </w:num>
  <w:num w:numId="14">
    <w:abstractNumId w:val="7"/>
  </w:num>
  <w:num w:numId="15">
    <w:abstractNumId w:val="0"/>
  </w:num>
  <w:num w:numId="16">
    <w:abstractNumId w:val="4"/>
  </w:num>
  <w:num w:numId="17">
    <w:abstractNumId w:val="9"/>
  </w:num>
  <w:num w:numId="18">
    <w:abstractNumId w:val="9"/>
  </w:num>
  <w:num w:numId="19">
    <w:abstractNumId w:val="9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9"/>
  </w:num>
  <w:num w:numId="25">
    <w:abstractNumId w:val="9"/>
  </w:num>
  <w:num w:numId="26">
    <w:abstractNumId w:val="14"/>
  </w:num>
  <w:num w:numId="27">
    <w:abstractNumId w:val="14"/>
  </w:num>
  <w:num w:numId="28">
    <w:abstractNumId w:val="14"/>
  </w:num>
  <w:num w:numId="29">
    <w:abstractNumId w:val="1"/>
  </w:num>
  <w:num w:numId="30">
    <w:abstractNumId w:val="9"/>
  </w:num>
  <w:num w:numId="31">
    <w:abstractNumId w:val="9"/>
  </w:num>
  <w:num w:numId="32">
    <w:abstractNumId w:val="14"/>
  </w:num>
  <w:num w:numId="33">
    <w:abstractNumId w:val="12"/>
  </w:num>
  <w:num w:numId="34">
    <w:abstractNumId w:val="12"/>
  </w:num>
  <w:num w:numId="35">
    <w:abstractNumId w:val="12"/>
  </w:num>
  <w:num w:numId="36">
    <w:abstractNumId w:val="3"/>
  </w:num>
  <w:num w:numId="37">
    <w:abstractNumId w:val="10"/>
  </w:num>
  <w:num w:numId="38">
    <w:abstractNumId w:val="11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D1"/>
    <w:rsid w:val="001B2A88"/>
    <w:rsid w:val="003816D1"/>
    <w:rsid w:val="00386A1C"/>
    <w:rsid w:val="006B0552"/>
    <w:rsid w:val="006C07FD"/>
    <w:rsid w:val="006E093B"/>
    <w:rsid w:val="008A4E32"/>
    <w:rsid w:val="009F6A72"/>
    <w:rsid w:val="00A61813"/>
    <w:rsid w:val="00AD584C"/>
    <w:rsid w:val="00B15FFE"/>
    <w:rsid w:val="00B555EE"/>
    <w:rsid w:val="00B92448"/>
    <w:rsid w:val="00BC013C"/>
    <w:rsid w:val="00CA6E12"/>
    <w:rsid w:val="00E97AE5"/>
    <w:rsid w:val="00EB731E"/>
    <w:rsid w:val="00EE5130"/>
    <w:rsid w:val="00F55ACE"/>
    <w:rsid w:val="00F5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400664-5099-43EB-B01E-3F89C9FE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FFE"/>
    <w:pPr>
      <w:widowControl w:val="0"/>
      <w:autoSpaceDE w:val="0"/>
      <w:autoSpaceDN w:val="0"/>
      <w:adjustRightInd w:val="0"/>
      <w:spacing w:line="360" w:lineRule="auto"/>
      <w:ind w:leftChars="200" w:left="200"/>
    </w:pPr>
    <w:rPr>
      <w:sz w:val="21"/>
      <w:szCs w:val="21"/>
    </w:rPr>
  </w:style>
  <w:style w:type="paragraph" w:styleId="Heading1">
    <w:name w:val="heading 1"/>
    <w:next w:val="Heading2"/>
    <w:qFormat/>
    <w:rsid w:val="00B15FFE"/>
    <w:pPr>
      <w:keepNext/>
      <w:numPr>
        <w:numId w:val="35"/>
      </w:numPr>
      <w:spacing w:before="240" w:after="240"/>
      <w:ind w:left="431" w:hanging="431"/>
      <w:jc w:val="both"/>
      <w:outlineLvl w:val="0"/>
    </w:pPr>
    <w:rPr>
      <w:rFonts w:ascii="Arial" w:eastAsia="SimHei" w:hAnsi="Arial"/>
      <w:b/>
      <w:sz w:val="32"/>
      <w:szCs w:val="32"/>
    </w:rPr>
  </w:style>
  <w:style w:type="paragraph" w:styleId="Heading2">
    <w:name w:val="heading 2"/>
    <w:next w:val="Normal"/>
    <w:qFormat/>
    <w:rsid w:val="00B15FFE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SimHei" w:hAnsi="Arial"/>
      <w:sz w:val="24"/>
      <w:szCs w:val="24"/>
    </w:rPr>
  </w:style>
  <w:style w:type="paragraph" w:styleId="Heading3">
    <w:name w:val="heading 3"/>
    <w:basedOn w:val="Normal"/>
    <w:next w:val="Normal"/>
    <w:qFormat/>
    <w:rsid w:val="00B15FFE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ascii="Arial" w:eastAsia="Arial" w:hAnsi="Arial"/>
      <w:bCs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next w:val="Normal"/>
    <w:rsid w:val="00B15FFE"/>
    <w:pPr>
      <w:keepLines/>
      <w:numPr>
        <w:ilvl w:val="8"/>
        <w:numId w:val="5"/>
      </w:numPr>
      <w:spacing w:beforeLines="100"/>
      <w:ind w:left="0"/>
      <w:jc w:val="center"/>
    </w:pPr>
    <w:rPr>
      <w:rFonts w:ascii="Arial" w:hAnsi="Arial"/>
      <w:sz w:val="18"/>
      <w:szCs w:val="18"/>
    </w:rPr>
  </w:style>
  <w:style w:type="paragraph" w:customStyle="1" w:styleId="TableText">
    <w:name w:val="Table Text"/>
    <w:rsid w:val="00B15FFE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TableHeader">
    <w:name w:val="Table Header"/>
    <w:rsid w:val="00B15FFE"/>
    <w:pPr>
      <w:jc w:val="center"/>
    </w:pPr>
    <w:rPr>
      <w:rFonts w:ascii="Arial" w:hAnsi="Arial"/>
      <w:b/>
      <w:sz w:val="21"/>
      <w:szCs w:val="21"/>
    </w:rPr>
  </w:style>
  <w:style w:type="table" w:customStyle="1" w:styleId="TableStyle">
    <w:name w:val="Table Style"/>
    <w:basedOn w:val="TableNormal"/>
    <w:rsid w:val="00B15FFE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styleId="BalloonText">
    <w:name w:val="Balloon Text"/>
    <w:basedOn w:val="Normal"/>
    <w:link w:val="BalloonTextChar"/>
    <w:rsid w:val="00B15FFE"/>
    <w:pPr>
      <w:spacing w:line="240" w:lineRule="auto"/>
    </w:pPr>
    <w:rPr>
      <w:sz w:val="18"/>
      <w:szCs w:val="18"/>
    </w:rPr>
  </w:style>
  <w:style w:type="paragraph" w:customStyle="1" w:styleId="FigureStyle">
    <w:name w:val="Figure Style"/>
    <w:basedOn w:val="Normal"/>
    <w:rsid w:val="00B15FFE"/>
    <w:pPr>
      <w:keepNext/>
      <w:widowControl/>
      <w:spacing w:before="80" w:after="80"/>
      <w:ind w:leftChars="0" w:left="0"/>
      <w:jc w:val="center"/>
    </w:pPr>
  </w:style>
  <w:style w:type="paragraph" w:customStyle="1" w:styleId="DocumentTitle">
    <w:name w:val="Document Title"/>
    <w:basedOn w:val="Normal"/>
    <w:rsid w:val="00B15FFE"/>
    <w:pPr>
      <w:tabs>
        <w:tab w:val="left" w:pos="0"/>
      </w:tabs>
      <w:spacing w:before="300" w:after="300"/>
      <w:ind w:leftChars="0" w:left="0"/>
      <w:jc w:val="center"/>
    </w:pPr>
    <w:rPr>
      <w:rFonts w:ascii="Arial" w:eastAsia="SimHei" w:hAnsi="Arial"/>
      <w:sz w:val="36"/>
      <w:szCs w:val="36"/>
    </w:rPr>
  </w:style>
  <w:style w:type="paragraph" w:styleId="Footer">
    <w:name w:val="footer"/>
    <w:rsid w:val="00B15FFE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Header">
    <w:name w:val="header"/>
    <w:rsid w:val="00B15FFE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15FFE"/>
    <w:rPr>
      <w:rFonts w:eastAsia="Times New Roman"/>
      <w:sz w:val="18"/>
      <w:szCs w:val="18"/>
    </w:rPr>
  </w:style>
  <w:style w:type="paragraph" w:customStyle="1" w:styleId="NotesHeader">
    <w:name w:val="Notes Header"/>
    <w:basedOn w:val="Normal"/>
    <w:rsid w:val="00B15FFE"/>
    <w:pPr>
      <w:pBdr>
        <w:top w:val="single" w:sz="4" w:space="1" w:color="000000"/>
      </w:pBdr>
      <w:jc w:val="both"/>
    </w:pPr>
    <w:rPr>
      <w:rFonts w:ascii="Arial" w:eastAsia="SimHei" w:hAnsi="Arial"/>
      <w:sz w:val="18"/>
    </w:rPr>
  </w:style>
  <w:style w:type="paragraph" w:customStyle="1" w:styleId="NotesText">
    <w:name w:val="Notes Text"/>
    <w:basedOn w:val="Normal"/>
    <w:rsid w:val="00B15FFE"/>
    <w:pPr>
      <w:pBdr>
        <w:bottom w:val="single" w:sz="4" w:space="1" w:color="000000"/>
      </w:pBdr>
      <w:ind w:firstLine="360"/>
      <w:jc w:val="both"/>
    </w:pPr>
    <w:rPr>
      <w:rFonts w:ascii="Arial" w:eastAsia="KaiTi_GB2312" w:hAnsi="Arial"/>
      <w:sz w:val="18"/>
      <w:szCs w:val="18"/>
    </w:rPr>
  </w:style>
  <w:style w:type="paragraph" w:customStyle="1" w:styleId="CompilingAdvice">
    <w:name w:val="Compiling Advice"/>
    <w:basedOn w:val="Normal"/>
    <w:rsid w:val="00B15FFE"/>
    <w:rPr>
      <w:rFonts w:ascii="Arial" w:hAnsi="Arial" w:cs="Arial"/>
      <w:i/>
      <w:color w:val="0000FF"/>
    </w:rPr>
  </w:style>
  <w:style w:type="paragraph" w:customStyle="1" w:styleId="Figure">
    <w:name w:val="Figure"/>
    <w:basedOn w:val="Normal"/>
    <w:rsid w:val="00B15FFE"/>
    <w:pPr>
      <w:numPr>
        <w:ilvl w:val="7"/>
        <w:numId w:val="5"/>
      </w:numPr>
      <w:ind w:leftChars="0" w:left="0"/>
      <w:jc w:val="center"/>
    </w:pPr>
    <w:rPr>
      <w:rFonts w:eastAsia="SimSun"/>
    </w:rPr>
  </w:style>
  <w:style w:type="paragraph" w:styleId="NormalWeb">
    <w:name w:val="Normal (Web)"/>
    <w:basedOn w:val="Normal"/>
    <w:uiPriority w:val="99"/>
    <w:semiHidden/>
    <w:unhideWhenUsed/>
    <w:rsid w:val="00F55ACE"/>
    <w:pPr>
      <w:widowControl/>
      <w:autoSpaceDE/>
      <w:autoSpaceDN/>
      <w:adjustRightInd/>
      <w:spacing w:before="100" w:beforeAutospacing="1" w:after="100" w:afterAutospacing="1" w:line="240" w:lineRule="auto"/>
      <w:ind w:leftChars="0" w:left="0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自定义 1">
      <a:dk1>
        <a:srgbClr val="CF202F"/>
      </a:dk1>
      <a:lt1>
        <a:srgbClr val="F7991C"/>
      </a:lt1>
      <a:dk2>
        <a:srgbClr val="EC1567"/>
      </a:dk2>
      <a:lt2>
        <a:srgbClr val="AB1C3E"/>
      </a:lt2>
      <a:accent1>
        <a:srgbClr val="63322F"/>
      </a:accent1>
      <a:accent2>
        <a:srgbClr val="FBE109"/>
      </a:accent2>
      <a:accent3>
        <a:srgbClr val="F47F74"/>
      </a:accent3>
      <a:accent4>
        <a:srgbClr val="7BCC86"/>
      </a:accent4>
      <a:accent5>
        <a:srgbClr val="83C886"/>
      </a:accent5>
      <a:accent6>
        <a:srgbClr val="FFF7DA"/>
      </a:accent6>
      <a:hlink>
        <a:srgbClr val="EBE2DA"/>
      </a:hlink>
      <a:folHlink>
        <a:srgbClr val="F0F8F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Company>Huawei Technologies Co.,Ltd.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Prokopenko</dc:creator>
  <cp:keywords/>
  <dc:description/>
  <cp:lastModifiedBy>Iryna Prokopenko</cp:lastModifiedBy>
  <cp:revision>2</cp:revision>
  <dcterms:created xsi:type="dcterms:W3CDTF">2019-04-02T15:07:00Z</dcterms:created>
  <dcterms:modified xsi:type="dcterms:W3CDTF">2019-04-02T15:09:00Z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(2)71b/g5NNV1urSqUBPI9pSe6oy5wojbKcub02JsrLGREuNGtYzTlxOawrQYPOTLS1kk6PKik3
20jDFc2KXY37witjcXNFUl4e5g2xIimNSAwsxt0jwZos+iWvNdhXz1UflmLJhTmxyauWyoOT
OzWSC+JZN3U+cpil5qNNBhUYbice9ldbzv4Cinbwg1Y3rQMQjQEZ/P1F9WVKbKn+j/H/xSaJ
pRJDw3Gy5/wTKYokyB</vt:lpwstr>
  </property>
  <property fmtid="{D5CDD505-2E9C-101B-9397-08002B2CF9AE}" pid="3" name="_2015_ms_pID_7253431">
    <vt:lpwstr>pOWzYFlM7/QS7tXuWlrwc8sRTNovgjtg2v9pmvDUA1oKYOTPU6HaFs
4YTes7TiaBWlOoypNxpg1Gec7yM2CGxovs20w2Fj7PYKtVYOys0qL0hK1JRVFRIf+YETmh89
h91EqWzdLCpoo+Zvy2Wdt4dQ4OqeWNJyZtL+hVAw4zBBl3HfpPdvIexQo8qHVNiJptE=</vt:lpwstr>
  </property>
</Properties>
</file>